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FAB" w:rsidRDefault="008D4FAB" w:rsidP="00E15FC9">
      <w:pPr>
        <w:rPr>
          <w:sz w:val="36"/>
          <w:szCs w:val="36"/>
        </w:rPr>
      </w:pPr>
      <w:r>
        <w:rPr>
          <w:sz w:val="36"/>
          <w:szCs w:val="36"/>
        </w:rPr>
        <w:t>Infopages:</w:t>
      </w:r>
    </w:p>
    <w:p w:rsidR="008D4FAB" w:rsidRDefault="008D4FAB" w:rsidP="00E15FC9">
      <w:pPr>
        <w:rPr>
          <w:sz w:val="36"/>
          <w:szCs w:val="36"/>
        </w:rPr>
      </w:pPr>
      <w:hyperlink r:id="rId5" w:history="1">
        <w:r>
          <w:rPr>
            <w:rStyle w:val="Hyperlink"/>
          </w:rPr>
          <w:t>http://amix.dk/blog/post/19615</w:t>
        </w:r>
      </w:hyperlink>
      <w:bookmarkStart w:id="0" w:name="_GoBack"/>
      <w:bookmarkEnd w:id="0"/>
    </w:p>
    <w:p w:rsidR="008D4FAB" w:rsidRDefault="008D4FAB" w:rsidP="00E15FC9">
      <w:pPr>
        <w:rPr>
          <w:sz w:val="36"/>
          <w:szCs w:val="36"/>
        </w:rPr>
      </w:pPr>
    </w:p>
    <w:p w:rsidR="00E15FC9" w:rsidRPr="0061507E" w:rsidRDefault="00E15FC9" w:rsidP="00E15FC9">
      <w:pPr>
        <w:rPr>
          <w:sz w:val="36"/>
          <w:szCs w:val="36"/>
        </w:rPr>
      </w:pPr>
      <w:r w:rsidRPr="0061507E">
        <w:rPr>
          <w:sz w:val="36"/>
          <w:szCs w:val="36"/>
        </w:rPr>
        <w:t>Definitionen</w:t>
      </w:r>
    </w:p>
    <w:p w:rsidR="00E15FC9" w:rsidRDefault="00E15FC9" w:rsidP="00E15FC9">
      <w:r>
        <w:t xml:space="preserve">Smalltalk-80 </w:t>
      </w:r>
      <w:proofErr w:type="gramStart"/>
      <w:r>
        <w:t>System</w:t>
      </w:r>
      <w:proofErr w:type="gramEnd"/>
      <w:r>
        <w:t>:</w:t>
      </w:r>
    </w:p>
    <w:p w:rsidR="00E15FC9" w:rsidRDefault="00E15FC9" w:rsidP="00E15FC9">
      <w:r>
        <w:tab/>
        <w:t>Eine der zentralen Ideen: Model-View-Controller</w:t>
      </w:r>
    </w:p>
    <w:p w:rsidR="00E15FC9" w:rsidRDefault="00E15FC9" w:rsidP="00E15FC9">
      <w:r>
        <w:t>Gut definierter Controller mit gut definierter, abgegrenzter Bedeutung.</w:t>
      </w:r>
      <w:r w:rsidRPr="0080259E">
        <w:t xml:space="preserve"> </w:t>
      </w:r>
    </w:p>
    <w:p w:rsidR="00E15FC9" w:rsidRDefault="00E15FC9" w:rsidP="00E15FC9">
      <w:r>
        <w:t xml:space="preserve">Eine der ersten Diskussion </w:t>
      </w:r>
      <w:r w:rsidRPr="0080259E">
        <w:t xml:space="preserve">"A </w:t>
      </w:r>
      <w:proofErr w:type="spellStart"/>
      <w:r w:rsidRPr="0080259E">
        <w:t>Cookbook</w:t>
      </w:r>
      <w:proofErr w:type="spellEnd"/>
      <w:r w:rsidRPr="0080259E">
        <w:t xml:space="preserve"> </w:t>
      </w:r>
      <w:proofErr w:type="spellStart"/>
      <w:r w:rsidRPr="0080259E">
        <w:t>for</w:t>
      </w:r>
      <w:proofErr w:type="spellEnd"/>
      <w:r w:rsidRPr="0080259E">
        <w:t xml:space="preserve"> </w:t>
      </w:r>
      <w:proofErr w:type="spellStart"/>
      <w:r w:rsidRPr="0080259E">
        <w:t>Using</w:t>
      </w:r>
      <w:proofErr w:type="spellEnd"/>
      <w:r w:rsidRPr="0080259E">
        <w:t xml:space="preserve"> </w:t>
      </w:r>
      <w:proofErr w:type="spellStart"/>
      <w:r w:rsidRPr="0080259E">
        <w:t>the</w:t>
      </w:r>
      <w:proofErr w:type="spellEnd"/>
      <w:r w:rsidRPr="0080259E">
        <w:t xml:space="preserve"> Model-View-Controller User Interface </w:t>
      </w:r>
      <w:proofErr w:type="spellStart"/>
      <w:r w:rsidRPr="0080259E">
        <w:t>Paradigm</w:t>
      </w:r>
      <w:proofErr w:type="spellEnd"/>
      <w:r w:rsidRPr="0080259E">
        <w:t xml:space="preserve"> in Smalltalk-80", </w:t>
      </w:r>
      <w:proofErr w:type="spellStart"/>
      <w:r w:rsidRPr="0080259E">
        <w:t>by</w:t>
      </w:r>
      <w:proofErr w:type="spellEnd"/>
      <w:r w:rsidRPr="0080259E">
        <w:t xml:space="preserve"> Glenn Krasner </w:t>
      </w:r>
      <w:proofErr w:type="spellStart"/>
      <w:r w:rsidRPr="0080259E">
        <w:t>and</w:t>
      </w:r>
      <w:proofErr w:type="spellEnd"/>
      <w:r w:rsidRPr="0080259E">
        <w:t xml:space="preserve"> Stephen Pope, August/September 1988 </w:t>
      </w:r>
      <w:proofErr w:type="spellStart"/>
      <w:r w:rsidR="008D4FAB">
        <w:fldChar w:fldCharType="begin"/>
      </w:r>
      <w:r w:rsidR="008D4FAB">
        <w:instrText xml:space="preserve"> HYPERLINK "http://c2.com/cgi/wiki?JournalOfObjectOrientedProgramming" </w:instrText>
      </w:r>
      <w:r w:rsidR="008D4FAB">
        <w:fldChar w:fldCharType="separate"/>
      </w:r>
      <w:r w:rsidRPr="0080259E">
        <w:rPr>
          <w:rStyle w:val="Hyperlink"/>
        </w:rPr>
        <w:t>JournalOfObjectOrientedProgramming</w:t>
      </w:r>
      <w:proofErr w:type="spellEnd"/>
      <w:r w:rsidR="008D4FAB">
        <w:rPr>
          <w:rStyle w:val="Hyperlink"/>
        </w:rPr>
        <w:fldChar w:fldCharType="end"/>
      </w:r>
      <w:r w:rsidRPr="0080259E">
        <w:t xml:space="preserve"> (JOOP)</w:t>
      </w:r>
      <w:r>
        <w:t>.</w:t>
      </w:r>
    </w:p>
    <w:p w:rsidR="00E15FC9" w:rsidRPr="0080259E" w:rsidRDefault="00E15FC9" w:rsidP="00E15FC9">
      <w:r>
        <w:t>Dieser Artikel hat MVC wie folgt definiert:</w:t>
      </w:r>
    </w:p>
    <w:p w:rsidR="00E15FC9" w:rsidRPr="0080259E" w:rsidRDefault="00E15FC9" w:rsidP="00E15FC9">
      <w:r w:rsidRPr="0080259E">
        <w:t>"</w:t>
      </w:r>
      <w:proofErr w:type="spellStart"/>
      <w:r w:rsidR="008D4FAB">
        <w:fldChar w:fldCharType="begin"/>
      </w:r>
      <w:r w:rsidR="008D4FAB">
        <w:instrText xml:space="preserve"> HYPERLINK "http:</w:instrText>
      </w:r>
      <w:r w:rsidR="008D4FAB">
        <w:instrText xml:space="preserve">//c2.com/cgi/wiki?ModelViewController" </w:instrText>
      </w:r>
      <w:r w:rsidR="008D4FAB">
        <w:fldChar w:fldCharType="separate"/>
      </w:r>
      <w:r w:rsidRPr="0080259E">
        <w:rPr>
          <w:rStyle w:val="Hyperlink"/>
        </w:rPr>
        <w:t>ModelViewController</w:t>
      </w:r>
      <w:proofErr w:type="spellEnd"/>
      <w:r w:rsidR="008D4FAB">
        <w:rPr>
          <w:rStyle w:val="Hyperlink"/>
        </w:rPr>
        <w:fldChar w:fldCharType="end"/>
      </w:r>
      <w:r w:rsidRPr="0080259E">
        <w:t xml:space="preserve"> (MVC) </w:t>
      </w:r>
      <w:proofErr w:type="spellStart"/>
      <w:r w:rsidRPr="0080259E">
        <w:t>programming</w:t>
      </w:r>
      <w:proofErr w:type="spellEnd"/>
      <w:r w:rsidRPr="0080259E">
        <w:t xml:space="preserve"> </w:t>
      </w:r>
      <w:proofErr w:type="spellStart"/>
      <w:r w:rsidRPr="0080259E">
        <w:t>is</w:t>
      </w:r>
      <w:proofErr w:type="spellEnd"/>
      <w:r w:rsidRPr="0080259E">
        <w:t xml:space="preserve"> </w:t>
      </w:r>
      <w:proofErr w:type="spellStart"/>
      <w:r w:rsidRPr="0080259E">
        <w:t>the</w:t>
      </w:r>
      <w:proofErr w:type="spellEnd"/>
      <w:r w:rsidRPr="0080259E">
        <w:t xml:space="preserve"> </w:t>
      </w:r>
      <w:proofErr w:type="spellStart"/>
      <w:r w:rsidRPr="0080259E">
        <w:t>application</w:t>
      </w:r>
      <w:proofErr w:type="spellEnd"/>
      <w:r w:rsidRPr="0080259E">
        <w:t xml:space="preserve"> </w:t>
      </w:r>
      <w:proofErr w:type="spellStart"/>
      <w:r w:rsidRPr="0080259E">
        <w:t>of</w:t>
      </w:r>
      <w:proofErr w:type="spellEnd"/>
      <w:r w:rsidRPr="0080259E">
        <w:t xml:space="preserve"> </w:t>
      </w:r>
      <w:proofErr w:type="spellStart"/>
      <w:r w:rsidRPr="0080259E">
        <w:t>this</w:t>
      </w:r>
      <w:proofErr w:type="spellEnd"/>
      <w:r w:rsidRPr="0080259E">
        <w:t xml:space="preserve"> </w:t>
      </w:r>
      <w:proofErr w:type="spellStart"/>
      <w:r w:rsidRPr="0080259E">
        <w:t>three-way</w:t>
      </w:r>
      <w:proofErr w:type="spellEnd"/>
      <w:r w:rsidRPr="0080259E">
        <w:t xml:space="preserve"> </w:t>
      </w:r>
      <w:proofErr w:type="spellStart"/>
      <w:r w:rsidRPr="0080259E">
        <w:t>factoring</w:t>
      </w:r>
      <w:proofErr w:type="spellEnd"/>
      <w:r w:rsidRPr="0080259E">
        <w:t xml:space="preserve"> </w:t>
      </w:r>
      <w:proofErr w:type="spellStart"/>
      <w:r w:rsidRPr="0080259E">
        <w:t>whereby</w:t>
      </w:r>
      <w:proofErr w:type="spellEnd"/>
      <w:r w:rsidRPr="0080259E">
        <w:t xml:space="preserve"> </w:t>
      </w:r>
      <w:proofErr w:type="spellStart"/>
      <w:r w:rsidRPr="0080259E">
        <w:t>objects</w:t>
      </w:r>
      <w:proofErr w:type="spellEnd"/>
      <w:r w:rsidRPr="0080259E">
        <w:t xml:space="preserve"> </w:t>
      </w:r>
      <w:proofErr w:type="spellStart"/>
      <w:r w:rsidRPr="0080259E">
        <w:t>of</w:t>
      </w:r>
      <w:proofErr w:type="spellEnd"/>
      <w:r w:rsidRPr="0080259E">
        <w:t xml:space="preserve"> different </w:t>
      </w:r>
      <w:proofErr w:type="spellStart"/>
      <w:r w:rsidRPr="0080259E">
        <w:t>classes</w:t>
      </w:r>
      <w:proofErr w:type="spellEnd"/>
      <w:r w:rsidRPr="0080259E">
        <w:t xml:space="preserve"> </w:t>
      </w:r>
      <w:proofErr w:type="spellStart"/>
      <w:r w:rsidRPr="0080259E">
        <w:t>take</w:t>
      </w:r>
      <w:proofErr w:type="spellEnd"/>
      <w:r w:rsidRPr="0080259E">
        <w:t xml:space="preserve"> </w:t>
      </w:r>
      <w:proofErr w:type="spellStart"/>
      <w:r w:rsidRPr="0080259E">
        <w:t>over</w:t>
      </w:r>
      <w:proofErr w:type="spellEnd"/>
      <w:r w:rsidRPr="0080259E">
        <w:t xml:space="preserve"> </w:t>
      </w:r>
      <w:proofErr w:type="spellStart"/>
      <w:r w:rsidRPr="0080259E">
        <w:t>the</w:t>
      </w:r>
      <w:proofErr w:type="spellEnd"/>
      <w:r w:rsidRPr="0080259E">
        <w:t xml:space="preserve"> </w:t>
      </w:r>
      <w:proofErr w:type="spellStart"/>
      <w:r w:rsidRPr="0080259E">
        <w:t>operations</w:t>
      </w:r>
      <w:proofErr w:type="spellEnd"/>
      <w:r w:rsidRPr="0080259E">
        <w:t xml:space="preserve"> </w:t>
      </w:r>
      <w:proofErr w:type="spellStart"/>
      <w:r w:rsidRPr="0080259E">
        <w:t>related</w:t>
      </w:r>
      <w:proofErr w:type="spellEnd"/>
      <w:r w:rsidRPr="0080259E">
        <w:t xml:space="preserve"> </w:t>
      </w:r>
      <w:proofErr w:type="spellStart"/>
      <w:r w:rsidRPr="0080259E">
        <w:t>to</w:t>
      </w:r>
      <w:proofErr w:type="spellEnd"/>
      <w:r w:rsidRPr="0080259E">
        <w:t xml:space="preserve"> </w:t>
      </w:r>
      <w:proofErr w:type="spellStart"/>
      <w:r w:rsidRPr="0080259E">
        <w:t>the</w:t>
      </w:r>
      <w:proofErr w:type="spellEnd"/>
      <w:r w:rsidRPr="0080259E">
        <w:t xml:space="preserve"> </w:t>
      </w:r>
      <w:proofErr w:type="spellStart"/>
      <w:r w:rsidRPr="0080259E">
        <w:t>application</w:t>
      </w:r>
      <w:proofErr w:type="spellEnd"/>
      <w:r w:rsidRPr="0080259E">
        <w:t xml:space="preserve"> </w:t>
      </w:r>
      <w:proofErr w:type="spellStart"/>
      <w:r w:rsidRPr="0080259E">
        <w:t>domain</w:t>
      </w:r>
      <w:proofErr w:type="spellEnd"/>
      <w:r w:rsidRPr="0080259E">
        <w:t xml:space="preserve"> (</w:t>
      </w:r>
      <w:proofErr w:type="spellStart"/>
      <w:r w:rsidRPr="0080259E">
        <w:t>the</w:t>
      </w:r>
      <w:proofErr w:type="spellEnd"/>
      <w:r w:rsidRPr="0080259E">
        <w:t xml:space="preserve"> </w:t>
      </w:r>
      <w:proofErr w:type="spellStart"/>
      <w:r w:rsidRPr="0080259E">
        <w:t>model</w:t>
      </w:r>
      <w:proofErr w:type="spellEnd"/>
      <w:r w:rsidRPr="0080259E">
        <w:t xml:space="preserve">), </w:t>
      </w:r>
      <w:proofErr w:type="spellStart"/>
      <w:r w:rsidRPr="0080259E">
        <w:t>the</w:t>
      </w:r>
      <w:proofErr w:type="spellEnd"/>
      <w:r w:rsidRPr="0080259E">
        <w:t xml:space="preserve"> </w:t>
      </w:r>
      <w:proofErr w:type="spellStart"/>
      <w:r w:rsidRPr="0080259E">
        <w:t>display</w:t>
      </w:r>
      <w:proofErr w:type="spellEnd"/>
      <w:r w:rsidRPr="0080259E">
        <w:t xml:space="preserve"> </w:t>
      </w:r>
      <w:proofErr w:type="spellStart"/>
      <w:r w:rsidRPr="0080259E">
        <w:t>of</w:t>
      </w:r>
      <w:proofErr w:type="spellEnd"/>
      <w:r w:rsidRPr="0080259E">
        <w:t xml:space="preserve"> </w:t>
      </w:r>
      <w:proofErr w:type="spellStart"/>
      <w:r w:rsidRPr="0080259E">
        <w:t>the</w:t>
      </w:r>
      <w:proofErr w:type="spellEnd"/>
      <w:r w:rsidRPr="0080259E">
        <w:t xml:space="preserve"> </w:t>
      </w:r>
      <w:proofErr w:type="spellStart"/>
      <w:r w:rsidRPr="0080259E">
        <w:t>application's</w:t>
      </w:r>
      <w:proofErr w:type="spellEnd"/>
      <w:r w:rsidRPr="0080259E">
        <w:t xml:space="preserve"> </w:t>
      </w:r>
      <w:proofErr w:type="spellStart"/>
      <w:r w:rsidRPr="0080259E">
        <w:t>state</w:t>
      </w:r>
      <w:proofErr w:type="spellEnd"/>
      <w:r w:rsidRPr="0080259E">
        <w:t xml:space="preserve"> (</w:t>
      </w:r>
      <w:proofErr w:type="spellStart"/>
      <w:r w:rsidRPr="0080259E">
        <w:t>the</w:t>
      </w:r>
      <w:proofErr w:type="spellEnd"/>
      <w:r w:rsidRPr="0080259E">
        <w:t xml:space="preserve"> </w:t>
      </w:r>
      <w:proofErr w:type="spellStart"/>
      <w:r w:rsidRPr="0080259E">
        <w:t>view</w:t>
      </w:r>
      <w:proofErr w:type="spellEnd"/>
      <w:r w:rsidRPr="0080259E">
        <w:t xml:space="preserve">), </w:t>
      </w:r>
      <w:proofErr w:type="spellStart"/>
      <w:r w:rsidRPr="0080259E">
        <w:t>and</w:t>
      </w:r>
      <w:proofErr w:type="spellEnd"/>
      <w:r w:rsidRPr="0080259E">
        <w:t xml:space="preserve"> </w:t>
      </w:r>
      <w:proofErr w:type="spellStart"/>
      <w:r w:rsidRPr="0080259E">
        <w:t>the</w:t>
      </w:r>
      <w:proofErr w:type="spellEnd"/>
      <w:r w:rsidRPr="0080259E">
        <w:t xml:space="preserve"> </w:t>
      </w:r>
      <w:proofErr w:type="spellStart"/>
      <w:r w:rsidRPr="0080259E">
        <w:t>user</w:t>
      </w:r>
      <w:proofErr w:type="spellEnd"/>
      <w:r w:rsidRPr="0080259E">
        <w:t xml:space="preserve"> </w:t>
      </w:r>
      <w:proofErr w:type="spellStart"/>
      <w:r w:rsidRPr="0080259E">
        <w:t>interaction</w:t>
      </w:r>
      <w:proofErr w:type="spellEnd"/>
      <w:r w:rsidRPr="0080259E">
        <w:t xml:space="preserve"> </w:t>
      </w:r>
      <w:proofErr w:type="spellStart"/>
      <w:r w:rsidRPr="0080259E">
        <w:t>with</w:t>
      </w:r>
      <w:proofErr w:type="spellEnd"/>
      <w:r w:rsidRPr="0080259E">
        <w:t xml:space="preserve"> </w:t>
      </w:r>
      <w:proofErr w:type="spellStart"/>
      <w:r w:rsidRPr="0080259E">
        <w:t>the</w:t>
      </w:r>
      <w:proofErr w:type="spellEnd"/>
      <w:r w:rsidRPr="0080259E">
        <w:t xml:space="preserve"> </w:t>
      </w:r>
      <w:proofErr w:type="spellStart"/>
      <w:r w:rsidRPr="0080259E">
        <w:t>model</w:t>
      </w:r>
      <w:proofErr w:type="spellEnd"/>
      <w:r w:rsidRPr="0080259E">
        <w:t xml:space="preserve"> </w:t>
      </w:r>
      <w:proofErr w:type="spellStart"/>
      <w:r w:rsidRPr="0080259E">
        <w:t>and</w:t>
      </w:r>
      <w:proofErr w:type="spellEnd"/>
      <w:r w:rsidRPr="0080259E">
        <w:t xml:space="preserve"> </w:t>
      </w:r>
      <w:proofErr w:type="spellStart"/>
      <w:r w:rsidRPr="0080259E">
        <w:t>the</w:t>
      </w:r>
      <w:proofErr w:type="spellEnd"/>
      <w:r w:rsidRPr="0080259E">
        <w:t xml:space="preserve"> </w:t>
      </w:r>
      <w:proofErr w:type="spellStart"/>
      <w:r w:rsidRPr="0080259E">
        <w:t>view</w:t>
      </w:r>
      <w:proofErr w:type="spellEnd"/>
      <w:r w:rsidRPr="0080259E">
        <w:t xml:space="preserve"> (</w:t>
      </w:r>
      <w:proofErr w:type="spellStart"/>
      <w:r w:rsidRPr="0080259E">
        <w:t>the</w:t>
      </w:r>
      <w:proofErr w:type="spellEnd"/>
      <w:r w:rsidRPr="0080259E">
        <w:t xml:space="preserve"> </w:t>
      </w:r>
      <w:proofErr w:type="spellStart"/>
      <w:r w:rsidRPr="0080259E">
        <w:t>controller</w:t>
      </w:r>
      <w:proofErr w:type="spellEnd"/>
      <w:r w:rsidRPr="0080259E">
        <w:t>)."</w:t>
      </w:r>
    </w:p>
    <w:p w:rsidR="00E15FC9" w:rsidRPr="0080259E" w:rsidRDefault="00E15FC9" w:rsidP="00E15FC9">
      <w:proofErr w:type="spellStart"/>
      <w:r w:rsidRPr="0080259E">
        <w:t>Later</w:t>
      </w:r>
      <w:proofErr w:type="spellEnd"/>
      <w:r w:rsidRPr="0080259E">
        <w:t xml:space="preserve">, </w:t>
      </w:r>
      <w:proofErr w:type="spellStart"/>
      <w:r w:rsidRPr="0080259E">
        <w:t>the</w:t>
      </w:r>
      <w:proofErr w:type="spellEnd"/>
      <w:r w:rsidRPr="0080259E">
        <w:t xml:space="preserve"> </w:t>
      </w:r>
      <w:proofErr w:type="spellStart"/>
      <w:r w:rsidRPr="0080259E">
        <w:t>article</w:t>
      </w:r>
      <w:proofErr w:type="spellEnd"/>
      <w:r w:rsidRPr="0080259E">
        <w:t xml:space="preserve"> </w:t>
      </w:r>
      <w:proofErr w:type="spellStart"/>
      <w:r w:rsidRPr="0080259E">
        <w:t>more</w:t>
      </w:r>
      <w:proofErr w:type="spellEnd"/>
      <w:r w:rsidRPr="0080259E">
        <w:t xml:space="preserve"> </w:t>
      </w:r>
      <w:proofErr w:type="spellStart"/>
      <w:r w:rsidRPr="0080259E">
        <w:t>closely</w:t>
      </w:r>
      <w:proofErr w:type="spellEnd"/>
      <w:r w:rsidRPr="0080259E">
        <w:t xml:space="preserve"> </w:t>
      </w:r>
      <w:proofErr w:type="spellStart"/>
      <w:r w:rsidRPr="0080259E">
        <w:t>defines</w:t>
      </w:r>
      <w:proofErr w:type="spellEnd"/>
      <w:r w:rsidRPr="0080259E">
        <w:t xml:space="preserve"> </w:t>
      </w:r>
      <w:proofErr w:type="spellStart"/>
      <w:r w:rsidRPr="0080259E">
        <w:t>these</w:t>
      </w:r>
      <w:proofErr w:type="spellEnd"/>
      <w:r w:rsidRPr="0080259E">
        <w:t xml:space="preserve"> </w:t>
      </w:r>
      <w:proofErr w:type="spellStart"/>
      <w:r w:rsidRPr="0080259E">
        <w:t>terms</w:t>
      </w:r>
      <w:proofErr w:type="spellEnd"/>
      <w:r w:rsidRPr="0080259E">
        <w:t>:</w:t>
      </w:r>
    </w:p>
    <w:p w:rsidR="00E15FC9" w:rsidRPr="0080259E" w:rsidRDefault="00E15FC9" w:rsidP="00E15FC9">
      <w:r w:rsidRPr="0080259E">
        <w:t xml:space="preserve">"Models -- The </w:t>
      </w:r>
      <w:proofErr w:type="spellStart"/>
      <w:r w:rsidRPr="0080259E">
        <w:t>model</w:t>
      </w:r>
      <w:proofErr w:type="spellEnd"/>
      <w:r w:rsidRPr="0080259E">
        <w:t xml:space="preserve"> </w:t>
      </w:r>
      <w:proofErr w:type="spellStart"/>
      <w:r w:rsidRPr="0080259E">
        <w:t>of</w:t>
      </w:r>
      <w:proofErr w:type="spellEnd"/>
      <w:r w:rsidRPr="0080259E">
        <w:t xml:space="preserve"> an </w:t>
      </w:r>
      <w:proofErr w:type="spellStart"/>
      <w:r w:rsidRPr="0080259E">
        <w:t>application</w:t>
      </w:r>
      <w:proofErr w:type="spellEnd"/>
      <w:r w:rsidRPr="0080259E">
        <w:t xml:space="preserve"> </w:t>
      </w:r>
      <w:proofErr w:type="spellStart"/>
      <w:r w:rsidRPr="0080259E">
        <w:t>is</w:t>
      </w:r>
      <w:proofErr w:type="spellEnd"/>
      <w:r w:rsidRPr="0080259E">
        <w:t xml:space="preserve"> </w:t>
      </w:r>
      <w:proofErr w:type="spellStart"/>
      <w:r w:rsidRPr="0080259E">
        <w:t>the</w:t>
      </w:r>
      <w:proofErr w:type="spellEnd"/>
      <w:r w:rsidRPr="0080259E">
        <w:t xml:space="preserve"> domain-</w:t>
      </w:r>
      <w:proofErr w:type="spellStart"/>
      <w:r w:rsidRPr="0080259E">
        <w:t>specific</w:t>
      </w:r>
      <w:proofErr w:type="spellEnd"/>
      <w:r w:rsidRPr="0080259E">
        <w:t xml:space="preserve"> </w:t>
      </w:r>
      <w:proofErr w:type="spellStart"/>
      <w:r w:rsidRPr="0080259E">
        <w:t>software</w:t>
      </w:r>
      <w:proofErr w:type="spellEnd"/>
      <w:r w:rsidRPr="0080259E">
        <w:t xml:space="preserve"> </w:t>
      </w:r>
      <w:proofErr w:type="spellStart"/>
      <w:r w:rsidRPr="0080259E">
        <w:t>simulation</w:t>
      </w:r>
      <w:proofErr w:type="spellEnd"/>
      <w:r w:rsidRPr="0080259E">
        <w:t xml:space="preserve"> </w:t>
      </w:r>
      <w:proofErr w:type="spellStart"/>
      <w:r w:rsidRPr="0080259E">
        <w:t>or</w:t>
      </w:r>
      <w:proofErr w:type="spellEnd"/>
      <w:r w:rsidRPr="0080259E">
        <w:t xml:space="preserve"> </w:t>
      </w:r>
      <w:proofErr w:type="spellStart"/>
      <w:r w:rsidRPr="0080259E">
        <w:t>implementation</w:t>
      </w:r>
      <w:proofErr w:type="spellEnd"/>
      <w:r w:rsidRPr="0080259E">
        <w:t xml:space="preserve"> </w:t>
      </w:r>
      <w:proofErr w:type="spellStart"/>
      <w:r w:rsidRPr="0080259E">
        <w:t>of</w:t>
      </w:r>
      <w:proofErr w:type="spellEnd"/>
      <w:r w:rsidRPr="0080259E">
        <w:t xml:space="preserve"> </w:t>
      </w:r>
      <w:proofErr w:type="spellStart"/>
      <w:r w:rsidRPr="0080259E">
        <w:t>the</w:t>
      </w:r>
      <w:proofErr w:type="spellEnd"/>
      <w:r w:rsidRPr="0080259E">
        <w:t xml:space="preserve"> </w:t>
      </w:r>
      <w:proofErr w:type="spellStart"/>
      <w:r w:rsidRPr="0080259E">
        <w:t>application's</w:t>
      </w:r>
      <w:proofErr w:type="spellEnd"/>
      <w:r w:rsidRPr="0080259E">
        <w:t xml:space="preserve"> </w:t>
      </w:r>
      <w:proofErr w:type="spellStart"/>
      <w:r w:rsidRPr="0080259E">
        <w:t>central</w:t>
      </w:r>
      <w:proofErr w:type="spellEnd"/>
      <w:r w:rsidRPr="0080259E">
        <w:t xml:space="preserve"> </w:t>
      </w:r>
      <w:proofErr w:type="spellStart"/>
      <w:r w:rsidRPr="0080259E">
        <w:t>structure</w:t>
      </w:r>
      <w:proofErr w:type="spellEnd"/>
      <w:r w:rsidRPr="0080259E">
        <w:t>."</w:t>
      </w:r>
    </w:p>
    <w:p w:rsidR="00E15FC9" w:rsidRPr="0080259E" w:rsidRDefault="00E15FC9" w:rsidP="00E15FC9">
      <w:r w:rsidRPr="0080259E">
        <w:t xml:space="preserve">"Views -- In </w:t>
      </w:r>
      <w:proofErr w:type="spellStart"/>
      <w:r w:rsidRPr="0080259E">
        <w:t>this</w:t>
      </w:r>
      <w:proofErr w:type="spellEnd"/>
      <w:r w:rsidRPr="0080259E">
        <w:t xml:space="preserve"> </w:t>
      </w:r>
      <w:proofErr w:type="spellStart"/>
      <w:r w:rsidRPr="0080259E">
        <w:t>metaphor</w:t>
      </w:r>
      <w:proofErr w:type="spellEnd"/>
      <w:r w:rsidRPr="0080259E">
        <w:t xml:space="preserve">, </w:t>
      </w:r>
      <w:proofErr w:type="spellStart"/>
      <w:r w:rsidRPr="0080259E">
        <w:t>views</w:t>
      </w:r>
      <w:proofErr w:type="spellEnd"/>
      <w:r w:rsidRPr="0080259E">
        <w:t xml:space="preserve"> deal </w:t>
      </w:r>
      <w:proofErr w:type="spellStart"/>
      <w:r w:rsidRPr="0080259E">
        <w:t>with</w:t>
      </w:r>
      <w:proofErr w:type="spellEnd"/>
      <w:r w:rsidRPr="0080259E">
        <w:t xml:space="preserve"> </w:t>
      </w:r>
      <w:proofErr w:type="spellStart"/>
      <w:r w:rsidRPr="0080259E">
        <w:t>everything</w:t>
      </w:r>
      <w:proofErr w:type="spellEnd"/>
      <w:r w:rsidRPr="0080259E">
        <w:t xml:space="preserve"> </w:t>
      </w:r>
      <w:proofErr w:type="spellStart"/>
      <w:r w:rsidRPr="0080259E">
        <w:t>graphical</w:t>
      </w:r>
      <w:proofErr w:type="spellEnd"/>
      <w:r w:rsidRPr="0080259E">
        <w:t xml:space="preserve">: </w:t>
      </w:r>
      <w:proofErr w:type="spellStart"/>
      <w:r w:rsidRPr="0080259E">
        <w:t>they</w:t>
      </w:r>
      <w:proofErr w:type="spellEnd"/>
      <w:r w:rsidRPr="0080259E">
        <w:t xml:space="preserve"> </w:t>
      </w:r>
      <w:proofErr w:type="spellStart"/>
      <w:r w:rsidRPr="0080259E">
        <w:t>request</w:t>
      </w:r>
      <w:proofErr w:type="spellEnd"/>
      <w:r w:rsidRPr="0080259E">
        <w:t xml:space="preserve"> </w:t>
      </w:r>
      <w:proofErr w:type="spellStart"/>
      <w:r w:rsidRPr="0080259E">
        <w:t>data</w:t>
      </w:r>
      <w:proofErr w:type="spellEnd"/>
      <w:r w:rsidRPr="0080259E">
        <w:t xml:space="preserve"> </w:t>
      </w:r>
      <w:proofErr w:type="spellStart"/>
      <w:r w:rsidRPr="0080259E">
        <w:t>from</w:t>
      </w:r>
      <w:proofErr w:type="spellEnd"/>
      <w:r w:rsidRPr="0080259E">
        <w:t xml:space="preserve"> </w:t>
      </w:r>
      <w:proofErr w:type="spellStart"/>
      <w:r w:rsidRPr="0080259E">
        <w:t>their</w:t>
      </w:r>
      <w:proofErr w:type="spellEnd"/>
      <w:r w:rsidRPr="0080259E">
        <w:t xml:space="preserve"> </w:t>
      </w:r>
      <w:proofErr w:type="spellStart"/>
      <w:r w:rsidRPr="0080259E">
        <w:t>model</w:t>
      </w:r>
      <w:proofErr w:type="spellEnd"/>
      <w:r w:rsidRPr="0080259E">
        <w:t xml:space="preserve"> </w:t>
      </w:r>
      <w:proofErr w:type="spellStart"/>
      <w:r w:rsidRPr="0080259E">
        <w:t>and</w:t>
      </w:r>
      <w:proofErr w:type="spellEnd"/>
      <w:r w:rsidRPr="0080259E">
        <w:t xml:space="preserve"> </w:t>
      </w:r>
      <w:proofErr w:type="spellStart"/>
      <w:r w:rsidRPr="0080259E">
        <w:t>display</w:t>
      </w:r>
      <w:proofErr w:type="spellEnd"/>
      <w:r w:rsidRPr="0080259E">
        <w:t xml:space="preserve"> </w:t>
      </w:r>
      <w:proofErr w:type="spellStart"/>
      <w:r w:rsidRPr="0080259E">
        <w:t>the</w:t>
      </w:r>
      <w:proofErr w:type="spellEnd"/>
      <w:r w:rsidRPr="0080259E">
        <w:t xml:space="preserve"> </w:t>
      </w:r>
      <w:proofErr w:type="spellStart"/>
      <w:r w:rsidRPr="0080259E">
        <w:t>data</w:t>
      </w:r>
      <w:proofErr w:type="spellEnd"/>
      <w:r w:rsidRPr="0080259E">
        <w:t>."</w:t>
      </w:r>
    </w:p>
    <w:p w:rsidR="00E15FC9" w:rsidRPr="0080259E" w:rsidRDefault="00E15FC9" w:rsidP="00E15FC9">
      <w:r w:rsidRPr="0080259E">
        <w:t xml:space="preserve">"Controllers -- </w:t>
      </w:r>
      <w:proofErr w:type="spellStart"/>
      <w:r w:rsidRPr="0080259E">
        <w:t>Controllers</w:t>
      </w:r>
      <w:proofErr w:type="spellEnd"/>
      <w:r w:rsidRPr="0080259E">
        <w:t xml:space="preserve"> </w:t>
      </w:r>
      <w:proofErr w:type="spellStart"/>
      <w:r w:rsidRPr="0080259E">
        <w:t>contain</w:t>
      </w:r>
      <w:proofErr w:type="spellEnd"/>
      <w:r w:rsidRPr="0080259E">
        <w:t xml:space="preserve"> </w:t>
      </w:r>
      <w:proofErr w:type="spellStart"/>
      <w:r w:rsidRPr="0080259E">
        <w:t>the</w:t>
      </w:r>
      <w:proofErr w:type="spellEnd"/>
      <w:r w:rsidRPr="0080259E">
        <w:t xml:space="preserve"> </w:t>
      </w:r>
      <w:proofErr w:type="spellStart"/>
      <w:r w:rsidRPr="0080259E">
        <w:t>interface</w:t>
      </w:r>
      <w:proofErr w:type="spellEnd"/>
      <w:r w:rsidRPr="0080259E">
        <w:t xml:space="preserve"> </w:t>
      </w:r>
      <w:proofErr w:type="spellStart"/>
      <w:r w:rsidRPr="0080259E">
        <w:t>between</w:t>
      </w:r>
      <w:proofErr w:type="spellEnd"/>
      <w:r w:rsidRPr="0080259E">
        <w:t xml:space="preserve"> </w:t>
      </w:r>
      <w:proofErr w:type="spellStart"/>
      <w:r w:rsidRPr="0080259E">
        <w:t>their</w:t>
      </w:r>
      <w:proofErr w:type="spellEnd"/>
      <w:r w:rsidRPr="0080259E">
        <w:t xml:space="preserve"> </w:t>
      </w:r>
      <w:proofErr w:type="spellStart"/>
      <w:r w:rsidRPr="0080259E">
        <w:t>associated</w:t>
      </w:r>
      <w:proofErr w:type="spellEnd"/>
      <w:r w:rsidRPr="0080259E">
        <w:t xml:space="preserve"> </w:t>
      </w:r>
      <w:proofErr w:type="spellStart"/>
      <w:r w:rsidRPr="0080259E">
        <w:t>models</w:t>
      </w:r>
      <w:proofErr w:type="spellEnd"/>
      <w:r w:rsidRPr="0080259E">
        <w:t xml:space="preserve"> </w:t>
      </w:r>
      <w:proofErr w:type="spellStart"/>
      <w:r w:rsidRPr="0080259E">
        <w:t>and</w:t>
      </w:r>
      <w:proofErr w:type="spellEnd"/>
      <w:r w:rsidRPr="0080259E">
        <w:t xml:space="preserve"> </w:t>
      </w:r>
      <w:proofErr w:type="spellStart"/>
      <w:r w:rsidRPr="0080259E">
        <w:t>views</w:t>
      </w:r>
      <w:proofErr w:type="spellEnd"/>
      <w:r w:rsidRPr="0080259E">
        <w:t xml:space="preserve"> </w:t>
      </w:r>
      <w:proofErr w:type="spellStart"/>
      <w:r w:rsidRPr="0080259E">
        <w:t>and</w:t>
      </w:r>
      <w:proofErr w:type="spellEnd"/>
      <w:r w:rsidRPr="0080259E">
        <w:t xml:space="preserve"> </w:t>
      </w:r>
      <w:proofErr w:type="spellStart"/>
      <w:r w:rsidRPr="0080259E">
        <w:t>the</w:t>
      </w:r>
      <w:proofErr w:type="spellEnd"/>
      <w:r w:rsidRPr="0080259E">
        <w:t xml:space="preserve"> </w:t>
      </w:r>
      <w:proofErr w:type="spellStart"/>
      <w:r w:rsidRPr="0080259E">
        <w:t>input</w:t>
      </w:r>
      <w:proofErr w:type="spellEnd"/>
      <w:r w:rsidRPr="0080259E">
        <w:t xml:space="preserve"> </w:t>
      </w:r>
      <w:proofErr w:type="spellStart"/>
      <w:r w:rsidRPr="0080259E">
        <w:t>devices</w:t>
      </w:r>
      <w:proofErr w:type="spellEnd"/>
      <w:r w:rsidRPr="0080259E">
        <w:t xml:space="preserve"> (e.g., </w:t>
      </w:r>
      <w:proofErr w:type="spellStart"/>
      <w:r w:rsidRPr="0080259E">
        <w:t>keyboard</w:t>
      </w:r>
      <w:proofErr w:type="spellEnd"/>
      <w:r w:rsidRPr="0080259E">
        <w:t xml:space="preserve">, </w:t>
      </w:r>
      <w:proofErr w:type="spellStart"/>
      <w:r w:rsidRPr="0080259E">
        <w:t>pointing</w:t>
      </w:r>
      <w:proofErr w:type="spellEnd"/>
      <w:r w:rsidRPr="0080259E">
        <w:t xml:space="preserve"> </w:t>
      </w:r>
      <w:proofErr w:type="spellStart"/>
      <w:r w:rsidRPr="0080259E">
        <w:t>device</w:t>
      </w:r>
      <w:proofErr w:type="spellEnd"/>
      <w:r w:rsidRPr="0080259E">
        <w:t>, time)."</w:t>
      </w:r>
    </w:p>
    <w:p w:rsidR="00E15FC9" w:rsidRPr="0080259E" w:rsidRDefault="00E15FC9" w:rsidP="00E15FC9"/>
    <w:p w:rsidR="00E15FC9" w:rsidRDefault="00E15FC9" w:rsidP="00E15FC9">
      <w:r>
        <w:t xml:space="preserve">In dieser Interpretation werden Controller als schlichte und gut abgegrenzte Klassen beschrieben. Diese kümmern sich um die </w:t>
      </w:r>
      <w:proofErr w:type="spellStart"/>
      <w:r>
        <w:t>verarbeitung</w:t>
      </w:r>
      <w:proofErr w:type="spellEnd"/>
      <w:r>
        <w:t xml:space="preserve"> von Event </w:t>
      </w:r>
      <w:proofErr w:type="spellStart"/>
      <w:r>
        <w:t>loops</w:t>
      </w:r>
      <w:proofErr w:type="spellEnd"/>
      <w:r>
        <w:t xml:space="preserve"> für eine bestimmte View.</w:t>
      </w:r>
    </w:p>
    <w:p w:rsidR="00E15FC9" w:rsidRDefault="00E15FC9" w:rsidP="00E15FC9">
      <w:r>
        <w:t xml:space="preserve">Für Smalltalk-80- und </w:t>
      </w:r>
      <w:proofErr w:type="spellStart"/>
      <w:r>
        <w:t>VisualWorks</w:t>
      </w:r>
      <w:proofErr w:type="spellEnd"/>
      <w:r>
        <w:t>-Programmierer sind Controller eine Unterklasse von „Controller“. Mehr nicht.</w:t>
      </w:r>
    </w:p>
    <w:p w:rsidR="00E15FC9" w:rsidRDefault="00E15FC9" w:rsidP="00E15FC9">
      <w:proofErr w:type="spellStart"/>
      <w:r>
        <w:t>Reinterpretation</w:t>
      </w:r>
      <w:proofErr w:type="spellEnd"/>
      <w:r>
        <w:t xml:space="preserve"> von </w:t>
      </w:r>
      <w:proofErr w:type="spellStart"/>
      <w:r>
        <w:t>IvarJacobson</w:t>
      </w:r>
      <w:proofErr w:type="spellEnd"/>
      <w:r>
        <w:t xml:space="preserve"> 1992 in „</w:t>
      </w:r>
      <w:proofErr w:type="spellStart"/>
      <w:r>
        <w:t>Object-Oriented</w:t>
      </w:r>
      <w:proofErr w:type="spellEnd"/>
      <w:r>
        <w:t xml:space="preserve"> Software Engineering: A </w:t>
      </w:r>
      <w:proofErr w:type="spellStart"/>
      <w:r>
        <w:t>Use</w:t>
      </w:r>
      <w:proofErr w:type="spellEnd"/>
      <w:r>
        <w:t xml:space="preserve"> Case </w:t>
      </w:r>
      <w:proofErr w:type="spellStart"/>
      <w:r>
        <w:t>Driven</w:t>
      </w:r>
      <w:proofErr w:type="spellEnd"/>
      <w:r>
        <w:t xml:space="preserve"> Approach“</w:t>
      </w:r>
    </w:p>
    <w:p w:rsidR="00E15FC9" w:rsidRDefault="00E15FC9" w:rsidP="00E15FC9">
      <w:r>
        <w:t xml:space="preserve">Hauptfokus: Entwicklung mehrerer Modelle in einem großen System welches auf </w:t>
      </w:r>
      <w:proofErr w:type="spellStart"/>
      <w:r>
        <w:t>Use</w:t>
      </w:r>
      <w:proofErr w:type="spellEnd"/>
      <w:r>
        <w:t xml:space="preserve"> Cases basiert.</w:t>
      </w:r>
    </w:p>
    <w:p w:rsidR="00E15FC9" w:rsidRPr="0080259E" w:rsidRDefault="00E15FC9" w:rsidP="00E15FC9">
      <w:r>
        <w:lastRenderedPageBreak/>
        <w:t>Nachdem ein Anforderungsmodell definiert wurde, wird ein Analysemodell definiert. Seine eigenen Worte dabei: „Dieses Modell zielt darauf ab, das System unabhängig von der eigentlichen Entwicklungsumgebung zu strukturieren.“</w:t>
      </w:r>
    </w:p>
    <w:p w:rsidR="00325CF9" w:rsidRDefault="00E15FC9">
      <w:r>
        <w:t xml:space="preserve">Die Struktur des </w:t>
      </w:r>
      <w:proofErr w:type="spellStart"/>
      <w:r>
        <w:t>AnalyseModells</w:t>
      </w:r>
      <w:proofErr w:type="spellEnd"/>
      <w:r>
        <w:t xml:space="preserve"> wird so beschrieben:</w:t>
      </w:r>
    </w:p>
    <w:p w:rsidR="00DE526F" w:rsidRDefault="00E15FC9">
      <w:r>
        <w:t>„Das Ziel ist es im Informationsraum des Modells, Informationen, Verhalten und Präsentation einzufangen. Das Analysemodell besteht aus spezifischen Objekten dieses Informationsraumes</w:t>
      </w:r>
      <w:r w:rsidR="00113A36">
        <w:t>.</w:t>
      </w:r>
      <w:r>
        <w:t>“</w:t>
      </w:r>
    </w:p>
    <w:p w:rsidR="00E15FC9" w:rsidRDefault="00DE526F">
      <w:r>
        <w:t>„Viele Objekt-Orientierte Analysemethoden haben nur einen Objekttyp, welcher überall in diesem Informationsraum passt. Die Objekttypen des Analysemodells sind Entitätsobjekte, Interfaceobjekte und Kontrollobjekte.“</w:t>
      </w:r>
    </w:p>
    <w:p w:rsidR="00DE526F" w:rsidRDefault="00DE526F">
      <w:r>
        <w:t>Ivar beschreibt seine Entitätsobjekte ähnlich wie ein Modellobjekt.</w:t>
      </w:r>
    </w:p>
    <w:p w:rsidR="00DE526F" w:rsidRDefault="00DE526F">
      <w:r>
        <w:t xml:space="preserve">Kontrollobjekt: Bei komplexeren </w:t>
      </w:r>
      <w:proofErr w:type="spellStart"/>
      <w:r>
        <w:t>UseCases</w:t>
      </w:r>
      <w:proofErr w:type="spellEnd"/>
      <w:r>
        <w:t xml:space="preserve"> bleiben oft Anwendungen</w:t>
      </w:r>
      <w:r w:rsidR="0059694E">
        <w:t xml:space="preserve"> </w:t>
      </w:r>
      <w:r>
        <w:t>übrig welche weder als Modell noch als View bezeichnet werden können. Diese sind Kontrollobjekte.</w:t>
      </w:r>
      <w:r w:rsidR="0059694E">
        <w:t xml:space="preserve"> Sie verhalten sich wie Kleber welche andere Objekte zusammenhalten und somit einen Anwendungsfall beschreiben.</w:t>
      </w:r>
    </w:p>
    <w:p w:rsidR="0059694E" w:rsidRDefault="0059694E">
      <w:r>
        <w:t xml:space="preserve">Ivar Jacobsons </w:t>
      </w:r>
      <w:proofErr w:type="spellStart"/>
      <w:r>
        <w:t>definition</w:t>
      </w:r>
      <w:proofErr w:type="spellEnd"/>
      <w:r>
        <w:t xml:space="preserve"> wurde nach und nach immer mehr angenommen (zum Nachteil der anderen Definition von Smalltalk-80)</w:t>
      </w:r>
      <w:r w:rsidR="00BC4F3E">
        <w:t>.</w:t>
      </w:r>
    </w:p>
    <w:p w:rsidR="00BC4F3E" w:rsidRDefault="00BC4F3E" w:rsidP="002A44AD">
      <w:r>
        <w:t>Weitere Neudefinition</w:t>
      </w:r>
      <w:r w:rsidRPr="00BA5430">
        <w:t xml:space="preserve"> </w:t>
      </w:r>
      <w:hyperlink r:id="rId6" w:history="1">
        <w:proofErr w:type="spellStart"/>
        <w:r w:rsidRPr="00BA5430">
          <w:rPr>
            <w:rStyle w:val="Hyperlink"/>
          </w:rPr>
          <w:t>PresentationAbstractionControl</w:t>
        </w:r>
        <w:proofErr w:type="spellEnd"/>
      </w:hyperlink>
      <w:r>
        <w:t xml:space="preserve"> </w:t>
      </w:r>
      <w:r w:rsidRPr="00BA5430">
        <w:t xml:space="preserve">(PAC), </w:t>
      </w:r>
      <w:r>
        <w:t xml:space="preserve"> in einem</w:t>
      </w:r>
      <w:r w:rsidRPr="00BA5430">
        <w:t xml:space="preserve"> </w:t>
      </w:r>
      <w:r>
        <w:t>P</w:t>
      </w:r>
      <w:r w:rsidRPr="00BA5430">
        <w:t xml:space="preserve">aper </w:t>
      </w:r>
      <w:r>
        <w:t>von</w:t>
      </w:r>
      <w:r w:rsidRPr="00BA5430">
        <w:t xml:space="preserve"> Joelle </w:t>
      </w:r>
      <w:proofErr w:type="spellStart"/>
      <w:r w:rsidRPr="00BA5430">
        <w:t>Coutaz</w:t>
      </w:r>
      <w:proofErr w:type="spellEnd"/>
      <w:r>
        <w:t xml:space="preserve"> im Jahr </w:t>
      </w:r>
      <w:r w:rsidRPr="00BA5430">
        <w:t xml:space="preserve">1987 </w:t>
      </w:r>
      <w:r>
        <w:t>aus „</w:t>
      </w:r>
      <w:hyperlink r:id="rId7" w:history="1">
        <w:r w:rsidRPr="00BA5430">
          <w:rPr>
            <w:rStyle w:val="Hyperlink"/>
          </w:rPr>
          <w:t>Pattern</w:t>
        </w:r>
        <w:r>
          <w:rPr>
            <w:rStyle w:val="Hyperlink"/>
          </w:rPr>
          <w:t xml:space="preserve"> </w:t>
        </w:r>
        <w:proofErr w:type="spellStart"/>
        <w:r w:rsidRPr="00BA5430">
          <w:rPr>
            <w:rStyle w:val="Hyperlink"/>
          </w:rPr>
          <w:t>Oriented</w:t>
        </w:r>
        <w:proofErr w:type="spellEnd"/>
        <w:r>
          <w:rPr>
            <w:rStyle w:val="Hyperlink"/>
          </w:rPr>
          <w:t xml:space="preserve"> </w:t>
        </w:r>
        <w:r w:rsidRPr="00BA5430">
          <w:rPr>
            <w:rStyle w:val="Hyperlink"/>
          </w:rPr>
          <w:t>Software</w:t>
        </w:r>
        <w:r>
          <w:rPr>
            <w:rStyle w:val="Hyperlink"/>
          </w:rPr>
          <w:t xml:space="preserve"> </w:t>
        </w:r>
        <w:proofErr w:type="spellStart"/>
        <w:r w:rsidRPr="00BA5430">
          <w:rPr>
            <w:rStyle w:val="Hyperlink"/>
          </w:rPr>
          <w:t>Architecture</w:t>
        </w:r>
        <w:proofErr w:type="spellEnd"/>
        <w:r>
          <w:rPr>
            <w:rStyle w:val="Hyperlink"/>
          </w:rPr>
          <w:t xml:space="preserve"> </w:t>
        </w:r>
        <w:proofErr w:type="spellStart"/>
        <w:r w:rsidRPr="00BA5430">
          <w:rPr>
            <w:rStyle w:val="Hyperlink"/>
          </w:rPr>
          <w:t>One</w:t>
        </w:r>
        <w:proofErr w:type="spellEnd"/>
      </w:hyperlink>
      <w:r>
        <w:t>“.</w:t>
      </w:r>
      <w:r w:rsidR="00547697">
        <w:t xml:space="preserve"> Dieses beschreibt grob View/Controller Model </w:t>
      </w:r>
      <w:proofErr w:type="spellStart"/>
      <w:r w:rsidR="00547697">
        <w:t>and</w:t>
      </w:r>
      <w:proofErr w:type="spellEnd"/>
      <w:r w:rsidR="00547697">
        <w:t xml:space="preserve"> Mediator. Dieses wurde in Pattern form in POSA 1995 beschrieben</w:t>
      </w:r>
      <w:r w:rsidR="002A44AD">
        <w:t>.</w:t>
      </w:r>
    </w:p>
    <w:p w:rsidR="00BC4F3E" w:rsidRDefault="00C02856">
      <w:r>
        <w:t xml:space="preserve">In 1992 haben </w:t>
      </w:r>
      <w:r w:rsidRPr="00BA5430">
        <w:t xml:space="preserve">Greg </w:t>
      </w:r>
      <w:proofErr w:type="spellStart"/>
      <w:r w:rsidRPr="00BA5430">
        <w:t>Hendley</w:t>
      </w:r>
      <w:proofErr w:type="spellEnd"/>
      <w:r w:rsidRPr="00BA5430">
        <w:t xml:space="preserve"> </w:t>
      </w:r>
      <w:r>
        <w:t>u</w:t>
      </w:r>
      <w:r w:rsidRPr="00BA5430">
        <w:t>nd Eric Smith</w:t>
      </w:r>
      <w:r>
        <w:t xml:space="preserve"> mehrere Artikel im Smalltalk Report verfasst welche sie als „Interface-</w:t>
      </w:r>
      <w:proofErr w:type="spellStart"/>
      <w:r>
        <w:t>Control</w:t>
      </w:r>
      <w:proofErr w:type="spellEnd"/>
      <w:r>
        <w:t xml:space="preserve">-Model (ICM)“ Architektur beschrieben. Dieses war sehr ähnlich zu Jacobsons </w:t>
      </w:r>
      <w:proofErr w:type="spellStart"/>
      <w:r>
        <w:t>concept</w:t>
      </w:r>
      <w:proofErr w:type="spellEnd"/>
      <w:r>
        <w:t xml:space="preserve"> und sogar fast identisch zu </w:t>
      </w:r>
      <w:proofErr w:type="spellStart"/>
      <w:r>
        <w:t>Presentation</w:t>
      </w:r>
      <w:proofErr w:type="spellEnd"/>
      <w:r>
        <w:t xml:space="preserve"> </w:t>
      </w:r>
      <w:proofErr w:type="spellStart"/>
      <w:r>
        <w:t>Abstraction</w:t>
      </w:r>
      <w:proofErr w:type="spellEnd"/>
      <w:r>
        <w:t xml:space="preserve"> </w:t>
      </w:r>
      <w:proofErr w:type="spellStart"/>
      <w:r>
        <w:t>Control</w:t>
      </w:r>
      <w:proofErr w:type="spellEnd"/>
      <w:r>
        <w:t xml:space="preserve"> (PAC).</w:t>
      </w:r>
    </w:p>
    <w:p w:rsidR="00C02856" w:rsidRDefault="00C02856"/>
    <w:p w:rsidR="00C02856" w:rsidRDefault="00C02856">
      <w:r>
        <w:t xml:space="preserve">Wieso das Hin und Her über die Bedeutung? </w:t>
      </w:r>
      <w:r w:rsidR="00001729">
        <w:t>Beide (PAC und ICM) werden in Java immer wieder genannt. Java Swing soll direkt von der puren MVC Architektur abgeleitet sein.</w:t>
      </w:r>
    </w:p>
    <w:p w:rsidR="00001729" w:rsidRDefault="00001729">
      <w:r>
        <w:t>In Swing sind View und Controller zu einer Komponente zusammengefasst. Im Dokument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Swing“ von </w:t>
      </w:r>
      <w:proofErr w:type="spellStart"/>
      <w:r>
        <w:t>Sun’s</w:t>
      </w:r>
      <w:proofErr w:type="spellEnd"/>
      <w:r>
        <w:t xml:space="preserve"> Webseite steht „traditionelle MVC Architekturen machen es sehr schwer generische Controller zu erstellen welche die Art der View zu Laufzeit erkennen die genutzt wird“. Sun hat also die Bedeutung von MVC von Smalltalk-80 absichtlich nicht in ihr Design übernommen.</w:t>
      </w:r>
    </w:p>
    <w:p w:rsidR="00D17B35" w:rsidRDefault="00D17B35">
      <w:r>
        <w:t>MVC wird oft als synonym zu PAC oder ICM genutzt. Kyle Brown</w:t>
      </w:r>
      <w:r w:rsidR="00B02834">
        <w:t>, IBM Corporation</w:t>
      </w:r>
      <w:r>
        <w:t xml:space="preserve"> </w:t>
      </w:r>
      <w:proofErr w:type="spellStart"/>
      <w:r>
        <w:t>zb</w:t>
      </w:r>
      <w:proofErr w:type="spellEnd"/>
      <w:r>
        <w:t>. In „</w:t>
      </w:r>
      <w:proofErr w:type="spellStart"/>
      <w:r>
        <w:t>Using</w:t>
      </w:r>
      <w:proofErr w:type="spellEnd"/>
      <w:r>
        <w:t xml:space="preserve"> Server-Side Java </w:t>
      </w:r>
      <w:proofErr w:type="spellStart"/>
      <w:r>
        <w:t>Successfully</w:t>
      </w:r>
      <w:proofErr w:type="spellEnd"/>
      <w:r>
        <w:t>“</w:t>
      </w:r>
    </w:p>
    <w:sectPr w:rsidR="00D17B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52"/>
    <w:rsid w:val="00001729"/>
    <w:rsid w:val="00113A36"/>
    <w:rsid w:val="002A44AD"/>
    <w:rsid w:val="00325CF9"/>
    <w:rsid w:val="00547697"/>
    <w:rsid w:val="0059694E"/>
    <w:rsid w:val="00893652"/>
    <w:rsid w:val="008D4FAB"/>
    <w:rsid w:val="00B02834"/>
    <w:rsid w:val="00BC4F3E"/>
    <w:rsid w:val="00C02856"/>
    <w:rsid w:val="00D17B35"/>
    <w:rsid w:val="00DE526F"/>
    <w:rsid w:val="00E15F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5FC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15FC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5FC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15F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2.com/cgi/wiki?PatternOrientedSoftwareArchitectureOn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2.com/cgi/wiki?PresentationAbstractionControl" TargetMode="External"/><Relationship Id="rId5" Type="http://schemas.openxmlformats.org/officeDocument/2006/relationships/hyperlink" Target="http://amix.dk/blog/post/196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3832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Perty</dc:creator>
  <cp:keywords/>
  <dc:description/>
  <cp:lastModifiedBy>Perty</cp:lastModifiedBy>
  <cp:revision>11</cp:revision>
  <dcterms:created xsi:type="dcterms:W3CDTF">2013-05-03T07:10:00Z</dcterms:created>
  <dcterms:modified xsi:type="dcterms:W3CDTF">2013-05-03T10:38:00Z</dcterms:modified>
</cp:coreProperties>
</file>