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01B22" w14:textId="563BEAC5" w:rsidR="0054421F" w:rsidRPr="0054421F" w:rsidRDefault="0054421F" w:rsidP="0054421F">
      <w:pPr>
        <w:jc w:val="right"/>
        <w:rPr>
          <w:rFonts w:ascii="Calibri" w:hAnsi="Calibri" w:cs="Calibri"/>
          <w:b/>
          <w:bCs/>
          <w:sz w:val="28"/>
          <w:szCs w:val="28"/>
        </w:rPr>
      </w:pPr>
      <w:r w:rsidRPr="0054421F">
        <w:rPr>
          <w:rFonts w:ascii="Calibri" w:hAnsi="Calibri" w:cs="Calibri"/>
          <w:b/>
          <w:bCs/>
          <w:sz w:val="28"/>
          <w:szCs w:val="28"/>
        </w:rPr>
        <w:t>Greg Pina</w:t>
      </w:r>
    </w:p>
    <w:p w14:paraId="49734F72" w14:textId="06EE5172" w:rsidR="0054421F" w:rsidRPr="0054421F" w:rsidRDefault="0054421F" w:rsidP="0054421F">
      <w:pPr>
        <w:jc w:val="right"/>
        <w:rPr>
          <w:rFonts w:ascii="Calibri" w:hAnsi="Calibri" w:cs="Calibri"/>
          <w:b/>
          <w:bCs/>
          <w:sz w:val="28"/>
          <w:szCs w:val="28"/>
        </w:rPr>
      </w:pPr>
      <w:r w:rsidRPr="0054421F">
        <w:rPr>
          <w:rFonts w:ascii="Calibri" w:hAnsi="Calibri" w:cs="Calibri"/>
          <w:b/>
          <w:bCs/>
          <w:sz w:val="28"/>
          <w:szCs w:val="28"/>
        </w:rPr>
        <w:t>Udacity Data Visualization Course</w:t>
      </w:r>
    </w:p>
    <w:p w14:paraId="1135C09F" w14:textId="200E983C" w:rsidR="0054421F" w:rsidRPr="0054421F" w:rsidRDefault="0054421F" w:rsidP="0054421F">
      <w:pPr>
        <w:jc w:val="right"/>
        <w:rPr>
          <w:rFonts w:ascii="Calibri" w:hAnsi="Calibri" w:cs="Calibri"/>
          <w:b/>
          <w:bCs/>
          <w:sz w:val="28"/>
          <w:szCs w:val="28"/>
        </w:rPr>
      </w:pPr>
      <w:r w:rsidRPr="0054421F">
        <w:rPr>
          <w:rFonts w:ascii="Calibri" w:hAnsi="Calibri" w:cs="Calibri"/>
          <w:b/>
          <w:bCs/>
          <w:sz w:val="28"/>
          <w:szCs w:val="28"/>
        </w:rPr>
        <w:t>WGU Course Code D500 – Data Visualization</w:t>
      </w:r>
    </w:p>
    <w:p w14:paraId="33C6300D" w14:textId="3FE5C596" w:rsidR="0054421F" w:rsidRPr="0054421F" w:rsidRDefault="0054421F" w:rsidP="0054421F">
      <w:pPr>
        <w:jc w:val="right"/>
        <w:rPr>
          <w:rFonts w:ascii="Calibri" w:hAnsi="Calibri" w:cs="Calibri"/>
          <w:b/>
          <w:bCs/>
          <w:sz w:val="28"/>
          <w:szCs w:val="28"/>
        </w:rPr>
      </w:pPr>
      <w:r w:rsidRPr="0054421F">
        <w:rPr>
          <w:rFonts w:ascii="Calibri" w:hAnsi="Calibri" w:cs="Calibri"/>
          <w:b/>
          <w:bCs/>
          <w:sz w:val="28"/>
          <w:szCs w:val="28"/>
        </w:rPr>
        <w:t>2/15/2025</w:t>
      </w:r>
    </w:p>
    <w:p w14:paraId="3FEEEF82" w14:textId="77777777" w:rsidR="0054421F" w:rsidRDefault="0054421F" w:rsidP="000C4225">
      <w:pPr>
        <w:rPr>
          <w:rFonts w:ascii="Calibri" w:hAnsi="Calibri" w:cs="Calibri"/>
          <w:b/>
          <w:bCs/>
          <w:sz w:val="40"/>
          <w:szCs w:val="40"/>
        </w:rPr>
      </w:pPr>
    </w:p>
    <w:p w14:paraId="5133E7CB" w14:textId="6B3DE108" w:rsidR="00503FE9" w:rsidRDefault="000C4225" w:rsidP="000C4225">
      <w:pPr>
        <w:rPr>
          <w:rFonts w:ascii="Calibri" w:hAnsi="Calibri" w:cs="Calibri"/>
          <w:b/>
          <w:bCs/>
          <w:sz w:val="40"/>
          <w:szCs w:val="40"/>
        </w:rPr>
      </w:pPr>
      <w:r w:rsidRPr="00202BF3">
        <w:rPr>
          <w:rFonts w:ascii="Calibri" w:hAnsi="Calibri" w:cs="Calibri"/>
          <w:b/>
          <w:bCs/>
          <w:sz w:val="40"/>
          <w:szCs w:val="40"/>
        </w:rPr>
        <w:t>Links</w:t>
      </w:r>
    </w:p>
    <w:p w14:paraId="167E8AD6" w14:textId="3391DFED" w:rsidR="006A1A29" w:rsidRDefault="006A1A29" w:rsidP="006A1A29">
      <w:pPr>
        <w:pStyle w:val="ListParagraph"/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hyperlink r:id="rId5" w:history="1">
        <w:r w:rsidRPr="00A72CC5">
          <w:rPr>
            <w:rStyle w:val="Hyperlink"/>
            <w:rFonts w:ascii="Calibri" w:hAnsi="Calibri" w:cs="Calibri"/>
            <w:sz w:val="28"/>
            <w:szCs w:val="28"/>
          </w:rPr>
          <w:t>https://public.tableau.com/views/GregPinaUdacityNanoDegreev2Dashboard1/Dashboard1?:language=en-US&amp;publish=yes&amp;:sid=&amp;:redirect=auth&amp;:display_count=n&amp;:origin=viz_share_link</w:t>
        </w:r>
      </w:hyperlink>
      <w:r>
        <w:rPr>
          <w:rFonts w:ascii="Calibri" w:hAnsi="Calibri" w:cs="Calibri"/>
          <w:sz w:val="28"/>
          <w:szCs w:val="28"/>
        </w:rPr>
        <w:br/>
      </w:r>
    </w:p>
    <w:p w14:paraId="4F2DDDF1" w14:textId="2650842F" w:rsidR="006A1A29" w:rsidRDefault="006A1A29" w:rsidP="006A1A29">
      <w:pPr>
        <w:pStyle w:val="ListParagraph"/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hyperlink r:id="rId6" w:history="1">
        <w:r w:rsidRPr="00A72CC5">
          <w:rPr>
            <w:rStyle w:val="Hyperlink"/>
            <w:rFonts w:ascii="Calibri" w:hAnsi="Calibri" w:cs="Calibri"/>
            <w:sz w:val="28"/>
            <w:szCs w:val="28"/>
          </w:rPr>
          <w:t>https://public.tableau.com/views/GregPinaUdacityNanoDegreev2Dashboard2/Dashboard2?:language=en-US&amp;publish=yes&amp;:sid=&amp;:redirect=auth&amp;:display_count=n&amp;:origin=viz_share_link</w:t>
        </w:r>
      </w:hyperlink>
      <w:r>
        <w:rPr>
          <w:rFonts w:ascii="Calibri" w:hAnsi="Calibri" w:cs="Calibri"/>
          <w:sz w:val="28"/>
          <w:szCs w:val="28"/>
        </w:rPr>
        <w:br/>
      </w:r>
    </w:p>
    <w:p w14:paraId="620E8B4D" w14:textId="2A4F38C9" w:rsidR="006A1A29" w:rsidRDefault="006A1A29" w:rsidP="006A1A29">
      <w:pPr>
        <w:pStyle w:val="ListParagraph"/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hyperlink r:id="rId7" w:history="1">
        <w:r w:rsidRPr="00A72CC5">
          <w:rPr>
            <w:rStyle w:val="Hyperlink"/>
            <w:rFonts w:ascii="Calibri" w:hAnsi="Calibri" w:cs="Calibri"/>
            <w:sz w:val="28"/>
            <w:szCs w:val="28"/>
          </w:rPr>
          <w:t>https://public.tableau.com/views/GregPinaUdacityNanoDegreev2Dashboard3/Dashboard3?:language=en-US&amp;publish=yes&amp;:sid=&amp;:redirect=auth&amp;:display_count=n&amp;:origin=viz_share_link</w:t>
        </w:r>
      </w:hyperlink>
    </w:p>
    <w:p w14:paraId="1ACC3F4A" w14:textId="77777777" w:rsidR="006A1A29" w:rsidRPr="006A1A29" w:rsidRDefault="006A1A29" w:rsidP="006A1A29">
      <w:pPr>
        <w:pStyle w:val="ListParagraph"/>
        <w:ind w:left="360"/>
        <w:rPr>
          <w:rFonts w:ascii="Calibri" w:hAnsi="Calibri" w:cs="Calibri"/>
          <w:sz w:val="28"/>
          <w:szCs w:val="28"/>
        </w:rPr>
      </w:pPr>
    </w:p>
    <w:p w14:paraId="62928893" w14:textId="2A8E6292" w:rsidR="000C4225" w:rsidRPr="00202BF3" w:rsidRDefault="000C4225">
      <w:pPr>
        <w:rPr>
          <w:rFonts w:ascii="Calibri" w:hAnsi="Calibri" w:cs="Calibri"/>
          <w:b/>
          <w:bCs/>
          <w:sz w:val="40"/>
          <w:szCs w:val="40"/>
        </w:rPr>
      </w:pPr>
      <w:r w:rsidRPr="00202BF3">
        <w:rPr>
          <w:rFonts w:ascii="Calibri" w:hAnsi="Calibri" w:cs="Calibri"/>
          <w:b/>
          <w:bCs/>
          <w:sz w:val="40"/>
          <w:szCs w:val="40"/>
        </w:rPr>
        <w:br w:type="page"/>
      </w:r>
    </w:p>
    <w:p w14:paraId="354C22FE" w14:textId="75126708" w:rsidR="000C4225" w:rsidRPr="00202BF3" w:rsidRDefault="000C4225" w:rsidP="000C4225">
      <w:pPr>
        <w:rPr>
          <w:rFonts w:ascii="Calibri" w:hAnsi="Calibri" w:cs="Calibri"/>
          <w:b/>
          <w:bCs/>
          <w:sz w:val="40"/>
          <w:szCs w:val="40"/>
        </w:rPr>
      </w:pPr>
      <w:r w:rsidRPr="00202BF3">
        <w:rPr>
          <w:rFonts w:ascii="Calibri" w:hAnsi="Calibri" w:cs="Calibri"/>
          <w:b/>
          <w:bCs/>
          <w:sz w:val="40"/>
          <w:szCs w:val="40"/>
        </w:rPr>
        <w:lastRenderedPageBreak/>
        <w:t>Summary</w:t>
      </w:r>
    </w:p>
    <w:p w14:paraId="5208039C" w14:textId="32BACA3A" w:rsidR="000C4225" w:rsidRPr="00202BF3" w:rsidRDefault="000C4225" w:rsidP="000C4225">
      <w:pPr>
        <w:rPr>
          <w:rFonts w:ascii="Calibri" w:hAnsi="Calibri" w:cs="Calibri"/>
          <w:sz w:val="28"/>
          <w:szCs w:val="28"/>
        </w:rPr>
      </w:pPr>
      <w:r w:rsidRPr="00202BF3">
        <w:rPr>
          <w:rFonts w:ascii="Calibri" w:hAnsi="Calibri" w:cs="Calibri"/>
          <w:sz w:val="28"/>
          <w:szCs w:val="28"/>
        </w:rPr>
        <w:t xml:space="preserve">This project explores </w:t>
      </w:r>
      <w:r w:rsidRPr="00202BF3">
        <w:rPr>
          <w:rStyle w:val="Strong"/>
          <w:rFonts w:ascii="Calibri" w:hAnsi="Calibri" w:cs="Calibri"/>
          <w:sz w:val="28"/>
          <w:szCs w:val="28"/>
        </w:rPr>
        <w:t>U.S. Census Demographic Data (2015)</w:t>
      </w:r>
      <w:r w:rsidRPr="00202BF3">
        <w:rPr>
          <w:rFonts w:ascii="Calibri" w:hAnsi="Calibri" w:cs="Calibri"/>
          <w:sz w:val="28"/>
          <w:szCs w:val="28"/>
        </w:rPr>
        <w:t xml:space="preserve"> to uncover insights into </w:t>
      </w:r>
      <w:r w:rsidRPr="00202BF3">
        <w:rPr>
          <w:rStyle w:val="Strong"/>
          <w:rFonts w:ascii="Calibri" w:hAnsi="Calibri" w:cs="Calibri"/>
          <w:sz w:val="28"/>
          <w:szCs w:val="28"/>
        </w:rPr>
        <w:t>transportation, income, poverty, and economic disparities across states</w:t>
      </w:r>
      <w:r w:rsidRPr="00202BF3">
        <w:rPr>
          <w:rFonts w:ascii="Calibri" w:hAnsi="Calibri" w:cs="Calibri"/>
          <w:sz w:val="28"/>
          <w:szCs w:val="28"/>
        </w:rPr>
        <w:t>. The analysis is divided into three key visualizations:</w:t>
      </w:r>
    </w:p>
    <w:p w14:paraId="54CC89F0" w14:textId="494405BE" w:rsidR="000C4225" w:rsidRPr="00202BF3" w:rsidRDefault="000C4225" w:rsidP="000C4225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28"/>
          <w:szCs w:val="28"/>
        </w:rPr>
      </w:pPr>
      <w:r w:rsidRPr="00202BF3">
        <w:rPr>
          <w:rFonts w:ascii="Calibri" w:hAnsi="Calibri" w:cs="Calibri"/>
          <w:b/>
          <w:bCs/>
          <w:sz w:val="28"/>
          <w:szCs w:val="28"/>
        </w:rPr>
        <w:t>Best Transportation in the U.S.</w:t>
      </w:r>
      <w:r w:rsidR="00D30149" w:rsidRPr="00202BF3">
        <w:rPr>
          <w:rFonts w:ascii="Calibri" w:hAnsi="Calibri" w:cs="Calibri"/>
          <w:b/>
          <w:bCs/>
          <w:sz w:val="28"/>
          <w:szCs w:val="28"/>
        </w:rPr>
        <w:br/>
      </w:r>
    </w:p>
    <w:p w14:paraId="6A276B68" w14:textId="519D1BEB" w:rsidR="000C4225" w:rsidRPr="00202BF3" w:rsidRDefault="000C4225" w:rsidP="000C4225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sz w:val="28"/>
          <w:szCs w:val="28"/>
        </w:rPr>
      </w:pPr>
      <w:r w:rsidRPr="00202BF3">
        <w:rPr>
          <w:rStyle w:val="Strong"/>
          <w:rFonts w:ascii="Calibri" w:hAnsi="Calibri" w:cs="Calibri"/>
          <w:sz w:val="28"/>
          <w:szCs w:val="28"/>
        </w:rPr>
        <w:t>Key Insight:</w:t>
      </w:r>
      <w:r w:rsidRPr="00202BF3">
        <w:rPr>
          <w:rFonts w:ascii="Calibri" w:hAnsi="Calibri" w:cs="Calibri"/>
          <w:sz w:val="28"/>
          <w:szCs w:val="28"/>
        </w:rPr>
        <w:t xml:space="preserve"> States with shorter </w:t>
      </w:r>
      <w:r w:rsidRPr="00202BF3">
        <w:rPr>
          <w:rStyle w:val="Strong"/>
          <w:rFonts w:ascii="Calibri" w:hAnsi="Calibri" w:cs="Calibri"/>
          <w:sz w:val="28"/>
          <w:szCs w:val="28"/>
        </w:rPr>
        <w:t>mean commute times</w:t>
      </w:r>
      <w:r w:rsidRPr="00202BF3">
        <w:rPr>
          <w:rFonts w:ascii="Calibri" w:hAnsi="Calibri" w:cs="Calibri"/>
          <w:sz w:val="28"/>
          <w:szCs w:val="28"/>
        </w:rPr>
        <w:t xml:space="preserve"> and </w:t>
      </w:r>
      <w:r w:rsidRPr="00202BF3">
        <w:rPr>
          <w:rStyle w:val="Strong"/>
          <w:rFonts w:ascii="Calibri" w:hAnsi="Calibri" w:cs="Calibri"/>
          <w:sz w:val="28"/>
          <w:szCs w:val="28"/>
        </w:rPr>
        <w:t>higher public transit usage</w:t>
      </w:r>
      <w:r w:rsidRPr="00202BF3">
        <w:rPr>
          <w:rFonts w:ascii="Calibri" w:hAnsi="Calibri" w:cs="Calibri"/>
          <w:sz w:val="28"/>
          <w:szCs w:val="28"/>
        </w:rPr>
        <w:t xml:space="preserve"> tend to have better transportation systems.</w:t>
      </w:r>
      <w:r w:rsidR="00D30149" w:rsidRPr="00202BF3">
        <w:rPr>
          <w:rFonts w:ascii="Calibri" w:hAnsi="Calibri" w:cs="Calibri"/>
          <w:sz w:val="28"/>
          <w:szCs w:val="28"/>
        </w:rPr>
        <w:br/>
      </w:r>
    </w:p>
    <w:p w14:paraId="5FFFA1D0" w14:textId="51DB0859" w:rsidR="000C4225" w:rsidRPr="00202BF3" w:rsidRDefault="000C4225" w:rsidP="000C4225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sz w:val="28"/>
          <w:szCs w:val="28"/>
        </w:rPr>
      </w:pPr>
      <w:r w:rsidRPr="00202BF3">
        <w:rPr>
          <w:rFonts w:ascii="Calibri" w:hAnsi="Calibri" w:cs="Calibri"/>
          <w:b/>
          <w:bCs/>
          <w:sz w:val="28"/>
          <w:szCs w:val="28"/>
        </w:rPr>
        <w:t>Findings:</w:t>
      </w:r>
      <w:r w:rsidR="0092219E" w:rsidRPr="00202BF3">
        <w:rPr>
          <w:rFonts w:ascii="Calibri" w:hAnsi="Calibri" w:cs="Calibri"/>
          <w:b/>
          <w:bCs/>
          <w:sz w:val="28"/>
          <w:szCs w:val="28"/>
        </w:rPr>
        <w:br/>
      </w:r>
    </w:p>
    <w:p w14:paraId="3F0B2A7F" w14:textId="29F794F1" w:rsidR="000C4225" w:rsidRPr="00202BF3" w:rsidRDefault="000C4225" w:rsidP="000C4225">
      <w:pPr>
        <w:pStyle w:val="ListParagraph"/>
        <w:numPr>
          <w:ilvl w:val="1"/>
          <w:numId w:val="7"/>
        </w:numPr>
        <w:rPr>
          <w:rFonts w:ascii="Calibri" w:hAnsi="Calibri" w:cs="Calibri"/>
          <w:b/>
          <w:bCs/>
          <w:sz w:val="28"/>
          <w:szCs w:val="28"/>
        </w:rPr>
      </w:pPr>
      <w:r w:rsidRPr="00202BF3">
        <w:rPr>
          <w:rFonts w:ascii="Calibri" w:hAnsi="Calibri" w:cs="Calibri"/>
          <w:sz w:val="28"/>
          <w:szCs w:val="28"/>
        </w:rPr>
        <w:t xml:space="preserve">The </w:t>
      </w:r>
      <w:r w:rsidRPr="00202BF3">
        <w:rPr>
          <w:rStyle w:val="Strong"/>
          <w:rFonts w:ascii="Calibri" w:hAnsi="Calibri" w:cs="Calibri"/>
          <w:sz w:val="28"/>
          <w:szCs w:val="28"/>
        </w:rPr>
        <w:t>Northeast region (e.g., New York, New Jersey, Massachusetts)</w:t>
      </w:r>
      <w:r w:rsidRPr="00202BF3">
        <w:rPr>
          <w:rFonts w:ascii="Calibri" w:hAnsi="Calibri" w:cs="Calibri"/>
          <w:sz w:val="28"/>
          <w:szCs w:val="28"/>
        </w:rPr>
        <w:t xml:space="preserve"> has the </w:t>
      </w:r>
      <w:r w:rsidRPr="00202BF3">
        <w:rPr>
          <w:rStyle w:val="Strong"/>
          <w:rFonts w:ascii="Calibri" w:hAnsi="Calibri" w:cs="Calibri"/>
          <w:sz w:val="28"/>
          <w:szCs w:val="28"/>
        </w:rPr>
        <w:t>highest public transit usage</w:t>
      </w:r>
      <w:r w:rsidRPr="00202BF3">
        <w:rPr>
          <w:rFonts w:ascii="Calibri" w:hAnsi="Calibri" w:cs="Calibri"/>
          <w:sz w:val="28"/>
          <w:szCs w:val="28"/>
        </w:rPr>
        <w:t>.</w:t>
      </w:r>
      <w:r w:rsidR="00D30149" w:rsidRPr="00202BF3">
        <w:rPr>
          <w:rFonts w:ascii="Calibri" w:hAnsi="Calibri" w:cs="Calibri"/>
          <w:sz w:val="28"/>
          <w:szCs w:val="28"/>
        </w:rPr>
        <w:br/>
      </w:r>
    </w:p>
    <w:p w14:paraId="3167A003" w14:textId="31F89EF9" w:rsidR="000C4225" w:rsidRPr="00202BF3" w:rsidRDefault="00D30149" w:rsidP="000C4225">
      <w:pPr>
        <w:pStyle w:val="ListParagraph"/>
        <w:numPr>
          <w:ilvl w:val="1"/>
          <w:numId w:val="7"/>
        </w:numPr>
        <w:rPr>
          <w:rFonts w:ascii="Calibri" w:hAnsi="Calibri" w:cs="Calibri"/>
          <w:b/>
          <w:bCs/>
          <w:sz w:val="28"/>
          <w:szCs w:val="28"/>
        </w:rPr>
      </w:pPr>
      <w:r w:rsidRPr="00202BF3">
        <w:rPr>
          <w:rStyle w:val="Strong"/>
          <w:rFonts w:ascii="Calibri" w:hAnsi="Calibri" w:cs="Calibri"/>
          <w:sz w:val="28"/>
          <w:szCs w:val="28"/>
        </w:rPr>
        <w:t>Rural states</w:t>
      </w:r>
      <w:r w:rsidRPr="00202BF3">
        <w:rPr>
          <w:rFonts w:ascii="Calibri" w:hAnsi="Calibri" w:cs="Calibri"/>
          <w:sz w:val="28"/>
          <w:szCs w:val="28"/>
        </w:rPr>
        <w:t xml:space="preserve"> (e.g., Montana, Wyoming) rely more on </w:t>
      </w:r>
      <w:r w:rsidRPr="00202BF3">
        <w:rPr>
          <w:rStyle w:val="Strong"/>
          <w:rFonts w:ascii="Calibri" w:hAnsi="Calibri" w:cs="Calibri"/>
          <w:sz w:val="28"/>
          <w:szCs w:val="28"/>
        </w:rPr>
        <w:t>personal vehicles</w:t>
      </w:r>
      <w:r w:rsidRPr="00202BF3">
        <w:rPr>
          <w:rFonts w:ascii="Calibri" w:hAnsi="Calibri" w:cs="Calibri"/>
          <w:sz w:val="28"/>
          <w:szCs w:val="28"/>
        </w:rPr>
        <w:t xml:space="preserve"> with </w:t>
      </w:r>
      <w:r w:rsidRPr="00202BF3">
        <w:rPr>
          <w:rStyle w:val="Strong"/>
          <w:rFonts w:ascii="Calibri" w:hAnsi="Calibri" w:cs="Calibri"/>
          <w:sz w:val="28"/>
          <w:szCs w:val="28"/>
        </w:rPr>
        <w:t>longer commutes</w:t>
      </w:r>
      <w:r w:rsidRPr="00202BF3">
        <w:rPr>
          <w:rFonts w:ascii="Calibri" w:hAnsi="Calibri" w:cs="Calibri"/>
          <w:sz w:val="28"/>
          <w:szCs w:val="28"/>
        </w:rPr>
        <w:t>.</w:t>
      </w:r>
      <w:r w:rsidRPr="00202BF3">
        <w:rPr>
          <w:rFonts w:ascii="Calibri" w:hAnsi="Calibri" w:cs="Calibri"/>
          <w:sz w:val="28"/>
          <w:szCs w:val="28"/>
        </w:rPr>
        <w:br/>
      </w:r>
    </w:p>
    <w:p w14:paraId="03CEA3A4" w14:textId="403841E0" w:rsidR="00D30149" w:rsidRPr="00202BF3" w:rsidRDefault="00D30149" w:rsidP="000C4225">
      <w:pPr>
        <w:pStyle w:val="ListParagraph"/>
        <w:numPr>
          <w:ilvl w:val="1"/>
          <w:numId w:val="7"/>
        </w:numPr>
        <w:rPr>
          <w:rFonts w:ascii="Calibri" w:hAnsi="Calibri" w:cs="Calibri"/>
          <w:b/>
          <w:bCs/>
          <w:sz w:val="28"/>
          <w:szCs w:val="28"/>
        </w:rPr>
      </w:pPr>
      <w:r w:rsidRPr="00202BF3">
        <w:rPr>
          <w:rStyle w:val="Strong"/>
          <w:rFonts w:ascii="Calibri" w:hAnsi="Calibri" w:cs="Calibri"/>
          <w:sz w:val="28"/>
          <w:szCs w:val="28"/>
        </w:rPr>
        <w:t>Washington D.C.</w:t>
      </w:r>
      <w:r w:rsidRPr="00202BF3">
        <w:rPr>
          <w:rFonts w:ascii="Calibri" w:hAnsi="Calibri" w:cs="Calibri"/>
          <w:sz w:val="28"/>
          <w:szCs w:val="28"/>
        </w:rPr>
        <w:t xml:space="preserve"> leads in </w:t>
      </w:r>
      <w:r w:rsidRPr="00202BF3">
        <w:rPr>
          <w:rStyle w:val="Strong"/>
          <w:rFonts w:ascii="Calibri" w:hAnsi="Calibri" w:cs="Calibri"/>
          <w:sz w:val="28"/>
          <w:szCs w:val="28"/>
        </w:rPr>
        <w:t>public transit usage</w:t>
      </w:r>
      <w:r w:rsidRPr="00202BF3">
        <w:rPr>
          <w:rFonts w:ascii="Calibri" w:hAnsi="Calibri" w:cs="Calibri"/>
          <w:sz w:val="28"/>
          <w:szCs w:val="28"/>
        </w:rPr>
        <w:t xml:space="preserve">, but some </w:t>
      </w:r>
      <w:r w:rsidRPr="00202BF3">
        <w:rPr>
          <w:rStyle w:val="Strong"/>
          <w:rFonts w:ascii="Calibri" w:hAnsi="Calibri" w:cs="Calibri"/>
          <w:sz w:val="28"/>
          <w:szCs w:val="28"/>
        </w:rPr>
        <w:t>West Coast states (California, Oregon)</w:t>
      </w:r>
      <w:r w:rsidRPr="00202BF3">
        <w:rPr>
          <w:rFonts w:ascii="Calibri" w:hAnsi="Calibri" w:cs="Calibri"/>
          <w:sz w:val="28"/>
          <w:szCs w:val="28"/>
        </w:rPr>
        <w:t xml:space="preserve"> also show strong public transit adoption.</w:t>
      </w:r>
      <w:r w:rsidRPr="00202BF3">
        <w:rPr>
          <w:rFonts w:ascii="Calibri" w:hAnsi="Calibri" w:cs="Calibri"/>
          <w:sz w:val="28"/>
          <w:szCs w:val="28"/>
        </w:rPr>
        <w:br/>
      </w:r>
    </w:p>
    <w:p w14:paraId="4AD2338A" w14:textId="1344F4AB" w:rsidR="00D30149" w:rsidRPr="00202BF3" w:rsidRDefault="00D30149" w:rsidP="00D3014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202BF3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Income &amp; Poverty Across America</w:t>
      </w:r>
      <w:r w:rsidRPr="00202BF3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br/>
      </w:r>
    </w:p>
    <w:p w14:paraId="1316F060" w14:textId="576B05FB" w:rsidR="00D30149" w:rsidRPr="00202BF3" w:rsidRDefault="00D30149" w:rsidP="00D3014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202BF3">
        <w:rPr>
          <w:rStyle w:val="Strong"/>
          <w:rFonts w:ascii="Calibri" w:hAnsi="Calibri" w:cs="Calibri"/>
          <w:sz w:val="28"/>
          <w:szCs w:val="28"/>
        </w:rPr>
        <w:t>Key Insight:</w:t>
      </w:r>
      <w:r w:rsidRPr="00202BF3">
        <w:rPr>
          <w:rFonts w:ascii="Calibri" w:hAnsi="Calibri" w:cs="Calibri"/>
          <w:sz w:val="28"/>
          <w:szCs w:val="28"/>
        </w:rPr>
        <w:t xml:space="preserve"> Higher </w:t>
      </w:r>
      <w:r w:rsidRPr="00202BF3">
        <w:rPr>
          <w:rStyle w:val="Strong"/>
          <w:rFonts w:ascii="Calibri" w:hAnsi="Calibri" w:cs="Calibri"/>
          <w:sz w:val="28"/>
          <w:szCs w:val="28"/>
        </w:rPr>
        <w:t>median income</w:t>
      </w:r>
      <w:r w:rsidRPr="00202BF3">
        <w:rPr>
          <w:rFonts w:ascii="Calibri" w:hAnsi="Calibri" w:cs="Calibri"/>
          <w:sz w:val="28"/>
          <w:szCs w:val="28"/>
        </w:rPr>
        <w:t xml:space="preserve"> generally correlates with </w:t>
      </w:r>
      <w:r w:rsidRPr="00202BF3">
        <w:rPr>
          <w:rStyle w:val="Strong"/>
          <w:rFonts w:ascii="Calibri" w:hAnsi="Calibri" w:cs="Calibri"/>
          <w:sz w:val="28"/>
          <w:szCs w:val="28"/>
        </w:rPr>
        <w:t>lower poverty rates</w:t>
      </w:r>
      <w:r w:rsidRPr="00202BF3">
        <w:rPr>
          <w:rFonts w:ascii="Calibri" w:hAnsi="Calibri" w:cs="Calibri"/>
          <w:sz w:val="28"/>
          <w:szCs w:val="28"/>
        </w:rPr>
        <w:t>, but there are exceptions.</w:t>
      </w:r>
      <w:r w:rsidRPr="00202BF3">
        <w:rPr>
          <w:rFonts w:ascii="Calibri" w:hAnsi="Calibri" w:cs="Calibri"/>
          <w:sz w:val="28"/>
          <w:szCs w:val="28"/>
        </w:rPr>
        <w:br/>
      </w:r>
    </w:p>
    <w:p w14:paraId="56858420" w14:textId="5ADC2223" w:rsidR="00D30149" w:rsidRPr="00202BF3" w:rsidRDefault="00D30149" w:rsidP="00D3014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202BF3">
        <w:rPr>
          <w:rFonts w:ascii="Calibri" w:hAnsi="Calibri" w:cs="Calibri"/>
          <w:b/>
          <w:bCs/>
          <w:sz w:val="28"/>
          <w:szCs w:val="28"/>
        </w:rPr>
        <w:t>Findings:</w:t>
      </w:r>
      <w:r w:rsidR="0092219E" w:rsidRPr="00202BF3">
        <w:rPr>
          <w:rFonts w:ascii="Calibri" w:hAnsi="Calibri" w:cs="Calibri"/>
          <w:b/>
          <w:bCs/>
          <w:sz w:val="28"/>
          <w:szCs w:val="28"/>
        </w:rPr>
        <w:br/>
      </w:r>
    </w:p>
    <w:p w14:paraId="51B1C76E" w14:textId="3EB7F32B" w:rsidR="00D30149" w:rsidRPr="00202BF3" w:rsidRDefault="00D30149" w:rsidP="00D30149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202BF3">
        <w:rPr>
          <w:rStyle w:val="Strong"/>
          <w:rFonts w:ascii="Calibri" w:hAnsi="Calibri" w:cs="Calibri"/>
          <w:sz w:val="28"/>
          <w:szCs w:val="28"/>
        </w:rPr>
        <w:t>Northeastern states (e.g., Connecticut, Massachusetts)</w:t>
      </w:r>
      <w:r w:rsidRPr="00202BF3">
        <w:rPr>
          <w:rFonts w:ascii="Calibri" w:hAnsi="Calibri" w:cs="Calibri"/>
          <w:sz w:val="28"/>
          <w:szCs w:val="28"/>
        </w:rPr>
        <w:t xml:space="preserve"> have </w:t>
      </w:r>
      <w:r w:rsidRPr="00202BF3">
        <w:rPr>
          <w:rStyle w:val="Strong"/>
          <w:rFonts w:ascii="Calibri" w:hAnsi="Calibri" w:cs="Calibri"/>
          <w:sz w:val="28"/>
          <w:szCs w:val="28"/>
        </w:rPr>
        <w:t>higher incomes</w:t>
      </w:r>
      <w:r w:rsidRPr="00202BF3">
        <w:rPr>
          <w:rFonts w:ascii="Calibri" w:hAnsi="Calibri" w:cs="Calibri"/>
          <w:sz w:val="28"/>
          <w:szCs w:val="28"/>
        </w:rPr>
        <w:t xml:space="preserve"> and </w:t>
      </w:r>
      <w:r w:rsidRPr="00202BF3">
        <w:rPr>
          <w:rStyle w:val="Strong"/>
          <w:rFonts w:ascii="Calibri" w:hAnsi="Calibri" w:cs="Calibri"/>
          <w:sz w:val="28"/>
          <w:szCs w:val="28"/>
        </w:rPr>
        <w:t>lower poverty rates</w:t>
      </w:r>
      <w:r w:rsidRPr="00202BF3">
        <w:rPr>
          <w:rFonts w:ascii="Calibri" w:hAnsi="Calibri" w:cs="Calibri"/>
          <w:sz w:val="28"/>
          <w:szCs w:val="28"/>
        </w:rPr>
        <w:t>.</w:t>
      </w:r>
      <w:r w:rsidRPr="00202BF3">
        <w:rPr>
          <w:rFonts w:ascii="Calibri" w:hAnsi="Calibri" w:cs="Calibri"/>
          <w:sz w:val="28"/>
          <w:szCs w:val="28"/>
        </w:rPr>
        <w:br/>
      </w:r>
    </w:p>
    <w:p w14:paraId="30D196B4" w14:textId="3FA8830A" w:rsidR="00D30149" w:rsidRPr="00202BF3" w:rsidRDefault="00D30149" w:rsidP="00D30149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202BF3">
        <w:rPr>
          <w:rStyle w:val="Strong"/>
          <w:rFonts w:ascii="Calibri" w:hAnsi="Calibri" w:cs="Calibri"/>
          <w:sz w:val="28"/>
          <w:szCs w:val="28"/>
        </w:rPr>
        <w:t>Southern states (e.g., Mississippi, Louisiana, West Virginia)</w:t>
      </w:r>
      <w:r w:rsidRPr="00202BF3">
        <w:rPr>
          <w:rFonts w:ascii="Calibri" w:hAnsi="Calibri" w:cs="Calibri"/>
          <w:sz w:val="28"/>
          <w:szCs w:val="28"/>
        </w:rPr>
        <w:t xml:space="preserve"> have the </w:t>
      </w:r>
      <w:r w:rsidRPr="00202BF3">
        <w:rPr>
          <w:rStyle w:val="Strong"/>
          <w:rFonts w:ascii="Calibri" w:hAnsi="Calibri" w:cs="Calibri"/>
          <w:sz w:val="28"/>
          <w:szCs w:val="28"/>
        </w:rPr>
        <w:t>highest poverty rates</w:t>
      </w:r>
      <w:r w:rsidRPr="00202BF3">
        <w:rPr>
          <w:rFonts w:ascii="Calibri" w:hAnsi="Calibri" w:cs="Calibri"/>
          <w:sz w:val="28"/>
          <w:szCs w:val="28"/>
        </w:rPr>
        <w:t xml:space="preserve"> despite having lower living costs.</w:t>
      </w:r>
      <w:r w:rsidRPr="00202BF3">
        <w:rPr>
          <w:rFonts w:ascii="Calibri" w:hAnsi="Calibri" w:cs="Calibri"/>
          <w:sz w:val="28"/>
          <w:szCs w:val="28"/>
        </w:rPr>
        <w:br/>
      </w:r>
    </w:p>
    <w:p w14:paraId="4D59AAC5" w14:textId="56B6DC8F" w:rsidR="00D30149" w:rsidRPr="00202BF3" w:rsidRDefault="00D30149" w:rsidP="00D30149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202BF3">
        <w:rPr>
          <w:rStyle w:val="Strong"/>
          <w:rFonts w:ascii="Calibri" w:hAnsi="Calibri" w:cs="Calibri"/>
          <w:sz w:val="28"/>
          <w:szCs w:val="28"/>
        </w:rPr>
        <w:lastRenderedPageBreak/>
        <w:t>Trend line</w:t>
      </w:r>
      <w:r w:rsidRPr="00202BF3">
        <w:rPr>
          <w:rFonts w:ascii="Calibri" w:hAnsi="Calibri" w:cs="Calibri"/>
          <w:sz w:val="28"/>
          <w:szCs w:val="28"/>
        </w:rPr>
        <w:t xml:space="preserve"> in the scatter plot confirms a negative correlation: </w:t>
      </w:r>
      <w:r w:rsidRPr="00202BF3">
        <w:rPr>
          <w:rStyle w:val="Strong"/>
          <w:rFonts w:ascii="Calibri" w:hAnsi="Calibri" w:cs="Calibri"/>
          <w:sz w:val="28"/>
          <w:szCs w:val="28"/>
        </w:rPr>
        <w:t>as income increases, poverty decreases</w:t>
      </w:r>
      <w:r w:rsidRPr="00202BF3">
        <w:rPr>
          <w:rFonts w:ascii="Calibri" w:hAnsi="Calibri" w:cs="Calibri"/>
          <w:sz w:val="28"/>
          <w:szCs w:val="28"/>
        </w:rPr>
        <w:t>.</w:t>
      </w:r>
      <w:r w:rsidRPr="00202BF3">
        <w:rPr>
          <w:rFonts w:ascii="Calibri" w:hAnsi="Calibri" w:cs="Calibri"/>
          <w:sz w:val="28"/>
          <w:szCs w:val="28"/>
        </w:rPr>
        <w:br/>
      </w:r>
    </w:p>
    <w:p w14:paraId="56A809FD" w14:textId="44804852" w:rsidR="00D30149" w:rsidRPr="00202BF3" w:rsidRDefault="00D30149" w:rsidP="00D3014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202BF3">
        <w:rPr>
          <w:rFonts w:ascii="Calibri" w:hAnsi="Calibri" w:cs="Calibri"/>
          <w:b/>
          <w:bCs/>
          <w:sz w:val="28"/>
          <w:szCs w:val="28"/>
        </w:rPr>
        <w:t>Employment &amp; Economic Divides</w:t>
      </w:r>
      <w:r w:rsidRPr="00202BF3">
        <w:rPr>
          <w:rFonts w:ascii="Calibri" w:hAnsi="Calibri" w:cs="Calibri"/>
          <w:b/>
          <w:bCs/>
          <w:sz w:val="28"/>
          <w:szCs w:val="28"/>
        </w:rPr>
        <w:br/>
      </w:r>
    </w:p>
    <w:p w14:paraId="5E935402" w14:textId="06843E91" w:rsidR="00D30149" w:rsidRPr="00202BF3" w:rsidRDefault="00D30149" w:rsidP="00D3014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202BF3">
        <w:rPr>
          <w:rStyle w:val="Strong"/>
          <w:rFonts w:ascii="Calibri" w:hAnsi="Calibri" w:cs="Calibri"/>
          <w:sz w:val="28"/>
          <w:szCs w:val="28"/>
        </w:rPr>
        <w:t>Key Insight:</w:t>
      </w:r>
      <w:r w:rsidRPr="00202BF3">
        <w:rPr>
          <w:rFonts w:ascii="Calibri" w:hAnsi="Calibri" w:cs="Calibri"/>
          <w:sz w:val="28"/>
          <w:szCs w:val="28"/>
        </w:rPr>
        <w:t xml:space="preserve"> </w:t>
      </w:r>
      <w:r w:rsidRPr="00202BF3">
        <w:rPr>
          <w:rStyle w:val="Strong"/>
          <w:rFonts w:ascii="Calibri" w:hAnsi="Calibri" w:cs="Calibri"/>
          <w:sz w:val="28"/>
          <w:szCs w:val="28"/>
        </w:rPr>
        <w:t>Transportation choices</w:t>
      </w:r>
      <w:r w:rsidRPr="00202BF3">
        <w:rPr>
          <w:rFonts w:ascii="Calibri" w:hAnsi="Calibri" w:cs="Calibri"/>
          <w:sz w:val="28"/>
          <w:szCs w:val="28"/>
        </w:rPr>
        <w:t xml:space="preserve"> impact employment, and </w:t>
      </w:r>
      <w:r w:rsidRPr="00202BF3">
        <w:rPr>
          <w:rStyle w:val="Strong"/>
          <w:rFonts w:ascii="Calibri" w:hAnsi="Calibri" w:cs="Calibri"/>
          <w:sz w:val="28"/>
          <w:szCs w:val="28"/>
        </w:rPr>
        <w:t>coastal states tend to have stronger economies</w:t>
      </w:r>
      <w:r w:rsidRPr="00202BF3">
        <w:rPr>
          <w:rFonts w:ascii="Calibri" w:hAnsi="Calibri" w:cs="Calibri"/>
          <w:sz w:val="28"/>
          <w:szCs w:val="28"/>
        </w:rPr>
        <w:t xml:space="preserve"> than inland states.</w:t>
      </w:r>
      <w:r w:rsidRPr="00202BF3">
        <w:rPr>
          <w:rFonts w:ascii="Calibri" w:hAnsi="Calibri" w:cs="Calibri"/>
          <w:sz w:val="28"/>
          <w:szCs w:val="28"/>
        </w:rPr>
        <w:br/>
      </w:r>
      <w:r w:rsidRPr="00202BF3">
        <w:rPr>
          <w:rFonts w:ascii="Calibri" w:hAnsi="Calibri" w:cs="Calibri"/>
          <w:sz w:val="28"/>
          <w:szCs w:val="28"/>
        </w:rPr>
        <w:br/>
      </w:r>
    </w:p>
    <w:p w14:paraId="648FCEB3" w14:textId="4A167075" w:rsidR="00D30149" w:rsidRPr="00202BF3" w:rsidRDefault="00D30149" w:rsidP="00D3014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202BF3">
        <w:rPr>
          <w:rFonts w:ascii="Calibri" w:hAnsi="Calibri" w:cs="Calibri"/>
          <w:b/>
          <w:bCs/>
          <w:sz w:val="28"/>
          <w:szCs w:val="28"/>
        </w:rPr>
        <w:t>Findings:</w:t>
      </w:r>
      <w:r w:rsidR="0092219E" w:rsidRPr="00202BF3">
        <w:rPr>
          <w:rFonts w:ascii="Calibri" w:hAnsi="Calibri" w:cs="Calibri"/>
          <w:b/>
          <w:bCs/>
          <w:sz w:val="28"/>
          <w:szCs w:val="28"/>
        </w:rPr>
        <w:br/>
      </w:r>
    </w:p>
    <w:p w14:paraId="264756AA" w14:textId="139E6C2C" w:rsidR="00D30149" w:rsidRPr="00202BF3" w:rsidRDefault="00D30149" w:rsidP="00D30149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202BF3">
        <w:rPr>
          <w:rStyle w:val="Strong"/>
          <w:rFonts w:ascii="Calibri" w:hAnsi="Calibri" w:cs="Calibri"/>
          <w:sz w:val="28"/>
          <w:szCs w:val="28"/>
        </w:rPr>
        <w:t>Work-from-home states</w:t>
      </w:r>
      <w:r w:rsidRPr="00202BF3">
        <w:rPr>
          <w:rFonts w:ascii="Calibri" w:hAnsi="Calibri" w:cs="Calibri"/>
          <w:sz w:val="28"/>
          <w:szCs w:val="28"/>
        </w:rPr>
        <w:t xml:space="preserve"> have lower unemployment rates.</w:t>
      </w:r>
      <w:r w:rsidRPr="00202BF3">
        <w:rPr>
          <w:rFonts w:ascii="Calibri" w:hAnsi="Calibri" w:cs="Calibri"/>
          <w:sz w:val="28"/>
          <w:szCs w:val="28"/>
        </w:rPr>
        <w:br/>
      </w:r>
    </w:p>
    <w:p w14:paraId="07A3C1EB" w14:textId="44A89D11" w:rsidR="00D30149" w:rsidRPr="00202BF3" w:rsidRDefault="00D30149" w:rsidP="00D30149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202BF3">
        <w:rPr>
          <w:rStyle w:val="Strong"/>
          <w:rFonts w:ascii="Calibri" w:hAnsi="Calibri" w:cs="Calibri"/>
          <w:sz w:val="28"/>
          <w:szCs w:val="28"/>
        </w:rPr>
        <w:t>High car dependency states</w:t>
      </w:r>
      <w:r w:rsidRPr="00202BF3">
        <w:rPr>
          <w:rFonts w:ascii="Calibri" w:hAnsi="Calibri" w:cs="Calibri"/>
          <w:sz w:val="28"/>
          <w:szCs w:val="28"/>
        </w:rPr>
        <w:t xml:space="preserve"> often have </w:t>
      </w:r>
      <w:r w:rsidRPr="00202BF3">
        <w:rPr>
          <w:rStyle w:val="Strong"/>
          <w:rFonts w:ascii="Calibri" w:hAnsi="Calibri" w:cs="Calibri"/>
          <w:sz w:val="28"/>
          <w:szCs w:val="28"/>
        </w:rPr>
        <w:t>higher unemployment</w:t>
      </w:r>
      <w:r w:rsidRPr="00202BF3">
        <w:rPr>
          <w:rFonts w:ascii="Calibri" w:hAnsi="Calibri" w:cs="Calibri"/>
          <w:sz w:val="28"/>
          <w:szCs w:val="28"/>
        </w:rPr>
        <w:t xml:space="preserve"> (possible due to fewer job clusters).</w:t>
      </w:r>
      <w:r w:rsidRPr="00202BF3">
        <w:rPr>
          <w:rFonts w:ascii="Calibri" w:hAnsi="Calibri" w:cs="Calibri"/>
          <w:sz w:val="28"/>
          <w:szCs w:val="28"/>
        </w:rPr>
        <w:br/>
      </w:r>
    </w:p>
    <w:p w14:paraId="73BD69C3" w14:textId="54A0B567" w:rsidR="00D30149" w:rsidRPr="00202BF3" w:rsidRDefault="00D30149" w:rsidP="00D30149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202BF3">
        <w:rPr>
          <w:rStyle w:val="Strong"/>
          <w:rFonts w:ascii="Calibri" w:hAnsi="Calibri" w:cs="Calibri"/>
          <w:sz w:val="28"/>
          <w:szCs w:val="28"/>
        </w:rPr>
        <w:t>Coastal states</w:t>
      </w:r>
      <w:r w:rsidRPr="00202BF3">
        <w:rPr>
          <w:rFonts w:ascii="Calibri" w:hAnsi="Calibri" w:cs="Calibri"/>
          <w:sz w:val="28"/>
          <w:szCs w:val="28"/>
        </w:rPr>
        <w:t xml:space="preserve"> tend to have </w:t>
      </w:r>
      <w:r w:rsidRPr="00202BF3">
        <w:rPr>
          <w:rStyle w:val="Strong"/>
          <w:rFonts w:ascii="Calibri" w:hAnsi="Calibri" w:cs="Calibri"/>
          <w:sz w:val="28"/>
          <w:szCs w:val="28"/>
        </w:rPr>
        <w:t>higher median incomes</w:t>
      </w:r>
      <w:r w:rsidRPr="00202BF3">
        <w:rPr>
          <w:rFonts w:ascii="Calibri" w:hAnsi="Calibri" w:cs="Calibri"/>
          <w:sz w:val="28"/>
          <w:szCs w:val="28"/>
        </w:rPr>
        <w:t xml:space="preserve"> than </w:t>
      </w:r>
      <w:r w:rsidRPr="00202BF3">
        <w:rPr>
          <w:rStyle w:val="Strong"/>
          <w:rFonts w:ascii="Calibri" w:hAnsi="Calibri" w:cs="Calibri"/>
          <w:sz w:val="28"/>
          <w:szCs w:val="28"/>
        </w:rPr>
        <w:t>inland states</w:t>
      </w:r>
      <w:r w:rsidRPr="00202BF3">
        <w:rPr>
          <w:rFonts w:ascii="Calibri" w:hAnsi="Calibri" w:cs="Calibri"/>
          <w:sz w:val="28"/>
          <w:szCs w:val="28"/>
        </w:rPr>
        <w:t>, reinforcing an economic divide.</w:t>
      </w:r>
    </w:p>
    <w:p w14:paraId="5E07A1DA" w14:textId="77777777" w:rsidR="000C4225" w:rsidRPr="00202BF3" w:rsidRDefault="000C4225" w:rsidP="00D3014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202BF3">
        <w:rPr>
          <w:rFonts w:ascii="Calibri" w:hAnsi="Calibri" w:cs="Calibri"/>
          <w:b/>
          <w:bCs/>
          <w:sz w:val="40"/>
          <w:szCs w:val="40"/>
        </w:rPr>
        <w:br w:type="page"/>
      </w:r>
    </w:p>
    <w:p w14:paraId="4AD037CE" w14:textId="541B462D" w:rsidR="000C4225" w:rsidRPr="00202BF3" w:rsidRDefault="000C4225" w:rsidP="000C4225">
      <w:pPr>
        <w:rPr>
          <w:rFonts w:ascii="Calibri" w:hAnsi="Calibri" w:cs="Calibri"/>
          <w:b/>
          <w:bCs/>
          <w:sz w:val="40"/>
          <w:szCs w:val="40"/>
        </w:rPr>
      </w:pPr>
      <w:r w:rsidRPr="00202BF3">
        <w:rPr>
          <w:rFonts w:ascii="Calibri" w:hAnsi="Calibri" w:cs="Calibri"/>
          <w:b/>
          <w:bCs/>
          <w:sz w:val="40"/>
          <w:szCs w:val="40"/>
        </w:rPr>
        <w:lastRenderedPageBreak/>
        <w:t>Design</w:t>
      </w:r>
    </w:p>
    <w:p w14:paraId="7E2AB841" w14:textId="3EF913B6" w:rsidR="0092219E" w:rsidRPr="00202BF3" w:rsidRDefault="0092219E" w:rsidP="000C4225">
      <w:pPr>
        <w:rPr>
          <w:rFonts w:ascii="Calibri" w:hAnsi="Calibri" w:cs="Calibri"/>
          <w:sz w:val="28"/>
          <w:szCs w:val="28"/>
        </w:rPr>
      </w:pPr>
      <w:r w:rsidRPr="00202BF3">
        <w:rPr>
          <w:rFonts w:ascii="Calibri" w:hAnsi="Calibri" w:cs="Calibri"/>
          <w:sz w:val="28"/>
          <w:szCs w:val="28"/>
        </w:rPr>
        <w:t xml:space="preserve">This project follows </w:t>
      </w:r>
      <w:r w:rsidRPr="00202BF3">
        <w:rPr>
          <w:rStyle w:val="Strong"/>
          <w:rFonts w:ascii="Calibri" w:hAnsi="Calibri" w:cs="Calibri"/>
          <w:sz w:val="28"/>
          <w:szCs w:val="28"/>
        </w:rPr>
        <w:t>best practices in data visualization</w:t>
      </w:r>
      <w:r w:rsidRPr="00202BF3">
        <w:rPr>
          <w:rFonts w:ascii="Calibri" w:hAnsi="Calibri" w:cs="Calibri"/>
          <w:sz w:val="28"/>
          <w:szCs w:val="28"/>
        </w:rPr>
        <w:t xml:space="preserve"> to </w:t>
      </w:r>
      <w:r w:rsidRPr="00202BF3">
        <w:rPr>
          <w:rStyle w:val="Strong"/>
          <w:rFonts w:ascii="Calibri" w:hAnsi="Calibri" w:cs="Calibri"/>
          <w:sz w:val="28"/>
          <w:szCs w:val="28"/>
        </w:rPr>
        <w:t>enhance clarity, accessibility, and engagement</w:t>
      </w:r>
      <w:r w:rsidRPr="00202BF3">
        <w:rPr>
          <w:rFonts w:ascii="Calibri" w:hAnsi="Calibri" w:cs="Calibri"/>
          <w:sz w:val="28"/>
          <w:szCs w:val="28"/>
        </w:rPr>
        <w:t>.</w:t>
      </w:r>
    </w:p>
    <w:p w14:paraId="4245BF6D" w14:textId="665FE112" w:rsidR="0092219E" w:rsidRPr="00202BF3" w:rsidRDefault="0092219E" w:rsidP="0092219E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  <w:sz w:val="28"/>
          <w:szCs w:val="28"/>
        </w:rPr>
      </w:pPr>
      <w:r w:rsidRPr="00202BF3">
        <w:rPr>
          <w:rFonts w:ascii="Calibri" w:hAnsi="Calibri" w:cs="Calibri"/>
          <w:b/>
          <w:bCs/>
          <w:sz w:val="28"/>
          <w:szCs w:val="28"/>
        </w:rPr>
        <w:t>Best Transportation in the U.S.</w:t>
      </w:r>
      <w:r w:rsidRPr="00202BF3">
        <w:rPr>
          <w:rFonts w:ascii="Calibri" w:hAnsi="Calibri" w:cs="Calibri"/>
          <w:b/>
          <w:bCs/>
          <w:sz w:val="28"/>
          <w:szCs w:val="28"/>
        </w:rPr>
        <w:br/>
      </w:r>
    </w:p>
    <w:p w14:paraId="6DAB5B0B" w14:textId="074A694D" w:rsidR="0092219E" w:rsidRPr="00202BF3" w:rsidRDefault="0092219E" w:rsidP="0092219E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sz w:val="28"/>
          <w:szCs w:val="28"/>
        </w:rPr>
      </w:pPr>
      <w:r w:rsidRPr="00202BF3">
        <w:rPr>
          <w:rFonts w:ascii="Calibri" w:hAnsi="Calibri" w:cs="Calibri"/>
          <w:b/>
          <w:bCs/>
          <w:sz w:val="28"/>
          <w:szCs w:val="28"/>
        </w:rPr>
        <w:t>Design Choices:</w:t>
      </w:r>
      <w:r w:rsidRPr="00202BF3">
        <w:rPr>
          <w:rFonts w:ascii="Calibri" w:hAnsi="Calibri" w:cs="Calibri"/>
          <w:b/>
          <w:bCs/>
          <w:sz w:val="28"/>
          <w:szCs w:val="28"/>
        </w:rPr>
        <w:br/>
      </w:r>
    </w:p>
    <w:p w14:paraId="4CEB2570" w14:textId="4CB668D1" w:rsidR="0092219E" w:rsidRPr="00202BF3" w:rsidRDefault="0092219E" w:rsidP="0092219E">
      <w:pPr>
        <w:pStyle w:val="ListParagraph"/>
        <w:numPr>
          <w:ilvl w:val="1"/>
          <w:numId w:val="12"/>
        </w:numPr>
        <w:rPr>
          <w:rFonts w:ascii="Calibri" w:hAnsi="Calibri" w:cs="Calibri"/>
          <w:sz w:val="28"/>
          <w:szCs w:val="28"/>
        </w:rPr>
      </w:pPr>
      <w:r w:rsidRPr="00202BF3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Choropleth Map:</w:t>
      </w:r>
      <w:r w:rsidRPr="00202BF3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Employs a </w:t>
      </w:r>
      <w:r w:rsidRPr="00202BF3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sequential blue gradient</w:t>
      </w:r>
      <w:r w:rsidRPr="00202BF3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to highlight mean commute times (lighter = shorter, darker = longer).</w:t>
      </w:r>
      <w:r w:rsidRPr="00202BF3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br/>
      </w:r>
    </w:p>
    <w:p w14:paraId="110455E8" w14:textId="0CDFFC76" w:rsidR="0092219E" w:rsidRPr="00202BF3" w:rsidRDefault="0092219E" w:rsidP="0092219E">
      <w:pPr>
        <w:pStyle w:val="ListParagraph"/>
        <w:numPr>
          <w:ilvl w:val="1"/>
          <w:numId w:val="12"/>
        </w:numPr>
        <w:rPr>
          <w:rFonts w:ascii="Calibri" w:hAnsi="Calibri" w:cs="Calibri"/>
          <w:sz w:val="28"/>
          <w:szCs w:val="28"/>
        </w:rPr>
      </w:pPr>
      <w:r w:rsidRPr="00202BF3">
        <w:rPr>
          <w:rStyle w:val="Strong"/>
          <w:rFonts w:ascii="Calibri" w:hAnsi="Calibri" w:cs="Calibri"/>
          <w:sz w:val="28"/>
          <w:szCs w:val="28"/>
        </w:rPr>
        <w:t>Bar Chart</w:t>
      </w:r>
      <w:r w:rsidRPr="00202BF3">
        <w:rPr>
          <w:rFonts w:ascii="Calibri" w:hAnsi="Calibri" w:cs="Calibri"/>
          <w:sz w:val="28"/>
          <w:szCs w:val="28"/>
        </w:rPr>
        <w:t xml:space="preserve">: Used </w:t>
      </w:r>
      <w:r w:rsidRPr="00202BF3">
        <w:rPr>
          <w:rStyle w:val="Strong"/>
          <w:rFonts w:ascii="Calibri" w:hAnsi="Calibri" w:cs="Calibri"/>
          <w:sz w:val="28"/>
          <w:szCs w:val="28"/>
        </w:rPr>
        <w:t>green color</w:t>
      </w:r>
      <w:r w:rsidRPr="00202BF3">
        <w:rPr>
          <w:rFonts w:ascii="Calibri" w:hAnsi="Calibri" w:cs="Calibri"/>
          <w:sz w:val="28"/>
          <w:szCs w:val="28"/>
        </w:rPr>
        <w:t xml:space="preserve"> to contrast </w:t>
      </w:r>
      <w:r w:rsidRPr="00202BF3">
        <w:rPr>
          <w:rStyle w:val="Strong"/>
          <w:rFonts w:ascii="Calibri" w:hAnsi="Calibri" w:cs="Calibri"/>
          <w:sz w:val="28"/>
          <w:szCs w:val="28"/>
        </w:rPr>
        <w:t>public transit usage</w:t>
      </w:r>
      <w:r w:rsidRPr="00202BF3">
        <w:rPr>
          <w:rFonts w:ascii="Calibri" w:hAnsi="Calibri" w:cs="Calibri"/>
          <w:sz w:val="28"/>
          <w:szCs w:val="28"/>
        </w:rPr>
        <w:t xml:space="preserve"> and sorted in descending order for clarity.</w:t>
      </w:r>
      <w:r w:rsidRPr="00202BF3">
        <w:rPr>
          <w:rFonts w:ascii="Calibri" w:hAnsi="Calibri" w:cs="Calibri"/>
          <w:sz w:val="28"/>
          <w:szCs w:val="28"/>
        </w:rPr>
        <w:br/>
      </w:r>
    </w:p>
    <w:p w14:paraId="6B94EAD9" w14:textId="07E4E8E0" w:rsidR="0092219E" w:rsidRPr="00202BF3" w:rsidRDefault="0092219E" w:rsidP="0092219E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sz w:val="28"/>
          <w:szCs w:val="28"/>
        </w:rPr>
      </w:pPr>
      <w:r w:rsidRPr="00202BF3">
        <w:rPr>
          <w:rFonts w:ascii="Calibri" w:hAnsi="Calibri" w:cs="Calibri"/>
          <w:b/>
          <w:bCs/>
          <w:sz w:val="28"/>
          <w:szCs w:val="28"/>
        </w:rPr>
        <w:t>Feedback &amp; Changes:</w:t>
      </w:r>
      <w:r w:rsidRPr="00202BF3">
        <w:rPr>
          <w:rFonts w:ascii="Calibri" w:hAnsi="Calibri" w:cs="Calibri"/>
          <w:b/>
          <w:bCs/>
          <w:sz w:val="28"/>
          <w:szCs w:val="28"/>
        </w:rPr>
        <w:br/>
      </w:r>
    </w:p>
    <w:p w14:paraId="7403902F" w14:textId="33CBBBF6" w:rsidR="0092219E" w:rsidRPr="00202BF3" w:rsidRDefault="0092219E" w:rsidP="0092219E">
      <w:pPr>
        <w:pStyle w:val="ListParagraph"/>
        <w:numPr>
          <w:ilvl w:val="1"/>
          <w:numId w:val="12"/>
        </w:numPr>
        <w:rPr>
          <w:rFonts w:ascii="Calibri" w:hAnsi="Calibri" w:cs="Calibri"/>
          <w:b/>
          <w:bCs/>
          <w:sz w:val="28"/>
          <w:szCs w:val="28"/>
        </w:rPr>
      </w:pPr>
      <w:r w:rsidRPr="00202BF3">
        <w:rPr>
          <w:rFonts w:ascii="Calibri" w:hAnsi="Calibri" w:cs="Calibri"/>
          <w:sz w:val="28"/>
          <w:szCs w:val="28"/>
        </w:rPr>
        <w:t xml:space="preserve">Initially, the </w:t>
      </w:r>
      <w:r w:rsidRPr="00202BF3">
        <w:rPr>
          <w:rStyle w:val="Strong"/>
          <w:rFonts w:ascii="Calibri" w:hAnsi="Calibri" w:cs="Calibri"/>
          <w:sz w:val="28"/>
          <w:szCs w:val="28"/>
        </w:rPr>
        <w:t>map was cluttered</w:t>
      </w:r>
      <w:r w:rsidRPr="00202BF3">
        <w:rPr>
          <w:rFonts w:ascii="Calibri" w:hAnsi="Calibri" w:cs="Calibri"/>
          <w:sz w:val="28"/>
          <w:szCs w:val="28"/>
        </w:rPr>
        <w:t xml:space="preserve">, so we adjusted </w:t>
      </w:r>
      <w:r w:rsidRPr="00202BF3">
        <w:rPr>
          <w:rStyle w:val="Strong"/>
          <w:rFonts w:ascii="Calibri" w:hAnsi="Calibri" w:cs="Calibri"/>
          <w:sz w:val="28"/>
          <w:szCs w:val="28"/>
        </w:rPr>
        <w:t>color scale contrast</w:t>
      </w:r>
      <w:r w:rsidRPr="00202BF3">
        <w:rPr>
          <w:rFonts w:ascii="Calibri" w:hAnsi="Calibri" w:cs="Calibri"/>
          <w:sz w:val="28"/>
          <w:szCs w:val="28"/>
        </w:rPr>
        <w:t xml:space="preserve"> to improve readability.</w:t>
      </w:r>
      <w:r w:rsidR="00570947" w:rsidRPr="00202BF3">
        <w:rPr>
          <w:rFonts w:ascii="Calibri" w:hAnsi="Calibri" w:cs="Calibri"/>
          <w:sz w:val="28"/>
          <w:szCs w:val="28"/>
        </w:rPr>
        <w:br/>
      </w:r>
    </w:p>
    <w:p w14:paraId="0E7D7F80" w14:textId="7B04BA59" w:rsidR="00570947" w:rsidRPr="00202BF3" w:rsidRDefault="00570947" w:rsidP="00570947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  <w:sz w:val="28"/>
          <w:szCs w:val="28"/>
        </w:rPr>
      </w:pPr>
      <w:r w:rsidRPr="00202BF3">
        <w:rPr>
          <w:rFonts w:ascii="Calibri" w:hAnsi="Calibri" w:cs="Calibri"/>
          <w:b/>
          <w:bCs/>
          <w:sz w:val="28"/>
          <w:szCs w:val="28"/>
        </w:rPr>
        <w:t>Income &amp; Poverty Across America</w:t>
      </w:r>
      <w:r w:rsidR="00202BF3">
        <w:rPr>
          <w:rFonts w:ascii="Calibri" w:hAnsi="Calibri" w:cs="Calibri"/>
          <w:b/>
          <w:bCs/>
          <w:sz w:val="28"/>
          <w:szCs w:val="28"/>
        </w:rPr>
        <w:br/>
      </w:r>
    </w:p>
    <w:p w14:paraId="7392D09C" w14:textId="7F6DEDC7" w:rsidR="00570947" w:rsidRPr="00202BF3" w:rsidRDefault="00570947" w:rsidP="00570947">
      <w:pPr>
        <w:pStyle w:val="ListParagraph"/>
        <w:numPr>
          <w:ilvl w:val="0"/>
          <w:numId w:val="13"/>
        </w:numPr>
        <w:rPr>
          <w:rFonts w:ascii="Calibri" w:hAnsi="Calibri" w:cs="Calibri"/>
          <w:b/>
          <w:bCs/>
          <w:sz w:val="28"/>
          <w:szCs w:val="28"/>
        </w:rPr>
      </w:pPr>
      <w:r w:rsidRPr="00202BF3">
        <w:rPr>
          <w:rFonts w:ascii="Calibri" w:hAnsi="Calibri" w:cs="Calibri"/>
          <w:b/>
          <w:bCs/>
          <w:sz w:val="28"/>
          <w:szCs w:val="28"/>
        </w:rPr>
        <w:t>Design Choices:</w:t>
      </w:r>
      <w:r w:rsidR="00202BF3">
        <w:rPr>
          <w:rFonts w:ascii="Calibri" w:hAnsi="Calibri" w:cs="Calibri"/>
          <w:b/>
          <w:bCs/>
          <w:sz w:val="28"/>
          <w:szCs w:val="28"/>
        </w:rPr>
        <w:br/>
      </w:r>
    </w:p>
    <w:p w14:paraId="2BCBBB55" w14:textId="3747D877" w:rsidR="00570947" w:rsidRPr="00202BF3" w:rsidRDefault="00202BF3" w:rsidP="00570947">
      <w:pPr>
        <w:pStyle w:val="ListParagraph"/>
        <w:numPr>
          <w:ilvl w:val="1"/>
          <w:numId w:val="13"/>
        </w:numPr>
        <w:rPr>
          <w:rFonts w:ascii="Calibri" w:hAnsi="Calibri" w:cs="Calibri"/>
          <w:b/>
          <w:bCs/>
          <w:sz w:val="28"/>
          <w:szCs w:val="28"/>
        </w:rPr>
      </w:pPr>
      <w:r w:rsidRPr="00202BF3">
        <w:rPr>
          <w:rStyle w:val="Strong"/>
          <w:rFonts w:ascii="Calibri" w:hAnsi="Calibri" w:cs="Calibri"/>
          <w:sz w:val="28"/>
          <w:szCs w:val="28"/>
        </w:rPr>
        <w:t>Scatter Plot</w:t>
      </w:r>
      <w:r w:rsidRPr="00202BF3">
        <w:rPr>
          <w:rFonts w:ascii="Calibri" w:hAnsi="Calibri" w:cs="Calibri"/>
          <w:sz w:val="28"/>
          <w:szCs w:val="28"/>
        </w:rPr>
        <w:t xml:space="preserve">: Used </w:t>
      </w:r>
      <w:r w:rsidRPr="00202BF3">
        <w:rPr>
          <w:rStyle w:val="Strong"/>
          <w:rFonts w:ascii="Calibri" w:hAnsi="Calibri" w:cs="Calibri"/>
          <w:sz w:val="28"/>
          <w:szCs w:val="28"/>
        </w:rPr>
        <w:t>trend line</w:t>
      </w:r>
      <w:r w:rsidRPr="00202BF3">
        <w:rPr>
          <w:rFonts w:ascii="Calibri" w:hAnsi="Calibri" w:cs="Calibri"/>
          <w:sz w:val="28"/>
          <w:szCs w:val="28"/>
        </w:rPr>
        <w:t xml:space="preserve"> to emphasize the correlation between </w:t>
      </w:r>
      <w:r w:rsidRPr="00202BF3">
        <w:rPr>
          <w:rStyle w:val="Strong"/>
          <w:rFonts w:ascii="Calibri" w:hAnsi="Calibri" w:cs="Calibri"/>
          <w:sz w:val="28"/>
          <w:szCs w:val="28"/>
        </w:rPr>
        <w:t>income</w:t>
      </w:r>
      <w:r w:rsidRPr="00202BF3">
        <w:rPr>
          <w:rFonts w:ascii="Calibri" w:hAnsi="Calibri" w:cs="Calibri"/>
          <w:sz w:val="28"/>
          <w:szCs w:val="28"/>
        </w:rPr>
        <w:t xml:space="preserve"> and </w:t>
      </w:r>
      <w:r w:rsidRPr="00202BF3">
        <w:rPr>
          <w:rStyle w:val="Strong"/>
          <w:rFonts w:ascii="Calibri" w:hAnsi="Calibri" w:cs="Calibri"/>
          <w:sz w:val="28"/>
          <w:szCs w:val="28"/>
        </w:rPr>
        <w:t>poverty rate</w:t>
      </w:r>
      <w:r w:rsidRPr="00202BF3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br/>
      </w:r>
    </w:p>
    <w:p w14:paraId="1206A356" w14:textId="38E24ADC" w:rsidR="00202BF3" w:rsidRPr="00202BF3" w:rsidRDefault="00202BF3" w:rsidP="00570947">
      <w:pPr>
        <w:pStyle w:val="ListParagraph"/>
        <w:numPr>
          <w:ilvl w:val="1"/>
          <w:numId w:val="13"/>
        </w:numPr>
        <w:rPr>
          <w:rFonts w:ascii="Calibri" w:hAnsi="Calibri" w:cs="Calibri"/>
          <w:b/>
          <w:bCs/>
          <w:sz w:val="28"/>
          <w:szCs w:val="28"/>
        </w:rPr>
      </w:pPr>
      <w:r w:rsidRPr="00202BF3">
        <w:rPr>
          <w:rStyle w:val="Strong"/>
          <w:rFonts w:ascii="Calibri" w:hAnsi="Calibri" w:cs="Calibri"/>
          <w:sz w:val="28"/>
          <w:szCs w:val="28"/>
        </w:rPr>
        <w:t>Heatmap</w:t>
      </w:r>
      <w:r w:rsidRPr="00202BF3">
        <w:rPr>
          <w:rFonts w:ascii="Calibri" w:hAnsi="Calibri" w:cs="Calibri"/>
          <w:sz w:val="28"/>
          <w:szCs w:val="28"/>
        </w:rPr>
        <w:t xml:space="preserve">: Used </w:t>
      </w:r>
      <w:r w:rsidRPr="00202BF3">
        <w:rPr>
          <w:rStyle w:val="Strong"/>
          <w:rFonts w:ascii="Calibri" w:hAnsi="Calibri" w:cs="Calibri"/>
          <w:sz w:val="28"/>
          <w:szCs w:val="28"/>
        </w:rPr>
        <w:t>diverging colors (red for low income, blue for high income)</w:t>
      </w:r>
      <w:r w:rsidRPr="00202BF3">
        <w:rPr>
          <w:rFonts w:ascii="Calibri" w:hAnsi="Calibri" w:cs="Calibri"/>
          <w:sz w:val="28"/>
          <w:szCs w:val="28"/>
        </w:rPr>
        <w:t xml:space="preserve"> to clearly differentiate state-level income variations.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b/>
          <w:bCs/>
          <w:sz w:val="28"/>
          <w:szCs w:val="28"/>
        </w:rPr>
        <w:br/>
      </w:r>
      <w:r>
        <w:rPr>
          <w:rFonts w:ascii="Calibri" w:hAnsi="Calibri" w:cs="Calibri"/>
          <w:b/>
          <w:bCs/>
          <w:sz w:val="28"/>
          <w:szCs w:val="28"/>
        </w:rPr>
        <w:br/>
      </w:r>
    </w:p>
    <w:p w14:paraId="2B258772" w14:textId="1B10063C" w:rsidR="00202BF3" w:rsidRPr="00202BF3" w:rsidRDefault="00202BF3" w:rsidP="00202BF3">
      <w:pPr>
        <w:pStyle w:val="ListParagraph"/>
        <w:numPr>
          <w:ilvl w:val="0"/>
          <w:numId w:val="13"/>
        </w:numPr>
        <w:rPr>
          <w:rFonts w:ascii="Calibri" w:hAnsi="Calibri" w:cs="Calibri"/>
          <w:b/>
          <w:bCs/>
          <w:sz w:val="28"/>
          <w:szCs w:val="28"/>
        </w:rPr>
      </w:pPr>
      <w:r w:rsidRPr="00202BF3">
        <w:rPr>
          <w:rFonts w:ascii="Calibri" w:hAnsi="Calibri" w:cs="Calibri"/>
          <w:b/>
          <w:bCs/>
          <w:sz w:val="28"/>
          <w:szCs w:val="28"/>
        </w:rPr>
        <w:lastRenderedPageBreak/>
        <w:t>Feedback &amp; Changes:</w:t>
      </w:r>
      <w:r>
        <w:rPr>
          <w:rFonts w:ascii="Calibri" w:hAnsi="Calibri" w:cs="Calibri"/>
          <w:b/>
          <w:bCs/>
          <w:sz w:val="28"/>
          <w:szCs w:val="28"/>
        </w:rPr>
        <w:br/>
      </w:r>
    </w:p>
    <w:p w14:paraId="3BDA79C9" w14:textId="5C5EB2B6" w:rsidR="00202BF3" w:rsidRPr="00202BF3" w:rsidRDefault="00202BF3" w:rsidP="00202BF3">
      <w:pPr>
        <w:pStyle w:val="ListParagraph"/>
        <w:numPr>
          <w:ilvl w:val="1"/>
          <w:numId w:val="13"/>
        </w:numPr>
        <w:rPr>
          <w:rFonts w:ascii="Calibri" w:hAnsi="Calibri" w:cs="Calibri"/>
          <w:b/>
          <w:bCs/>
          <w:sz w:val="28"/>
          <w:szCs w:val="28"/>
        </w:rPr>
      </w:pPr>
      <w:r w:rsidRPr="00202BF3">
        <w:rPr>
          <w:rFonts w:ascii="Calibri" w:hAnsi="Calibri" w:cs="Calibri"/>
          <w:sz w:val="28"/>
          <w:szCs w:val="28"/>
        </w:rPr>
        <w:t xml:space="preserve">Originally, some </w:t>
      </w:r>
      <w:r w:rsidRPr="00202BF3">
        <w:rPr>
          <w:rStyle w:val="Strong"/>
          <w:rFonts w:ascii="Calibri" w:hAnsi="Calibri" w:cs="Calibri"/>
          <w:sz w:val="28"/>
          <w:szCs w:val="28"/>
        </w:rPr>
        <w:t>data points overlapped in the scatter plot</w:t>
      </w:r>
      <w:r w:rsidRPr="00202BF3">
        <w:rPr>
          <w:rFonts w:ascii="Calibri" w:hAnsi="Calibri" w:cs="Calibri"/>
          <w:sz w:val="28"/>
          <w:szCs w:val="28"/>
        </w:rPr>
        <w:t xml:space="preserve">, making it hard to read. Adjusted </w:t>
      </w:r>
      <w:r w:rsidRPr="00202BF3">
        <w:rPr>
          <w:rStyle w:val="Strong"/>
          <w:rFonts w:ascii="Calibri" w:hAnsi="Calibri" w:cs="Calibri"/>
          <w:sz w:val="28"/>
          <w:szCs w:val="28"/>
        </w:rPr>
        <w:t>point size and transparency</w:t>
      </w:r>
      <w:r w:rsidRPr="00202BF3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br/>
      </w:r>
    </w:p>
    <w:p w14:paraId="1FEBFFDC" w14:textId="37FAD353" w:rsidR="00202BF3" w:rsidRPr="00202BF3" w:rsidRDefault="00202BF3" w:rsidP="00202BF3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  <w:sz w:val="28"/>
          <w:szCs w:val="28"/>
        </w:rPr>
      </w:pPr>
      <w:r w:rsidRPr="00202BF3">
        <w:rPr>
          <w:rFonts w:ascii="Calibri" w:hAnsi="Calibri" w:cs="Calibri"/>
          <w:b/>
          <w:bCs/>
          <w:sz w:val="28"/>
          <w:szCs w:val="28"/>
        </w:rPr>
        <w:t>Employment &amp; Economic Divides</w:t>
      </w:r>
      <w:r>
        <w:rPr>
          <w:rFonts w:ascii="Calibri" w:hAnsi="Calibri" w:cs="Calibri"/>
          <w:b/>
          <w:bCs/>
          <w:sz w:val="28"/>
          <w:szCs w:val="28"/>
        </w:rPr>
        <w:br/>
      </w:r>
    </w:p>
    <w:p w14:paraId="5B6D1FB4" w14:textId="33FCC8E4" w:rsidR="00202BF3" w:rsidRPr="00202BF3" w:rsidRDefault="00202BF3" w:rsidP="00202BF3">
      <w:pPr>
        <w:pStyle w:val="ListParagraph"/>
        <w:numPr>
          <w:ilvl w:val="0"/>
          <w:numId w:val="14"/>
        </w:numPr>
        <w:rPr>
          <w:rFonts w:ascii="Calibri" w:hAnsi="Calibri" w:cs="Calibri"/>
          <w:b/>
          <w:bCs/>
          <w:sz w:val="28"/>
          <w:szCs w:val="28"/>
        </w:rPr>
      </w:pPr>
      <w:r w:rsidRPr="00202BF3">
        <w:rPr>
          <w:rFonts w:ascii="Calibri" w:hAnsi="Calibri" w:cs="Calibri"/>
          <w:b/>
          <w:bCs/>
          <w:sz w:val="28"/>
          <w:szCs w:val="28"/>
        </w:rPr>
        <w:t>Design Choices:</w:t>
      </w:r>
      <w:r>
        <w:rPr>
          <w:rFonts w:ascii="Calibri" w:hAnsi="Calibri" w:cs="Calibri"/>
          <w:b/>
          <w:bCs/>
          <w:sz w:val="28"/>
          <w:szCs w:val="28"/>
        </w:rPr>
        <w:br/>
      </w:r>
    </w:p>
    <w:p w14:paraId="2530CA3B" w14:textId="03B3B43D" w:rsidR="00202BF3" w:rsidRPr="00202BF3" w:rsidRDefault="00202BF3" w:rsidP="00202BF3">
      <w:pPr>
        <w:pStyle w:val="ListParagraph"/>
        <w:numPr>
          <w:ilvl w:val="1"/>
          <w:numId w:val="14"/>
        </w:numPr>
        <w:rPr>
          <w:rFonts w:ascii="Calibri" w:hAnsi="Calibri" w:cs="Calibri"/>
          <w:b/>
          <w:bCs/>
          <w:sz w:val="28"/>
          <w:szCs w:val="28"/>
        </w:rPr>
      </w:pPr>
      <w:r w:rsidRPr="00202BF3">
        <w:rPr>
          <w:rStyle w:val="Strong"/>
          <w:rFonts w:ascii="Calibri" w:hAnsi="Calibri" w:cs="Calibri"/>
          <w:sz w:val="28"/>
          <w:szCs w:val="28"/>
        </w:rPr>
        <w:t>Stacked Bar Chart</w:t>
      </w:r>
      <w:r w:rsidRPr="00202BF3">
        <w:rPr>
          <w:rFonts w:ascii="Calibri" w:hAnsi="Calibri" w:cs="Calibri"/>
          <w:sz w:val="28"/>
          <w:szCs w:val="28"/>
        </w:rPr>
        <w:t xml:space="preserve">: Used </w:t>
      </w:r>
      <w:r w:rsidRPr="00202BF3">
        <w:rPr>
          <w:rStyle w:val="Strong"/>
          <w:rFonts w:ascii="Calibri" w:hAnsi="Calibri" w:cs="Calibri"/>
          <w:sz w:val="28"/>
          <w:szCs w:val="28"/>
        </w:rPr>
        <w:t>color encoding</w:t>
      </w:r>
      <w:r w:rsidRPr="00202BF3">
        <w:rPr>
          <w:rFonts w:ascii="Calibri" w:hAnsi="Calibri" w:cs="Calibri"/>
          <w:sz w:val="28"/>
          <w:szCs w:val="28"/>
        </w:rPr>
        <w:t xml:space="preserve"> for different transportation modes to highlight employment differences.</w:t>
      </w:r>
      <w:r>
        <w:rPr>
          <w:rFonts w:ascii="Calibri" w:hAnsi="Calibri" w:cs="Calibri"/>
          <w:sz w:val="28"/>
          <w:szCs w:val="28"/>
        </w:rPr>
        <w:br/>
      </w:r>
    </w:p>
    <w:p w14:paraId="25F66278" w14:textId="201640BC" w:rsidR="00202BF3" w:rsidRPr="00202BF3" w:rsidRDefault="00202BF3" w:rsidP="00202BF3">
      <w:pPr>
        <w:pStyle w:val="ListParagraph"/>
        <w:numPr>
          <w:ilvl w:val="1"/>
          <w:numId w:val="14"/>
        </w:numPr>
        <w:rPr>
          <w:rFonts w:ascii="Calibri" w:hAnsi="Calibri" w:cs="Calibri"/>
          <w:b/>
          <w:bCs/>
          <w:sz w:val="28"/>
          <w:szCs w:val="28"/>
        </w:rPr>
      </w:pPr>
      <w:r w:rsidRPr="00202BF3">
        <w:rPr>
          <w:rStyle w:val="Strong"/>
          <w:rFonts w:ascii="Calibri" w:hAnsi="Calibri" w:cs="Calibri"/>
          <w:sz w:val="28"/>
          <w:szCs w:val="28"/>
        </w:rPr>
        <w:t>Coastal vs. Inland Comparison</w:t>
      </w:r>
      <w:r w:rsidRPr="00202BF3">
        <w:rPr>
          <w:rFonts w:ascii="Calibri" w:hAnsi="Calibri" w:cs="Calibri"/>
          <w:sz w:val="28"/>
          <w:szCs w:val="28"/>
        </w:rPr>
        <w:t xml:space="preserve">: Used </w:t>
      </w:r>
      <w:r w:rsidRPr="00202BF3">
        <w:rPr>
          <w:rStyle w:val="Strong"/>
          <w:rFonts w:ascii="Calibri" w:hAnsi="Calibri" w:cs="Calibri"/>
          <w:sz w:val="28"/>
          <w:szCs w:val="28"/>
        </w:rPr>
        <w:t>side-by-side bars</w:t>
      </w:r>
      <w:r w:rsidRPr="00202BF3">
        <w:rPr>
          <w:rFonts w:ascii="Calibri" w:hAnsi="Calibri" w:cs="Calibri"/>
          <w:sz w:val="28"/>
          <w:szCs w:val="28"/>
        </w:rPr>
        <w:t xml:space="preserve"> with </w:t>
      </w:r>
      <w:r w:rsidRPr="00202BF3">
        <w:rPr>
          <w:rStyle w:val="Strong"/>
          <w:rFonts w:ascii="Calibri" w:hAnsi="Calibri" w:cs="Calibri"/>
          <w:sz w:val="28"/>
          <w:szCs w:val="28"/>
        </w:rPr>
        <w:t>distinct color palettes</w:t>
      </w:r>
      <w:r w:rsidRPr="00202BF3">
        <w:rPr>
          <w:rFonts w:ascii="Calibri" w:hAnsi="Calibri" w:cs="Calibri"/>
          <w:sz w:val="28"/>
          <w:szCs w:val="28"/>
        </w:rPr>
        <w:t xml:space="preserve"> for easy visual distinction.</w:t>
      </w:r>
      <w:r>
        <w:rPr>
          <w:rFonts w:ascii="Calibri" w:hAnsi="Calibri" w:cs="Calibri"/>
          <w:sz w:val="28"/>
          <w:szCs w:val="28"/>
        </w:rPr>
        <w:br/>
      </w:r>
    </w:p>
    <w:p w14:paraId="0BCD6EA4" w14:textId="10BE2519" w:rsidR="00202BF3" w:rsidRPr="00202BF3" w:rsidRDefault="00202BF3" w:rsidP="00202BF3">
      <w:pPr>
        <w:pStyle w:val="ListParagraph"/>
        <w:numPr>
          <w:ilvl w:val="0"/>
          <w:numId w:val="14"/>
        </w:numPr>
        <w:rPr>
          <w:rFonts w:ascii="Calibri" w:hAnsi="Calibri" w:cs="Calibri"/>
          <w:b/>
          <w:bCs/>
          <w:sz w:val="28"/>
          <w:szCs w:val="28"/>
        </w:rPr>
      </w:pPr>
      <w:r w:rsidRPr="00202BF3">
        <w:rPr>
          <w:rFonts w:ascii="Calibri" w:hAnsi="Calibri" w:cs="Calibri"/>
          <w:b/>
          <w:bCs/>
          <w:sz w:val="28"/>
          <w:szCs w:val="28"/>
        </w:rPr>
        <w:t>Feedback &amp; Changes:</w:t>
      </w:r>
      <w:r>
        <w:rPr>
          <w:rFonts w:ascii="Calibri" w:hAnsi="Calibri" w:cs="Calibri"/>
          <w:b/>
          <w:bCs/>
          <w:sz w:val="28"/>
          <w:szCs w:val="28"/>
        </w:rPr>
        <w:br/>
      </w:r>
    </w:p>
    <w:p w14:paraId="5FF4C55B" w14:textId="3FCFC95E" w:rsidR="00202BF3" w:rsidRPr="00202BF3" w:rsidRDefault="00202BF3" w:rsidP="00202BF3">
      <w:pPr>
        <w:pStyle w:val="ListParagraph"/>
        <w:numPr>
          <w:ilvl w:val="1"/>
          <w:numId w:val="14"/>
        </w:numPr>
        <w:rPr>
          <w:rFonts w:ascii="Calibri" w:hAnsi="Calibri" w:cs="Calibri"/>
          <w:b/>
          <w:bCs/>
          <w:sz w:val="28"/>
          <w:szCs w:val="28"/>
        </w:rPr>
      </w:pPr>
      <w:r w:rsidRPr="00202BF3">
        <w:rPr>
          <w:rFonts w:ascii="Calibri" w:hAnsi="Calibri" w:cs="Calibri"/>
          <w:sz w:val="28"/>
          <w:szCs w:val="28"/>
        </w:rPr>
        <w:t xml:space="preserve">Initially, the </w:t>
      </w:r>
      <w:r w:rsidRPr="00202BF3">
        <w:rPr>
          <w:rStyle w:val="Strong"/>
          <w:rFonts w:ascii="Calibri" w:hAnsi="Calibri" w:cs="Calibri"/>
          <w:sz w:val="28"/>
          <w:szCs w:val="28"/>
        </w:rPr>
        <w:t>employment chart lacked clear labels</w:t>
      </w:r>
      <w:r w:rsidRPr="00202BF3">
        <w:rPr>
          <w:rFonts w:ascii="Calibri" w:hAnsi="Calibri" w:cs="Calibri"/>
          <w:sz w:val="28"/>
          <w:szCs w:val="28"/>
        </w:rPr>
        <w:t xml:space="preserve">, so we </w:t>
      </w:r>
      <w:r w:rsidRPr="00202BF3">
        <w:rPr>
          <w:rStyle w:val="Strong"/>
          <w:rFonts w:ascii="Calibri" w:hAnsi="Calibri" w:cs="Calibri"/>
          <w:sz w:val="28"/>
          <w:szCs w:val="28"/>
        </w:rPr>
        <w:t>added tooltips and precise labels for better interpretation</w:t>
      </w:r>
      <w:r w:rsidRPr="00202BF3">
        <w:rPr>
          <w:rFonts w:ascii="Calibri" w:hAnsi="Calibri" w:cs="Calibri"/>
          <w:sz w:val="28"/>
          <w:szCs w:val="28"/>
        </w:rPr>
        <w:t>.</w:t>
      </w:r>
    </w:p>
    <w:p w14:paraId="35600836" w14:textId="77777777" w:rsidR="000C4225" w:rsidRPr="00202BF3" w:rsidRDefault="000C4225">
      <w:pPr>
        <w:rPr>
          <w:rFonts w:ascii="Calibri" w:hAnsi="Calibri" w:cs="Calibri"/>
          <w:b/>
          <w:bCs/>
          <w:sz w:val="40"/>
          <w:szCs w:val="40"/>
        </w:rPr>
      </w:pPr>
      <w:r w:rsidRPr="00202BF3">
        <w:rPr>
          <w:rFonts w:ascii="Calibri" w:hAnsi="Calibri" w:cs="Calibri"/>
          <w:b/>
          <w:bCs/>
          <w:sz w:val="40"/>
          <w:szCs w:val="40"/>
        </w:rPr>
        <w:br w:type="page"/>
      </w:r>
    </w:p>
    <w:p w14:paraId="65C5700A" w14:textId="219DD1D9" w:rsidR="000C4225" w:rsidRDefault="000C4225" w:rsidP="000C4225">
      <w:pPr>
        <w:rPr>
          <w:rFonts w:ascii="Calibri" w:hAnsi="Calibri" w:cs="Calibri"/>
          <w:b/>
          <w:bCs/>
          <w:sz w:val="40"/>
          <w:szCs w:val="40"/>
        </w:rPr>
      </w:pPr>
      <w:r w:rsidRPr="00202BF3">
        <w:rPr>
          <w:rFonts w:ascii="Calibri" w:hAnsi="Calibri" w:cs="Calibri"/>
          <w:b/>
          <w:bCs/>
          <w:sz w:val="40"/>
          <w:szCs w:val="40"/>
        </w:rPr>
        <w:lastRenderedPageBreak/>
        <w:t>Resources</w:t>
      </w:r>
    </w:p>
    <w:p w14:paraId="58C92CD0" w14:textId="4A80E4E5" w:rsidR="006A1A29" w:rsidRPr="006A1A29" w:rsidRDefault="006A1A29" w:rsidP="006A1A29">
      <w:pPr>
        <w:pStyle w:val="ListParagraph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6A1A29">
        <w:rPr>
          <w:rFonts w:ascii="Calibri" w:hAnsi="Calibri" w:cs="Calibri"/>
          <w:color w:val="0B0B0B"/>
          <w:sz w:val="28"/>
          <w:szCs w:val="28"/>
          <w:shd w:val="clear" w:color="auto" w:fill="FFFFFF"/>
        </w:rPr>
        <w:t>"N/A"</w:t>
      </w:r>
    </w:p>
    <w:sectPr w:rsidR="006A1A29" w:rsidRPr="006A1A29" w:rsidSect="00A80D2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D6AEF"/>
    <w:multiLevelType w:val="hybridMultilevel"/>
    <w:tmpl w:val="4A2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069AC"/>
    <w:multiLevelType w:val="multilevel"/>
    <w:tmpl w:val="7EE8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E26AF"/>
    <w:multiLevelType w:val="hybridMultilevel"/>
    <w:tmpl w:val="EB00E2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D23E22"/>
    <w:multiLevelType w:val="hybridMultilevel"/>
    <w:tmpl w:val="A3CE9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5A08F2"/>
    <w:multiLevelType w:val="hybridMultilevel"/>
    <w:tmpl w:val="9DE04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44642"/>
    <w:multiLevelType w:val="hybridMultilevel"/>
    <w:tmpl w:val="14C6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14983"/>
    <w:multiLevelType w:val="hybridMultilevel"/>
    <w:tmpl w:val="B67C2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62DEC"/>
    <w:multiLevelType w:val="hybridMultilevel"/>
    <w:tmpl w:val="0BAC2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63F31"/>
    <w:multiLevelType w:val="hybridMultilevel"/>
    <w:tmpl w:val="8ABE0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F57CB"/>
    <w:multiLevelType w:val="hybridMultilevel"/>
    <w:tmpl w:val="B1C8E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923661"/>
    <w:multiLevelType w:val="hybridMultilevel"/>
    <w:tmpl w:val="DEB8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77B60"/>
    <w:multiLevelType w:val="hybridMultilevel"/>
    <w:tmpl w:val="2898D7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E264FC"/>
    <w:multiLevelType w:val="hybridMultilevel"/>
    <w:tmpl w:val="BA084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7245F"/>
    <w:multiLevelType w:val="hybridMultilevel"/>
    <w:tmpl w:val="076AC52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A84C93"/>
    <w:multiLevelType w:val="hybridMultilevel"/>
    <w:tmpl w:val="5CBCFF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F2C1804"/>
    <w:multiLevelType w:val="hybridMultilevel"/>
    <w:tmpl w:val="1BB43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68332952">
    <w:abstractNumId w:val="8"/>
  </w:num>
  <w:num w:numId="2" w16cid:durableId="2052226373">
    <w:abstractNumId w:val="6"/>
  </w:num>
  <w:num w:numId="3" w16cid:durableId="726879640">
    <w:abstractNumId w:val="2"/>
  </w:num>
  <w:num w:numId="4" w16cid:durableId="1874733038">
    <w:abstractNumId w:val="3"/>
  </w:num>
  <w:num w:numId="5" w16cid:durableId="338316265">
    <w:abstractNumId w:val="15"/>
  </w:num>
  <w:num w:numId="6" w16cid:durableId="43794057">
    <w:abstractNumId w:val="11"/>
  </w:num>
  <w:num w:numId="7" w16cid:durableId="64183842">
    <w:abstractNumId w:val="5"/>
  </w:num>
  <w:num w:numId="8" w16cid:durableId="1807236876">
    <w:abstractNumId w:val="1"/>
  </w:num>
  <w:num w:numId="9" w16cid:durableId="474839039">
    <w:abstractNumId w:val="10"/>
  </w:num>
  <w:num w:numId="10" w16cid:durableId="631252835">
    <w:abstractNumId w:val="9"/>
  </w:num>
  <w:num w:numId="11" w16cid:durableId="1595429976">
    <w:abstractNumId w:val="14"/>
  </w:num>
  <w:num w:numId="12" w16cid:durableId="173879701">
    <w:abstractNumId w:val="12"/>
  </w:num>
  <w:num w:numId="13" w16cid:durableId="1351492040">
    <w:abstractNumId w:val="7"/>
  </w:num>
  <w:num w:numId="14" w16cid:durableId="587806376">
    <w:abstractNumId w:val="4"/>
  </w:num>
  <w:num w:numId="15" w16cid:durableId="1985355710">
    <w:abstractNumId w:val="0"/>
  </w:num>
  <w:num w:numId="16" w16cid:durableId="10691552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25"/>
    <w:rsid w:val="000C4225"/>
    <w:rsid w:val="00101F62"/>
    <w:rsid w:val="00202BF3"/>
    <w:rsid w:val="00324EFD"/>
    <w:rsid w:val="00503FE9"/>
    <w:rsid w:val="0054421F"/>
    <w:rsid w:val="00570947"/>
    <w:rsid w:val="00587A0D"/>
    <w:rsid w:val="006A1A29"/>
    <w:rsid w:val="007B34C7"/>
    <w:rsid w:val="00873005"/>
    <w:rsid w:val="0092219E"/>
    <w:rsid w:val="00A80D2C"/>
    <w:rsid w:val="00CE2213"/>
    <w:rsid w:val="00D3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74209"/>
  <w15:chartTrackingRefBased/>
  <w15:docId w15:val="{8C81C237-8CA7-CF4A-81D2-B67F6F674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4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2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2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2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2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22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C4225"/>
    <w:rPr>
      <w:b/>
      <w:bCs/>
    </w:rPr>
  </w:style>
  <w:style w:type="character" w:styleId="Hyperlink">
    <w:name w:val="Hyperlink"/>
    <w:basedOn w:val="DefaultParagraphFont"/>
    <w:uiPriority w:val="99"/>
    <w:unhideWhenUsed/>
    <w:rsid w:val="006A1A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A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views/GregPinaUdacityNanoDegreev2Dashboard3/Dashboard3?:language=en-US&amp;publish=yes&amp;:sid=&amp;:redirect=auth&amp;:display_count=n&amp;:origin=viz_shar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views/GregPinaUdacityNanoDegreev2Dashboard2/Dashboard2?:language=en-US&amp;publish=yes&amp;:sid=&amp;:redirect=auth&amp;:display_count=n&amp;:origin=viz_share_link" TargetMode="External"/><Relationship Id="rId5" Type="http://schemas.openxmlformats.org/officeDocument/2006/relationships/hyperlink" Target="https://public.tableau.com/views/GregPinaUdacityNanoDegreev2Dashboard1/Dashboard1?:language=en-US&amp;publish=yes&amp;:sid=&amp;:redirect=auth&amp;:display_count=n&amp;:origin=viz_share_lin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Pina</dc:creator>
  <cp:keywords/>
  <dc:description/>
  <cp:lastModifiedBy>Greg Pina</cp:lastModifiedBy>
  <cp:revision>3</cp:revision>
  <dcterms:created xsi:type="dcterms:W3CDTF">2025-02-15T23:50:00Z</dcterms:created>
  <dcterms:modified xsi:type="dcterms:W3CDTF">2025-02-15T23:53:00Z</dcterms:modified>
</cp:coreProperties>
</file>