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DIT636 / DAT560 - Assignment 5: </w:t>
        <w:br w:type="textWrapping"/>
        <w:t xml:space="preserve">Finite-State Verification</w:t>
      </w:r>
    </w:p>
    <w:p w:rsidR="00000000" w:rsidDel="00000000" w:rsidP="00000000" w:rsidRDefault="00000000" w:rsidRPr="00000000" w14:paraId="0000000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Date Submitted: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Group Number: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Group Members: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9dwf99oafs58" w:id="0"/>
      <w:bookmarkEnd w:id="0"/>
      <w:r w:rsidDel="00000000" w:rsidR="00000000" w:rsidRPr="00000000">
        <w:rPr>
          <w:rtl w:val="0"/>
        </w:rPr>
        <w:t xml:space="preserve">Model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Overview of the Model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 xml:space="preserve">Give a brief description of the system and environment you have modeled. You may find it useful to include diagrams/visualizations of the transitions between states.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Assumptions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State any assumptions you have made.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Requirements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all critical requirements that you expect the real system (and model) to obey.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u1mu39kgxwfw" w:id="1"/>
      <w:bookmarkEnd w:id="1"/>
      <w:r w:rsidDel="00000000" w:rsidR="00000000" w:rsidRPr="00000000">
        <w:rPr>
          <w:rtl w:val="0"/>
        </w:rPr>
        <w:t xml:space="preserve">Safety Properties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For each property: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Property written as temporal logic (LTL or CTL)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Property written in natural language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Explanation of why this is a safety property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requirements that this property corresponds to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kiz75bqprdil" w:id="2"/>
      <w:bookmarkEnd w:id="2"/>
      <w:r w:rsidDel="00000000" w:rsidR="00000000" w:rsidRPr="00000000">
        <w:rPr>
          <w:rtl w:val="0"/>
        </w:rPr>
        <w:t xml:space="preserve">Liveness Properties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For each property: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Property written as temporal logic (LTL or CTL)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Property written in natural language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Explanation of why this is a liveness property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List requirements that this property corresponds to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