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Reliability Measurement Activity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Reliability Measurements:</w:t>
      </w:r>
    </w:p>
    <w:p w:rsidR="00000000" w:rsidDel="00000000" w:rsidP="00000000" w:rsidRDefault="00000000" w:rsidRPr="00000000" w14:paraId="00000003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Available: (uptime) / (total time observed)</w:t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POFOD: (# failures) / (# requests)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ROCOF: (# failures) / (period of time)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MTBF: Average time between failures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We are developing an online shopping platform, and are interested in assessing its reliability.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We have observed the system for one day, and have recorded the following data: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1200 requests.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 of those requests resulted in failures. 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56 failures resulted in incorrect computations.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failures resulted in crashes.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visualize the uptime and downtime (caused by crashes) as follows, where green represents uptime and red represents downtime.</w:t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33088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150" y="110075"/>
                          <a:ext cx="5731200" cy="1330885"/>
                          <a:chOff x="190150" y="110075"/>
                          <a:chExt cx="9086400" cy="20913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90150" y="110075"/>
                            <a:ext cx="9086400" cy="6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			4			 8			12			16			20			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20225" y="450325"/>
                            <a:ext cx="1401000" cy="290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21225" y="450325"/>
                            <a:ext cx="300300" cy="2901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21525" y="450325"/>
                            <a:ext cx="1100700" cy="290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20225" y="1010725"/>
                            <a:ext cx="3332400" cy="11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Crash 1 (4:00): Down for 60 minutes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Crash 2 (8:00): Down for 15 minutes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Crash 3 (10:00): Down for 30 minutes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Crash 4 (16:00): Down for 60 minutes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122225" y="450325"/>
                            <a:ext cx="110100" cy="2901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32325" y="450325"/>
                            <a:ext cx="560400" cy="290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792725" y="450313"/>
                            <a:ext cx="230100" cy="2901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022825" y="450325"/>
                            <a:ext cx="1851300" cy="290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874125" y="450325"/>
                            <a:ext cx="300300" cy="2901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174425" y="450325"/>
                            <a:ext cx="2461800" cy="290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33088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3308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the following questions: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Time Available?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POFOD?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ROCOF in “failures per hour”?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MTBF, if we only count crashes?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were interested in assessing availability with regard to a certain type of failure, what are some ways that we could do so? </w:t>
        <w:br w:type="textWrapping"/>
        <w:t xml:space="preserve">What additional data would we need?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