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first of five assignments that you will complete over the course of the semester: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 Requirements Draft (10% of homework grade)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2: Final Requirements and Requirement-Based Tests (25%)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 Design Draft (15%)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4: Final Design and Implementation (25%)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5: Testing (25%)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assignment is graded over a series of categories. You will be judged on a scale of 1-4 for each criterion, where a 1 corresponds to a 60%, a 2 corresponds to 75%, a 3 corresponds to 90%, and a 4 corresponds to 100%. If there is no work for a criterion or it is clear that even a minimal amount of effort was not put in, you will receive a 0% for that section of the assignment.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is a tentative grading rubric for Assignment 1. This may change before final grading, but gives criteria to aim for with your submission.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Peer Evaluation (5%):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Present or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Organization (10%):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Have a good organization including a logical layout, requirements grouped by similarity, all sections present, requirements formatted to be easily understood, uses good grammar, and has a single voice. No irrelevant data (i.e., made up “satisfaction numbers”).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Most sections present, layout mostly logical, and requirements are easily understood.   Lacks single voice and has some grammar issues.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some sections, illogical layout, and requirements are hard to understand. Lacks a single voice, many grammar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major sections, layout illogical, and requirements are not readable. Hard to read.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Cases (20%):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Captures core usage scenarios of GRADS system. Present and well formatted diagram. Descriptions are clear. System boundary and actors are clear and correct both in diagram and document.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Some mistakes in UC diagram or descriptions. Missing system boundary descriptions or actors incorrect.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 is unclear and incorrect in several areas.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 mostly incorrect - for example, specified a GUI without underlying data processing system.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Requirements (30%):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 major system functionality captured. Accounts for error cases. Requirements sufficiently complete and detailed enough to implement. Requirements are not contradictory.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Most system functionality captured, or error cases are not accounted for, or behavior related to some of the major graduation rules missing. Lacking in detail.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some major functionality including, but not limited to, missing error cases, graduation rule checks, and basic form processing. Requirements barely detailed, are ambiguous, or are contradictory.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most functionality. Generally unable to determine what system is supposed to do. Lack of detail sufficient to be unable to implement software.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Tests (35%):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Major system functionality tested (correct and incorrect input tested), traceability matrix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present, test I/O sufficiently detailed, success/failure conditions well-defined, pre/post conditions well-defined.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Major system functionality tested (only one condition tested), traceability matrix present, test I/O sufficiently detailed, success/failure conditions and pre/post conditions incorrect or not clearly defined.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some functionality tests, traceability matrix present, tests poorly defined.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major functionality tests, traceability matrix present, tests poorly defined.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(Traceability matrix missing drops you down 1 level.)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