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740 - Object Modeling Activity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Name(s):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drawing>
          <wp:inline distB="19050" distT="19050" distL="19050" distR="19050">
            <wp:extent cx="5281613" cy="2993190"/>
            <wp:effectExtent b="0" l="0" r="0" t="0"/>
            <wp:docPr descr="Screenshot-2.png" id="1" name="image01.png"/>
            <a:graphic>
              <a:graphicData uri="http://schemas.openxmlformats.org/drawingml/2006/picture">
                <pic:pic>
                  <pic:nvPicPr>
                    <pic:cNvPr descr="Screenshot-2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2993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  <w:t xml:space="preserve">The purpose of the software for the Home Heating System is to control the heating system that heats the rooms of a house. The software shall maintain the temperature of each room within a specified range by controlling the heat flow to individual rooms.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You have the following requirements for the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software shall control the heat in each room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room shall be heated when the temperature is 2F below desired temp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room shall no longer be heated when the temperature is 2F above desired temp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flow of heat to each room shall be individually controlled by opening and closing its water valve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valve shall be open when the room needs heat and closed otherwise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user shall set the desired temperature on the thermostat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operator shall be able to turn the heating system on and off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furnace must not run when the system is off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When the furnace is not running and a room needs heat, the software shall turn the furnace on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To turn the furnace on the software shall follow these steps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96"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open the fuel valve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96"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turn the burner on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software shall turn the furnace off when heat is no longer needed in any room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To turn the furnace off the software shall follow these steps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96"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close fuel valve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before="96"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turn burner off</w:t>
      </w:r>
    </w:p>
    <w:p w:rsidR="00000000" w:rsidDel="00000000" w:rsidP="00000000" w:rsidRDefault="00000000" w:rsidRPr="00000000">
      <w:pPr>
        <w:widowControl w:val="0"/>
        <w:spacing w:before="96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96" w:line="240" w:lineRule="auto"/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You also have the following information about the physical design of the hardware: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 room consists of a thermometer and a radiator.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 radiator consists of a valve and a radiator element.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home heating system consists of a furnace, rooms, a water pump, a control panel, and a controller.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furnace consists of a fuel pump and a burner.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control panel consists of an on-off switch and a thermostat.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controller controls the fuel pump, the burner, and the water pump. It monitors the temperature in each room, and opens and closes the valves in the rooms.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operator sets the desired temperature, and turns the system on and off.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before="120"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controller gets notified of the new desired temperature.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before="120" w:line="24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From the requirements, come up with an initial list of objects or classes for the system.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before="120" w:line="24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Eliminate unnecessary classes. Look for those that are redundant, irrelevant, vague, attributes of another class, operations, roles, or implementation details. For each class you removed, give a reason why you removed it.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before="120" w:line="24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Choose at least three of the classes and write the data dictionary for each defining the purpose of the class and some of the attributes or operations it might have.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before="120" w:line="24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Derive associations and complete the class diagram.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righ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60"/>
        <w:szCs w:val="60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szCs w:val="4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szCs w:val="4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60"/>
        <w:szCs w:val="60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szCs w:val="4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szCs w:val="4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