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6"/>
          <w:szCs w:val="36"/>
          <w:rtl w:val="0"/>
        </w:rPr>
        <w:t xml:space="preserve">CSCE 747 - Functional Testing Activity</w:t>
      </w:r>
    </w:p>
    <w:p w:rsidR="00000000" w:rsidDel="00000000" w:rsidP="00000000" w:rsidRDefault="00000000" w:rsidRPr="00000000">
      <w:pPr>
        <w:contextualSpacing w:val="0"/>
      </w:pPr>
      <w:r w:rsidDel="00000000" w:rsidR="00000000" w:rsidRPr="00000000">
        <w:rPr>
          <w:b w:val="1"/>
          <w:sz w:val="36"/>
          <w:szCs w:val="36"/>
          <w:rtl w:val="0"/>
        </w:rPr>
        <w:t xml:space="preserve">Name(s):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 work, you are asked to develop a simple C++ container class SetOfE containing elements of type E and you are asked to include (among many other) the following methods:</w:t>
      </w:r>
    </w:p>
    <w:p w:rsidR="00000000" w:rsidDel="00000000" w:rsidP="00000000" w:rsidRDefault="00000000" w:rsidRPr="00000000">
      <w:pPr>
        <w:numPr>
          <w:ilvl w:val="0"/>
          <w:numId w:val="1"/>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void insert(E e)</w:t>
      </w:r>
    </w:p>
    <w:p w:rsidR="00000000" w:rsidDel="00000000" w:rsidP="00000000" w:rsidRDefault="00000000" w:rsidRPr="00000000">
      <w:pPr>
        <w:numPr>
          <w:ilvl w:val="0"/>
          <w:numId w:val="1"/>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Bool find(E e)</w:t>
      </w:r>
    </w:p>
    <w:p w:rsidR="00000000" w:rsidDel="00000000" w:rsidP="00000000" w:rsidRDefault="00000000" w:rsidRPr="00000000">
      <w:pPr>
        <w:numPr>
          <w:ilvl w:val="0"/>
          <w:numId w:val="1"/>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void delete(E 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Given the rather obvious meaning of these methods, using domain partitioning, please develop functional test cases (as abstract test specifications) for the methods. You can define your test cases as input/output pairs.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example, to test </w:t>
      </w:r>
      <w:r w:rsidDel="00000000" w:rsidR="00000000" w:rsidRPr="00000000">
        <w:rPr>
          <w:rFonts w:ascii="Courier New" w:cs="Courier New" w:eastAsia="Courier New" w:hAnsi="Courier New"/>
          <w:rtl w:val="0"/>
        </w:rPr>
        <w:t xml:space="preserve">insert(E e) </w:t>
      </w:r>
      <w:r w:rsidDel="00000000" w:rsidR="00000000" w:rsidRPr="00000000">
        <w:rPr>
          <w:rtl w:val="0"/>
        </w:rPr>
        <w:t xml:space="preserve">one test case could be:</w:t>
      </w:r>
    </w:p>
    <w:p w:rsidR="00000000" w:rsidDel="00000000" w:rsidP="00000000" w:rsidRDefault="00000000" w:rsidRPr="00000000">
      <w:pPr>
        <w:ind w:firstLine="720"/>
        <w:contextualSpacing w:val="0"/>
      </w:pPr>
      <w:r w:rsidDel="00000000" w:rsidR="00000000" w:rsidRPr="00000000">
        <w:rPr>
          <w:b w:val="1"/>
          <w:rtl w:val="0"/>
        </w:rPr>
        <w:t xml:space="preserve">Input:</w:t>
      </w:r>
      <w:r w:rsidDel="00000000" w:rsidR="00000000" w:rsidRPr="00000000">
        <w:rPr>
          <w:rtl w:val="0"/>
        </w:rPr>
        <w:t xml:space="preserve"> Empty Container/any e</w:t>
        <w:tab/>
        <w:tab/>
      </w:r>
      <w:r w:rsidDel="00000000" w:rsidR="00000000" w:rsidRPr="00000000">
        <w:rPr>
          <w:b w:val="1"/>
          <w:rtl w:val="0"/>
        </w:rPr>
        <w:t xml:space="preserve">Expected output:</w:t>
      </w:r>
      <w:r w:rsidDel="00000000" w:rsidR="00000000" w:rsidRPr="00000000">
        <w:rPr>
          <w:rtl w:val="0"/>
        </w:rPr>
        <w:t xml:space="preserve"> e in Container.</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Do not go overboard with test cases—4-6 test cases per method ought to be adequate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