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DIT636 / DAT560 - Assignment 4: </w:t>
      </w:r>
    </w:p>
    <w:p w:rsidR="00000000" w:rsidDel="00000000" w:rsidP="00000000" w:rsidRDefault="00000000" w:rsidRPr="00000000" w14:paraId="00000002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Fault-Based Testing and Finite-State Verification</w:t>
      </w:r>
    </w:p>
    <w:p w:rsidR="00000000" w:rsidDel="00000000" w:rsidP="00000000" w:rsidRDefault="00000000" w:rsidRPr="00000000" w14:paraId="00000003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Date Submitted: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Group Number: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Group Members: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rPr/>
      </w:pPr>
      <w:bookmarkStart w:colFirst="0" w:colLast="0" w:name="_vlah7h371hwi" w:id="0"/>
      <w:bookmarkEnd w:id="0"/>
      <w:r w:rsidDel="00000000" w:rsidR="00000000" w:rsidRPr="00000000">
        <w:rPr>
          <w:rtl w:val="0"/>
        </w:rPr>
        <w:t xml:space="preserve">Mutant </w:t>
      </w:r>
      <w:r w:rsidDel="00000000" w:rsidR="00000000" w:rsidRPr="00000000">
        <w:rPr>
          <w:rtl w:val="0"/>
        </w:rPr>
        <w:t xml:space="preserve">Descriptions (Problem 1)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For each mutant:</w:t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Indicate where the mutant is in the code (e.g., class::method::line number)</w:t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Original code</w:t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Mutated code</w:t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Mutation operator applied</w:t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Mutant category (invalid, equivalent, valid-but-not-useful, useful)</w:t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Explain how the mutant is different from the original code and why it belongs to the indicated category.</w:t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For each test that detects the mutant:</w:t>
      </w:r>
    </w:p>
    <w:p w:rsidR="00000000" w:rsidDel="00000000" w:rsidP="00000000" w:rsidRDefault="00000000" w:rsidRPr="00000000" w14:paraId="00000012">
      <w:pPr>
        <w:widowControl w:val="0"/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Test name and description of why that test detects the mutant.</w:t>
      </w:r>
    </w:p>
    <w:p w:rsidR="00000000" w:rsidDel="00000000" w:rsidP="00000000" w:rsidRDefault="00000000" w:rsidRPr="00000000" w14:paraId="00000013">
      <w:pPr>
        <w:widowControl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Indicate whether the test was one submitted for Assignment 3, or if it was newly created for Assignment 4.</w:t>
      </w:r>
    </w:p>
    <w:p w:rsidR="00000000" w:rsidDel="00000000" w:rsidP="00000000" w:rsidRDefault="00000000" w:rsidRPr="00000000" w14:paraId="00000014">
      <w:pPr>
        <w:widowControl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Alternatively, explain why the mutant is either invalid or equivalent.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rPr/>
      </w:pPr>
      <w:bookmarkStart w:colFirst="0" w:colLast="0" w:name="_kfdzmcj923x9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rPr/>
      </w:pPr>
      <w:bookmarkStart w:colFirst="0" w:colLast="0" w:name="_ctmdtgfayn0i" w:id="2"/>
      <w:bookmarkEnd w:id="2"/>
      <w:r w:rsidDel="00000000" w:rsidR="00000000" w:rsidRPr="00000000">
        <w:rPr>
          <w:rtl w:val="0"/>
        </w:rPr>
        <w:t xml:space="preserve">Instructions for Running Tests (Problem 1)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This section is optional. You only need to fill it out if you used any external libraries other than JUnit itself, or did anything non-obvious when creating your unit tests.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rPr/>
      </w:pPr>
      <w:bookmarkStart w:colFirst="0" w:colLast="0" w:name="_9dwf99oafs58" w:id="3"/>
      <w:bookmarkEnd w:id="3"/>
      <w:r w:rsidDel="00000000" w:rsidR="00000000" w:rsidRPr="00000000">
        <w:rPr>
          <w:rtl w:val="0"/>
        </w:rPr>
        <w:t xml:space="preserve">Model Specification </w:t>
      </w:r>
      <w:r w:rsidDel="00000000" w:rsidR="00000000" w:rsidRPr="00000000">
        <w:rPr>
          <w:rtl w:val="0"/>
        </w:rPr>
        <w:t xml:space="preserve">(Problem 2)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Overview of the Model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  <w:t xml:space="preserve">Give a brief description of the system and environment you have modeled. You may find it useful to include diagrams/visualizations of the transitions between states.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b w:val="1"/>
          <w:rtl w:val="0"/>
        </w:rPr>
        <w:t xml:space="preserve">Assumptions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State any assumptions you have made.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Requirements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List all critical requirements that you expect the real system (and model) to obey.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3"/>
        <w:rPr/>
      </w:pPr>
      <w:bookmarkStart w:colFirst="0" w:colLast="0" w:name="_u1mu39kgxwfw" w:id="4"/>
      <w:bookmarkEnd w:id="4"/>
      <w:r w:rsidDel="00000000" w:rsidR="00000000" w:rsidRPr="00000000">
        <w:rPr>
          <w:rtl w:val="0"/>
        </w:rPr>
        <w:t xml:space="preserve">Safety Properties (Problem 2)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For each property: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Property written as temporal logic (LTL or CTL)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Property written in natural language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Explanation of why this is a safety property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List requirements that this property corresponds to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3"/>
        <w:rPr/>
      </w:pPr>
      <w:bookmarkStart w:colFirst="0" w:colLast="0" w:name="_kiz75bqprdil" w:id="5"/>
      <w:bookmarkEnd w:id="5"/>
      <w:r w:rsidDel="00000000" w:rsidR="00000000" w:rsidRPr="00000000">
        <w:rPr>
          <w:rtl w:val="0"/>
        </w:rPr>
        <w:t xml:space="preserve">Liveness Properties (Problem 2)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For each property: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Property written as temporal logic (LTL or CTL)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Property written in natural language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Explanation of why this is a liveness property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List requirements that this property corresponds to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