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DIT636 / DAT560 - Test Design Activity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created a service intended to find all instances of a </w:t>
      </w:r>
      <w:r w:rsidDel="00000000" w:rsidR="00000000" w:rsidRPr="00000000">
        <w:rPr>
          <w:b w:val="1"/>
          <w:rtl w:val="0"/>
        </w:rPr>
        <w:t xml:space="preserve">pattern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want to now design test specifications using the process discussed in Lectures 5-6.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sz w:val="36"/>
          <w:szCs w:val="36"/>
          <w:rtl w:val="0"/>
        </w:rPr>
        <w:t xml:space="preserve">find(pattern,file)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pattern can contain spaces and quotes. For example: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find(“john”,myFile)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Finds all instances of john in the file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find(“john smith”,myFile)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Finds all instances of john smith in the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find(““john” smith”,myFile)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Finds all instances of “john” smith in the file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Identify valid test specifications for this function.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Identify the </w:t>
      </w:r>
      <w:r w:rsidDel="00000000" w:rsidR="00000000" w:rsidRPr="00000000">
        <w:rPr>
          <w:b w:val="1"/>
          <w:u w:val="single"/>
          <w:rtl w:val="0"/>
        </w:rPr>
        <w:t xml:space="preserve">choices</w:t>
      </w:r>
      <w:r w:rsidDel="00000000" w:rsidR="00000000" w:rsidRPr="00000000">
        <w:rPr>
          <w:b w:val="1"/>
          <w:rtl w:val="0"/>
        </w:rPr>
        <w:t xml:space="preserve"> that you control when testing.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each input parameter (pattern, file), what aspects should you consider when testing?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Are there any additional environmental factors that you can control that will also impact the outcome of executing this service?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For each </w:t>
      </w:r>
      <w:r w:rsidDel="00000000" w:rsidR="00000000" w:rsidRPr="00000000">
        <w:rPr>
          <w:b w:val="1"/>
          <w:rtl w:val="0"/>
        </w:rPr>
        <w:t xml:space="preserve">choice</w:t>
      </w:r>
      <w:r w:rsidDel="00000000" w:rsidR="00000000" w:rsidRPr="00000000">
        <w:rPr>
          <w:b w:val="1"/>
          <w:rtl w:val="0"/>
        </w:rPr>
        <w:t xml:space="preserve">, identify </w:t>
      </w:r>
      <w:r w:rsidDel="00000000" w:rsidR="00000000" w:rsidRPr="00000000">
        <w:rPr>
          <w:b w:val="1"/>
          <w:u w:val="single"/>
          <w:rtl w:val="0"/>
        </w:rPr>
        <w:t xml:space="preserve">representative values </w:t>
      </w:r>
      <w:r w:rsidDel="00000000" w:rsidR="00000000" w:rsidRPr="00000000">
        <w:rPr>
          <w:b w:val="1"/>
          <w:rtl w:val="0"/>
        </w:rPr>
        <w:t xml:space="preserve">that could lead to different outcomes of executing this service.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These are the options you can select for that choice.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group related values that lead to the same outcome (e.g., “positive integer” instead of 1, 2, 3, 4, 5, …)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Impose </w:t>
      </w:r>
      <w:r w:rsidDel="00000000" w:rsidR="00000000" w:rsidRPr="00000000">
        <w:rPr>
          <w:b w:val="1"/>
          <w:u w:val="single"/>
          <w:rtl w:val="0"/>
        </w:rPr>
        <w:t xml:space="preserve">constraints</w:t>
      </w:r>
      <w:r w:rsidDel="00000000" w:rsidR="00000000" w:rsidRPr="00000000">
        <w:rPr>
          <w:b w:val="1"/>
          <w:rtl w:val="0"/>
        </w:rPr>
        <w:t xml:space="preserve"> on the representative values of different choices to reduce the pool of test cases.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constraints identify representative values that should result in an error no matter what values are selected for the </w:t>
      </w:r>
      <w:r w:rsidDel="00000000" w:rsidR="00000000" w:rsidRPr="00000000">
        <w:rPr>
          <w:i w:val="1"/>
          <w:rtl w:val="0"/>
        </w:rPr>
        <w:t xml:space="preserve">other</w:t>
      </w:r>
      <w:r w:rsidDel="00000000" w:rsidR="00000000" w:rsidRPr="00000000">
        <w:rPr>
          <w:rtl w:val="0"/>
        </w:rPr>
        <w:t xml:space="preserve"> choices.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single</w:t>
      </w:r>
      <w:r w:rsidDel="00000000" w:rsidR="00000000" w:rsidRPr="00000000">
        <w:rPr>
          <w:rtl w:val="0"/>
        </w:rPr>
        <w:t xml:space="preserve"> constraints identify representative values that should result in normal execution, but should be tried once because they have the potential for error or strange behavior.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if-constraints</w:t>
      </w:r>
      <w:r w:rsidDel="00000000" w:rsidR="00000000" w:rsidRPr="00000000">
        <w:rPr>
          <w:rtl w:val="0"/>
        </w:rPr>
        <w:t xml:space="preserve"> identify representative values for choices that should only be used if particular values are used for other choices. 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(“if choice X = THIS, then choice Y = THAT”)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