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Test Design Activity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have created a service intended to find all instances of a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want to now design test specifications using the process discussed in Lectures 5-6.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sz w:val="36"/>
          <w:szCs w:val="36"/>
          <w:rtl w:val="0"/>
        </w:rPr>
        <w:t xml:space="preserve">find(string pattern,string filename)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pattern can contain spaces and quotes. For example: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find(“john”,myFile)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Finds all instances of john in the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find(“john smith”,myFile)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Finds all instances of john smith in the 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find(““john” smith”,myFile)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Finds all instances of “john” smith in the file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Identify valid test specifications for this function.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</w:t>
      </w:r>
      <w:r w:rsidDel="00000000" w:rsidR="00000000" w:rsidRPr="00000000">
        <w:rPr>
          <w:b w:val="1"/>
          <w:bCs w:val="1"/>
          <w:u w:val="single"/>
          <w:rtl w:val="0"/>
        </w:rPr>
        <w:t xml:space="preserve">choices</w:t>
      </w:r>
      <w:r w:rsidDel="00000000" w:rsidR="00000000" w:rsidRPr="00000000">
        <w:rPr>
          <w:b w:val="1"/>
          <w:bCs w:val="1"/>
          <w:rtl w:val="0"/>
        </w:rPr>
        <w:t xml:space="preserve"> that you control when testing.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each input parameter (pattern, file), what aspects should you consider when testing?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Are there any additional environmental factors that you can control that will also impact the outcome of executing this service?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each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b w:val="1"/>
          <w:bCs w:val="1"/>
          <w:rtl w:val="0"/>
        </w:rPr>
        <w:t xml:space="preserve">, identify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representative values </w:t>
      </w:r>
      <w:r w:rsidDel="00000000" w:rsidR="00000000" w:rsidRPr="00000000">
        <w:rPr>
          <w:b w:val="1"/>
          <w:bCs w:val="1"/>
          <w:rtl w:val="0"/>
        </w:rPr>
        <w:t xml:space="preserve">that could lead to different outcomes of executing this service.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These are the options you can select for that choice.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to group related values that lead to the same outcome (e.g., “positive integer” instead of 1, 2, 3, 4, 5, …)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Impose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constraints</w:t>
      </w:r>
      <w:r w:rsidDel="00000000" w:rsidR="00000000" w:rsidRPr="00000000">
        <w:rPr>
          <w:b w:val="1"/>
          <w:bCs w:val="1"/>
          <w:rtl w:val="0"/>
        </w:rPr>
        <w:t xml:space="preserve"> on the representative values of different choices to reduce the pool of test cases.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constraints identify representative values that should result in an error no matter what values are selected for the </w:t>
      </w:r>
      <w:r w:rsidDel="00000000" w:rsidR="00000000" w:rsidRPr="00000000">
        <w:rPr>
          <w:i w:val="1"/>
          <w:iCs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 choices.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constraints identify representative values that should result in normal execution, but should be tried once because they have the potential for error or strange behavior.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if-constraints</w:t>
      </w:r>
      <w:r w:rsidDel="00000000" w:rsidR="00000000" w:rsidRPr="00000000">
        <w:rPr>
          <w:rtl w:val="0"/>
        </w:rPr>
        <w:t xml:space="preserve"> identify representative values for choices that should only be used if particular values are used for other choices. 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(“if choice X = THIS, then choice Y = THAT”)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