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4D" w:rsidRDefault="00F8536A">
      <w:r>
        <w:t>SPH3U0</w:t>
      </w:r>
      <w:r>
        <w:tab/>
      </w:r>
      <w:r>
        <w:tab/>
      </w:r>
      <w:r>
        <w:tab/>
      </w:r>
      <w:r>
        <w:tab/>
      </w:r>
      <w:r w:rsidRPr="00F8536A">
        <w:rPr>
          <w:b/>
          <w:u w:val="single"/>
        </w:rPr>
        <w:t xml:space="preserve">Resonance </w:t>
      </w:r>
      <w:r w:rsidR="005A33E5">
        <w:rPr>
          <w:b/>
          <w:u w:val="single"/>
        </w:rPr>
        <w:t>Demos and Note</w:t>
      </w:r>
      <w:r>
        <w:tab/>
      </w:r>
      <w:r>
        <w:tab/>
      </w:r>
      <w:r>
        <w:tab/>
        <w:t>Date:_________________</w:t>
      </w:r>
    </w:p>
    <w:p w:rsidR="005A33E5" w:rsidRPr="005A33E5" w:rsidRDefault="00F8536A" w:rsidP="00F8536A">
      <w:pPr>
        <w:pStyle w:val="NoSpacing"/>
        <w:rPr>
          <w:sz w:val="18"/>
        </w:rPr>
      </w:pPr>
      <w:r w:rsidRPr="005A33E5">
        <w:rPr>
          <w:b/>
          <w:sz w:val="24"/>
          <w:szCs w:val="32"/>
          <w:u w:val="single"/>
        </w:rPr>
        <w:t>Resonance</w:t>
      </w:r>
      <w:r w:rsidR="005A33E5">
        <w:rPr>
          <w:b/>
          <w:sz w:val="24"/>
          <w:szCs w:val="32"/>
          <w:u w:val="single"/>
        </w:rPr>
        <w:t xml:space="preserve"> Definition</w:t>
      </w:r>
      <w:r w:rsidRPr="005A33E5">
        <w:rPr>
          <w:b/>
          <w:sz w:val="24"/>
          <w:szCs w:val="32"/>
          <w:u w:val="single"/>
        </w:rPr>
        <w:t>:</w:t>
      </w:r>
      <w:r w:rsidRPr="005A33E5">
        <w:rPr>
          <w:sz w:val="18"/>
        </w:rPr>
        <w:t xml:space="preserve">  </w:t>
      </w:r>
    </w:p>
    <w:p w:rsidR="005A33E5" w:rsidRDefault="005A33E5" w:rsidP="00F8536A">
      <w:pPr>
        <w:pStyle w:val="NoSpacing"/>
      </w:pPr>
    </w:p>
    <w:p w:rsidR="00F8536A" w:rsidRDefault="00F8536A" w:rsidP="00F8536A">
      <w:pPr>
        <w:pStyle w:val="NoSpacing"/>
      </w:pPr>
      <w:r>
        <w:t xml:space="preserve">Every object has a natural frequency or set of natural frequencies at which it will vibrate.  </w:t>
      </w:r>
    </w:p>
    <w:p w:rsidR="00F8536A" w:rsidRDefault="00F8536A" w:rsidP="00F8536A">
      <w:pPr>
        <w:pStyle w:val="NoSpacing"/>
      </w:pPr>
    </w:p>
    <w:p w:rsidR="00F8536A" w:rsidRDefault="00F8536A" w:rsidP="00F8536A">
      <w:pPr>
        <w:pStyle w:val="NoSpacing"/>
      </w:pPr>
      <w:r>
        <w:t xml:space="preserve">Resonance occurs when energy is transferred to the object by a periodic force which matches one of the </w:t>
      </w:r>
    </w:p>
    <w:p w:rsidR="00F8536A" w:rsidRDefault="00F8536A" w:rsidP="00F8536A">
      <w:pPr>
        <w:pStyle w:val="NoSpacing"/>
      </w:pPr>
      <w:r>
        <w:t xml:space="preserve">natural frequencies of the object.  The energy causes the object to start to vibrate at that frequency.  </w:t>
      </w:r>
    </w:p>
    <w:p w:rsidR="005A33E5" w:rsidRDefault="005A33E5" w:rsidP="00F8536A">
      <w:pPr>
        <w:pStyle w:val="NoSpacing"/>
      </w:pPr>
    </w:p>
    <w:p w:rsidR="005A33E5" w:rsidRPr="00126CCD" w:rsidRDefault="005A33E5" w:rsidP="00F8536A">
      <w:pPr>
        <w:pStyle w:val="NoSpacing"/>
        <w:rPr>
          <w:b/>
          <w:sz w:val="24"/>
          <w:u w:val="single"/>
        </w:rPr>
      </w:pPr>
      <w:r w:rsidRPr="00126CCD">
        <w:rPr>
          <w:b/>
          <w:sz w:val="24"/>
          <w:u w:val="single"/>
        </w:rPr>
        <w:t>Resonance &amp; Standing Waves</w:t>
      </w:r>
      <w:r w:rsidR="00986FAB" w:rsidRPr="00126CCD">
        <w:rPr>
          <w:b/>
          <w:sz w:val="24"/>
          <w:u w:val="single"/>
        </w:rPr>
        <w:t>:</w:t>
      </w:r>
    </w:p>
    <w:p w:rsidR="005A33E5" w:rsidRDefault="00986FAB" w:rsidP="00F8536A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4373F" wp14:editId="69A83AEF">
            <wp:simplePos x="0" y="0"/>
            <wp:positionH relativeFrom="margin">
              <wp:posOffset>5115464</wp:posOffset>
            </wp:positionH>
            <wp:positionV relativeFrom="paragraph">
              <wp:posOffset>6973</wp:posOffset>
            </wp:positionV>
            <wp:extent cx="1500218" cy="1414165"/>
            <wp:effectExtent l="0" t="0" r="5080" b="0"/>
            <wp:wrapNone/>
            <wp:docPr id="14" name="Picture 14" descr="https://documentation.apple.com/en/soundtrackpro/usermanual/Art/L00/L0050_Phase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ation.apple.com/en/soundtrackpro/usermanual/Art/L00/L0050_PhaseWa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85" cy="14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3E5" w:rsidRDefault="00986FAB" w:rsidP="00986FAB">
      <w:pPr>
        <w:pStyle w:val="NoSpacing"/>
        <w:numPr>
          <w:ilvl w:val="0"/>
          <w:numId w:val="1"/>
        </w:numPr>
        <w:ind w:left="360"/>
      </w:pPr>
      <w:r>
        <w:t xml:space="preserve">What type of interference occurs when two waves are </w:t>
      </w:r>
      <w:r w:rsidRPr="003850E7">
        <w:rPr>
          <w:b/>
          <w:i/>
        </w:rPr>
        <w:t>in</w:t>
      </w:r>
      <w:r>
        <w:t xml:space="preserve"> phase?</w:t>
      </w:r>
      <w:r w:rsidRPr="00986FAB">
        <w:t xml:space="preserve"> </w:t>
      </w:r>
    </w:p>
    <w:p w:rsidR="00986FAB" w:rsidRDefault="00986FAB" w:rsidP="00986FAB">
      <w:pPr>
        <w:pStyle w:val="NoSpacing"/>
        <w:numPr>
          <w:ilvl w:val="1"/>
          <w:numId w:val="1"/>
        </w:numPr>
        <w:ind w:left="720"/>
      </w:pPr>
      <w:r>
        <w:t>Circle:   Constructive   or   Destructive</w:t>
      </w:r>
    </w:p>
    <w:p w:rsidR="00986FAB" w:rsidRDefault="00986FAB" w:rsidP="00986FAB">
      <w:pPr>
        <w:pStyle w:val="NoSpacing"/>
        <w:ind w:left="360"/>
      </w:pPr>
    </w:p>
    <w:p w:rsidR="00986FAB" w:rsidRDefault="00986FAB" w:rsidP="00986FAB">
      <w:pPr>
        <w:pStyle w:val="NoSpacing"/>
        <w:numPr>
          <w:ilvl w:val="0"/>
          <w:numId w:val="1"/>
        </w:numPr>
        <w:ind w:left="360"/>
      </w:pPr>
      <w:r>
        <w:t xml:space="preserve">What type of interference occurs when two waves are </w:t>
      </w:r>
      <w:r w:rsidR="003850E7" w:rsidRPr="003850E7">
        <w:rPr>
          <w:b/>
          <w:i/>
        </w:rPr>
        <w:t>out of</w:t>
      </w:r>
      <w:r>
        <w:t xml:space="preserve"> phase?</w:t>
      </w:r>
    </w:p>
    <w:p w:rsidR="00986FAB" w:rsidRDefault="00986FAB" w:rsidP="00986FAB">
      <w:pPr>
        <w:pStyle w:val="NoSpacing"/>
        <w:numPr>
          <w:ilvl w:val="1"/>
          <w:numId w:val="1"/>
        </w:numPr>
        <w:ind w:left="810"/>
      </w:pPr>
      <w:r>
        <w:t>Circle:   Constructive   or   Destructive</w:t>
      </w:r>
    </w:p>
    <w:p w:rsidR="00986FAB" w:rsidRDefault="00986FAB" w:rsidP="00F8536A">
      <w:pPr>
        <w:pStyle w:val="NoSpacing"/>
      </w:pPr>
    </w:p>
    <w:p w:rsidR="00F8536A" w:rsidRDefault="00F8536A" w:rsidP="00F8536A">
      <w:pPr>
        <w:pStyle w:val="NoSpacing"/>
      </w:pPr>
    </w:p>
    <w:p w:rsidR="005A33E5" w:rsidRPr="00126CCD" w:rsidRDefault="005A33E5" w:rsidP="00F8536A">
      <w:pPr>
        <w:pStyle w:val="NoSpacing"/>
        <w:rPr>
          <w:b/>
          <w:sz w:val="24"/>
          <w:u w:val="single"/>
        </w:rPr>
      </w:pPr>
      <w:r w:rsidRPr="00126CCD">
        <w:rPr>
          <w:b/>
          <w:sz w:val="24"/>
          <w:u w:val="single"/>
        </w:rPr>
        <w:t>Demo #1 Pendulums</w:t>
      </w:r>
      <w:r w:rsidR="00AE1993" w:rsidRPr="00126CCD">
        <w:rPr>
          <w:b/>
          <w:sz w:val="24"/>
          <w:u w:val="single"/>
        </w:rPr>
        <w:t>:</w:t>
      </w:r>
    </w:p>
    <w:p w:rsidR="00AE1993" w:rsidRDefault="00AE1993" w:rsidP="00F8536A">
      <w:pPr>
        <w:pStyle w:val="NoSpacing"/>
      </w:pPr>
    </w:p>
    <w:p w:rsidR="00126CCD" w:rsidRDefault="00126CCD" w:rsidP="00126CCD">
      <w:pPr>
        <w:pStyle w:val="NoSpacing"/>
        <w:numPr>
          <w:ilvl w:val="0"/>
          <w:numId w:val="2"/>
        </w:num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9005A" wp14:editId="4F7F54F6">
            <wp:simplePos x="0" y="0"/>
            <wp:positionH relativeFrom="margin">
              <wp:align>right</wp:align>
            </wp:positionH>
            <wp:positionV relativeFrom="paragraph">
              <wp:posOffset>246620</wp:posOffset>
            </wp:positionV>
            <wp:extent cx="1693397" cy="101755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97" cy="1017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993">
        <w:t>What determines frequ</w:t>
      </w:r>
      <w:r>
        <w:t>ency (or period) of a pendulum and w</w:t>
      </w:r>
      <w:r w:rsidR="00AE1993">
        <w:t xml:space="preserve">hich pendulum has </w:t>
      </w:r>
      <w:r>
        <w:br/>
      </w:r>
      <w:r w:rsidR="00AE1993">
        <w:t xml:space="preserve">the same </w:t>
      </w:r>
      <w:r>
        <w:t>natural frequency as pendulum A?</w:t>
      </w:r>
      <w:r>
        <w:br/>
      </w:r>
      <w:r>
        <w:br/>
      </w:r>
      <w:bookmarkStart w:id="0" w:name="_GoBack"/>
      <w:bookmarkEnd w:id="0"/>
    </w:p>
    <w:p w:rsidR="00AE1993" w:rsidRDefault="00AE1993" w:rsidP="00126CCD">
      <w:pPr>
        <w:pStyle w:val="NoSpacing"/>
        <w:numPr>
          <w:ilvl w:val="0"/>
          <w:numId w:val="2"/>
        </w:numPr>
        <w:ind w:left="360"/>
      </w:pPr>
      <w:r>
        <w:t>Describe what happens to pendulums B, C, and D when pendulum A is set in motion.</w:t>
      </w:r>
      <w:r w:rsidR="00126CCD" w:rsidRPr="00126CCD">
        <w:rPr>
          <w:noProof/>
        </w:rPr>
        <w:t xml:space="preserve"> </w:t>
      </w:r>
      <w:r w:rsidR="00126CCD">
        <w:br/>
      </w:r>
      <w:r w:rsidR="00126CCD">
        <w:br/>
      </w:r>
    </w:p>
    <w:p w:rsidR="00126CCD" w:rsidRDefault="00126CCD" w:rsidP="00126CCD">
      <w:pPr>
        <w:pStyle w:val="NoSpacing"/>
        <w:numPr>
          <w:ilvl w:val="0"/>
          <w:numId w:val="2"/>
        </w:numPr>
        <w:ind w:left="360"/>
      </w:pPr>
      <w:r>
        <w:t>Explain how this is an example of the transfer of energy through resonance.</w:t>
      </w:r>
      <w:r>
        <w:br/>
      </w:r>
      <w:r>
        <w:br/>
      </w:r>
      <w:r>
        <w:br/>
      </w:r>
    </w:p>
    <w:p w:rsidR="00AE1993" w:rsidRDefault="00AE1993" w:rsidP="00F8536A">
      <w:pPr>
        <w:pStyle w:val="NoSpacing"/>
      </w:pPr>
    </w:p>
    <w:p w:rsidR="00126CCD" w:rsidRPr="00126CCD" w:rsidRDefault="00126CCD" w:rsidP="00126CCD">
      <w:pPr>
        <w:pStyle w:val="NoSpacing"/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1EBF65" wp14:editId="62A1429B">
            <wp:simplePos x="0" y="0"/>
            <wp:positionH relativeFrom="margin">
              <wp:align>right</wp:align>
            </wp:positionH>
            <wp:positionV relativeFrom="paragraph">
              <wp:posOffset>7740</wp:posOffset>
            </wp:positionV>
            <wp:extent cx="1905238" cy="779205"/>
            <wp:effectExtent l="0" t="0" r="0" b="1905"/>
            <wp:wrapNone/>
            <wp:docPr id="15" name="Picture 15" descr="http://cliffsnotescms-v1.prd.techspa.com/assets/1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iffsnotescms-v1.prd.techspa.com/assets/101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8" cy="7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CCD">
        <w:rPr>
          <w:b/>
          <w:sz w:val="24"/>
          <w:u w:val="single"/>
        </w:rPr>
        <w:t>Demo #2 Tuning Forks:</w:t>
      </w:r>
    </w:p>
    <w:p w:rsidR="00126CCD" w:rsidRDefault="00126CCD" w:rsidP="00126CCD">
      <w:pPr>
        <w:pStyle w:val="NoSpacing"/>
      </w:pPr>
    </w:p>
    <w:p w:rsidR="00126CCD" w:rsidRDefault="00126CCD" w:rsidP="00126CCD">
      <w:pPr>
        <w:pStyle w:val="NoSpacing"/>
        <w:numPr>
          <w:ilvl w:val="0"/>
          <w:numId w:val="3"/>
        </w:numPr>
        <w:ind w:left="360"/>
      </w:pPr>
      <w:r>
        <w:t>Describe what you observe when the two tuning forks are in tune?</w:t>
      </w:r>
      <w:r w:rsidRPr="00126CCD">
        <w:t xml:space="preserve"> </w:t>
      </w:r>
      <w:r>
        <w:br/>
      </w:r>
      <w:r>
        <w:br/>
      </w:r>
    </w:p>
    <w:p w:rsidR="00126CCD" w:rsidRDefault="00126CCD" w:rsidP="00126CCD">
      <w:pPr>
        <w:pStyle w:val="NoSpacing"/>
        <w:numPr>
          <w:ilvl w:val="0"/>
          <w:numId w:val="3"/>
        </w:numPr>
        <w:ind w:left="360"/>
      </w:pPr>
      <w:r>
        <w:t>Describe what you observe when the two tuning forks are out of tune?</w:t>
      </w:r>
      <w:r>
        <w:br/>
      </w:r>
      <w:r>
        <w:br/>
      </w:r>
    </w:p>
    <w:p w:rsidR="00126CCD" w:rsidRDefault="00126CCD" w:rsidP="00126CCD">
      <w:pPr>
        <w:pStyle w:val="NoSpacing"/>
        <w:numPr>
          <w:ilvl w:val="0"/>
          <w:numId w:val="3"/>
        </w:numPr>
        <w:ind w:left="360"/>
      </w:pPr>
      <w:r>
        <w:t>Explain how this is an example of the transfer of energy through resonance.</w:t>
      </w:r>
      <w:r>
        <w:br/>
      </w:r>
      <w:r>
        <w:br/>
      </w:r>
    </w:p>
    <w:p w:rsidR="00126CCD" w:rsidRDefault="00126CCD" w:rsidP="00126CCD">
      <w:pPr>
        <w:pStyle w:val="NoSpacing"/>
      </w:pPr>
    </w:p>
    <w:p w:rsidR="00126CCD" w:rsidRPr="00126CCD" w:rsidRDefault="00126CCD" w:rsidP="00126CCD">
      <w:pPr>
        <w:pStyle w:val="NoSpacing"/>
        <w:rPr>
          <w:b/>
          <w:sz w:val="24"/>
          <w:u w:val="single"/>
        </w:rPr>
      </w:pPr>
      <w:r w:rsidRPr="00126CCD">
        <w:rPr>
          <w:b/>
          <w:sz w:val="24"/>
          <w:u w:val="single"/>
        </w:rPr>
        <w:t>Other Examples:</w:t>
      </w:r>
    </w:p>
    <w:p w:rsidR="00126CCD" w:rsidRDefault="00082F4D" w:rsidP="00126CCD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6E0E5B" wp14:editId="08297BAC">
            <wp:simplePos x="0" y="0"/>
            <wp:positionH relativeFrom="margin">
              <wp:align>right</wp:align>
            </wp:positionH>
            <wp:positionV relativeFrom="paragraph">
              <wp:posOffset>6876</wp:posOffset>
            </wp:positionV>
            <wp:extent cx="1079032" cy="1152467"/>
            <wp:effectExtent l="0" t="0" r="6985" b="0"/>
            <wp:wrapNone/>
            <wp:docPr id="16" name="Picture 16" descr="http://www.uq.edu.au/_School_Science_Lessons/26.3.0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q.edu.au/_School_Science_Lessons/26.3.0.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32" cy="11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CCD" w:rsidRDefault="00126CCD" w:rsidP="00126CCD">
      <w:pPr>
        <w:pStyle w:val="NoSpacing"/>
        <w:numPr>
          <w:ilvl w:val="0"/>
          <w:numId w:val="4"/>
        </w:numPr>
        <w:ind w:left="360"/>
      </w:pPr>
      <w:r>
        <w:t>Explain how the “Tacoma Narrows” video is an example of resonance.</w:t>
      </w:r>
      <w:r w:rsidR="00082F4D" w:rsidRPr="00082F4D">
        <w:t xml:space="preserve"> </w:t>
      </w:r>
      <w:r>
        <w:br/>
      </w:r>
      <w:r>
        <w:br/>
      </w:r>
    </w:p>
    <w:p w:rsidR="00126CCD" w:rsidRDefault="00126CCD" w:rsidP="00126CCD">
      <w:pPr>
        <w:pStyle w:val="NoSpacing"/>
        <w:numPr>
          <w:ilvl w:val="0"/>
          <w:numId w:val="4"/>
        </w:numPr>
        <w:ind w:left="360"/>
      </w:pPr>
      <w:r>
        <w:t xml:space="preserve">Explain how the </w:t>
      </w:r>
      <w:proofErr w:type="spellStart"/>
      <w:r>
        <w:t>MythBusters</w:t>
      </w:r>
      <w:proofErr w:type="spellEnd"/>
      <w:r>
        <w:t xml:space="preserve"> video is an example of resonance.</w:t>
      </w:r>
      <w:r>
        <w:br/>
      </w:r>
      <w:r>
        <w:br/>
      </w:r>
    </w:p>
    <w:p w:rsidR="005A33E5" w:rsidRDefault="00126CCD" w:rsidP="00F8536A">
      <w:pPr>
        <w:pStyle w:val="NoSpacing"/>
        <w:numPr>
          <w:ilvl w:val="0"/>
          <w:numId w:val="4"/>
        </w:numPr>
        <w:ind w:left="360"/>
      </w:pPr>
      <w:r>
        <w:t>Provide another example of resonance from your own experience.</w:t>
      </w:r>
    </w:p>
    <w:sectPr w:rsidR="005A33E5" w:rsidSect="005A33E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2A"/>
    <w:multiLevelType w:val="hybridMultilevel"/>
    <w:tmpl w:val="40D4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2878"/>
    <w:multiLevelType w:val="hybridMultilevel"/>
    <w:tmpl w:val="5ABC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86851"/>
    <w:multiLevelType w:val="hybridMultilevel"/>
    <w:tmpl w:val="87B4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916D4"/>
    <w:multiLevelType w:val="hybridMultilevel"/>
    <w:tmpl w:val="D552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6A"/>
    <w:rsid w:val="00082F4D"/>
    <w:rsid w:val="000A3BFC"/>
    <w:rsid w:val="00126CCD"/>
    <w:rsid w:val="003850E7"/>
    <w:rsid w:val="004B5161"/>
    <w:rsid w:val="005A33E5"/>
    <w:rsid w:val="006619BD"/>
    <w:rsid w:val="007A34A9"/>
    <w:rsid w:val="009112B5"/>
    <w:rsid w:val="00986FAB"/>
    <w:rsid w:val="00AE1993"/>
    <w:rsid w:val="00C83B3B"/>
    <w:rsid w:val="00DD6694"/>
    <w:rsid w:val="00E2176E"/>
    <w:rsid w:val="00E61A4D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45850-7DEA-498B-8952-D673DB6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3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PeelUser</dc:creator>
  <cp:keywords/>
  <dc:description/>
  <cp:lastModifiedBy>Nestor, Gregory</cp:lastModifiedBy>
  <cp:revision>6</cp:revision>
  <cp:lastPrinted>2010-12-09T17:09:00Z</cp:lastPrinted>
  <dcterms:created xsi:type="dcterms:W3CDTF">2016-02-24T14:08:00Z</dcterms:created>
  <dcterms:modified xsi:type="dcterms:W3CDTF">2016-02-24T18:44:00Z</dcterms:modified>
</cp:coreProperties>
</file>