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A9" w:rsidRDefault="00B82FA9" w:rsidP="00B82FA9">
      <w:proofErr w:type="spellStart"/>
      <w:r>
        <w:t>ROE.Landmark</w:t>
      </w:r>
      <w:proofErr w:type="spellEnd"/>
      <w:r>
        <w:t xml:space="preserve"> is global namespace for </w:t>
      </w:r>
      <w:r w:rsidR="00B30AED">
        <w:t>map</w:t>
      </w:r>
      <w:r w:rsidR="00887CA8">
        <w:t xml:space="preserve"> related</w:t>
      </w:r>
      <w:r>
        <w:t xml:space="preserve"> and</w:t>
      </w:r>
      <w:r w:rsidR="00887CA8">
        <w:t xml:space="preserve"> later</w:t>
      </w:r>
      <w:r>
        <w:t xml:space="preserve"> I use “</w:t>
      </w:r>
      <w:proofErr w:type="spellStart"/>
      <w:proofErr w:type="gramStart"/>
      <w:r>
        <w:t>l.method</w:t>
      </w:r>
      <w:proofErr w:type="spellEnd"/>
      <w:r>
        <w:t>(</w:t>
      </w:r>
      <w:proofErr w:type="gramEnd"/>
      <w:r>
        <w:t xml:space="preserve">)” </w:t>
      </w:r>
      <w:r w:rsidR="00887CA8">
        <w:t>with “l” as</w:t>
      </w:r>
      <w:r>
        <w:t xml:space="preserve"> shortcut</w:t>
      </w:r>
      <w:r w:rsidR="00887CA8">
        <w:t xml:space="preserve"> to it</w:t>
      </w:r>
      <w:r>
        <w:t>. Js namespace is designed as global, and means that only one map can work on a screen at one time.</w:t>
      </w:r>
    </w:p>
    <w:p w:rsidR="0045423F" w:rsidRPr="0045423F" w:rsidRDefault="00B82FA9" w:rsidP="00B82FA9">
      <w:r>
        <w:t xml:space="preserve">The Atom of Map is what I call “Land”. It can be Landmark with river, mountain or Village of some </w:t>
      </w:r>
      <w:r w:rsidR="00887CA8">
        <w:t>type</w:t>
      </w:r>
      <w:r>
        <w:t xml:space="preserve"> and each “Land” has </w:t>
      </w:r>
      <w:proofErr w:type="gramStart"/>
      <w:r>
        <w:t>coordinate</w:t>
      </w:r>
      <w:proofErr w:type="gramEnd"/>
      <w:r>
        <w:t xml:space="preserve"> in database. Each Land has </w:t>
      </w:r>
      <w:proofErr w:type="gramStart"/>
      <w:r>
        <w:t>size,</w:t>
      </w:r>
      <w:proofErr w:type="gramEnd"/>
      <w:r>
        <w:t xml:space="preserve"> it is always a square and depends on scale. Scale</w:t>
      </w:r>
      <w:r w:rsidR="0045423F">
        <w:t xml:space="preserve"> values</w:t>
      </w:r>
      <w:r w:rsidR="00B30AED">
        <w:t xml:space="preserve"> now</w:t>
      </w:r>
      <w:r>
        <w:t xml:space="preserve"> can be only</w:t>
      </w:r>
      <w:r w:rsidR="0045423F">
        <w:t xml:space="preserve"> -</w:t>
      </w:r>
      <w:r>
        <w:t xml:space="preserve"> 1, 0.75, 0.5, </w:t>
      </w:r>
      <w:proofErr w:type="gramStart"/>
      <w:r w:rsidR="0045423F">
        <w:t>0.25</w:t>
      </w:r>
      <w:proofErr w:type="gramEnd"/>
      <w:r w:rsidR="0045423F">
        <w:t xml:space="preserve">. Initial size of Land is </w:t>
      </w:r>
      <w:proofErr w:type="gramStart"/>
      <w:r w:rsidR="0045423F">
        <w:t>84px, that</w:t>
      </w:r>
      <w:proofErr w:type="gramEnd"/>
      <w:r w:rsidR="0045423F">
        <w:t xml:space="preserve"> is original size of all</w:t>
      </w:r>
      <w:r w:rsidR="00B30AED">
        <w:t xml:space="preserve"> asset</w:t>
      </w:r>
      <w:r w:rsidR="0045423F">
        <w:t xml:space="preserve"> images. Current size of Land after scaling you can look into “</w:t>
      </w:r>
      <w:proofErr w:type="spellStart"/>
      <w:r w:rsidR="0045423F">
        <w:t>l.landpx</w:t>
      </w:r>
      <w:proofErr w:type="spellEnd"/>
      <w:r w:rsidR="0045423F">
        <w:t>”</w:t>
      </w:r>
      <w:r w:rsidR="00887CA8">
        <w:t xml:space="preserve"> means 84*0.5=42</w:t>
      </w:r>
      <w:r w:rsidR="0045423F">
        <w:t>. Also there is green background that I call “Earth”. It is also square - always 6 lands on 6 lands – 6x6. Scaled size of earth is in “</w:t>
      </w:r>
      <w:proofErr w:type="spellStart"/>
      <w:r w:rsidR="0045423F">
        <w:t>l.earthpx</w:t>
      </w:r>
      <w:proofErr w:type="spellEnd"/>
      <w:r w:rsidR="0045423F">
        <w:t>”.</w:t>
      </w:r>
    </w:p>
    <w:tbl>
      <w:tblPr>
        <w:tblStyle w:val="a3"/>
        <w:tblW w:w="0" w:type="auto"/>
        <w:tblInd w:w="2880" w:type="dxa"/>
        <w:tblLook w:val="04A0"/>
      </w:tblPr>
      <w:tblGrid>
        <w:gridCol w:w="376"/>
        <w:gridCol w:w="376"/>
        <w:gridCol w:w="376"/>
        <w:gridCol w:w="376"/>
        <w:gridCol w:w="376"/>
        <w:gridCol w:w="376"/>
      </w:tblGrid>
      <w:tr w:rsidR="0045423F" w:rsidTr="00A4494C">
        <w:trPr>
          <w:trHeight w:val="275"/>
        </w:trPr>
        <w:tc>
          <w:tcPr>
            <w:tcW w:w="376" w:type="dxa"/>
          </w:tcPr>
          <w:p w:rsidR="0045423F" w:rsidRDefault="00947216" w:rsidP="00B82FA9">
            <w:r>
              <w:t>1</w:t>
            </w:r>
          </w:p>
        </w:tc>
        <w:tc>
          <w:tcPr>
            <w:tcW w:w="376" w:type="dxa"/>
          </w:tcPr>
          <w:p w:rsidR="0045423F" w:rsidRDefault="00947216" w:rsidP="00B82FA9">
            <w:r>
              <w:t>2</w:t>
            </w:r>
          </w:p>
        </w:tc>
        <w:tc>
          <w:tcPr>
            <w:tcW w:w="376" w:type="dxa"/>
          </w:tcPr>
          <w:p w:rsidR="0045423F" w:rsidRDefault="00947216" w:rsidP="00B82FA9">
            <w:r>
              <w:t>3</w:t>
            </w:r>
          </w:p>
        </w:tc>
        <w:tc>
          <w:tcPr>
            <w:tcW w:w="376" w:type="dxa"/>
          </w:tcPr>
          <w:p w:rsidR="0045423F" w:rsidRDefault="00947216" w:rsidP="00B82FA9">
            <w:r>
              <w:t>4</w:t>
            </w:r>
          </w:p>
        </w:tc>
        <w:tc>
          <w:tcPr>
            <w:tcW w:w="376" w:type="dxa"/>
          </w:tcPr>
          <w:p w:rsidR="0045423F" w:rsidRDefault="00947216" w:rsidP="00B82FA9">
            <w:r>
              <w:t>5</w:t>
            </w:r>
          </w:p>
        </w:tc>
        <w:tc>
          <w:tcPr>
            <w:tcW w:w="376" w:type="dxa"/>
          </w:tcPr>
          <w:p w:rsidR="0045423F" w:rsidRDefault="00947216" w:rsidP="00B82FA9">
            <w:r>
              <w:t>6</w:t>
            </w:r>
          </w:p>
        </w:tc>
      </w:tr>
      <w:tr w:rsidR="00B30AED" w:rsidTr="00A4494C">
        <w:trPr>
          <w:trHeight w:val="291"/>
        </w:trPr>
        <w:tc>
          <w:tcPr>
            <w:tcW w:w="376" w:type="dxa"/>
          </w:tcPr>
          <w:p w:rsidR="00B30AED" w:rsidRDefault="00947216" w:rsidP="00013C6B">
            <w:r>
              <w:t>2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</w:tr>
      <w:tr w:rsidR="00B30AED" w:rsidTr="00A4494C">
        <w:trPr>
          <w:trHeight w:val="275"/>
        </w:trPr>
        <w:tc>
          <w:tcPr>
            <w:tcW w:w="376" w:type="dxa"/>
          </w:tcPr>
          <w:p w:rsidR="00B30AED" w:rsidRDefault="00947216" w:rsidP="00013C6B">
            <w:r>
              <w:t>3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</w:tr>
      <w:tr w:rsidR="00B30AED" w:rsidTr="00A4494C">
        <w:trPr>
          <w:trHeight w:val="291"/>
        </w:trPr>
        <w:tc>
          <w:tcPr>
            <w:tcW w:w="376" w:type="dxa"/>
          </w:tcPr>
          <w:p w:rsidR="00B30AED" w:rsidRDefault="00947216" w:rsidP="00013C6B">
            <w:r>
              <w:t>4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</w:tr>
      <w:tr w:rsidR="00B30AED" w:rsidTr="00A4494C">
        <w:trPr>
          <w:trHeight w:val="291"/>
        </w:trPr>
        <w:tc>
          <w:tcPr>
            <w:tcW w:w="376" w:type="dxa"/>
          </w:tcPr>
          <w:p w:rsidR="00B30AED" w:rsidRDefault="00947216" w:rsidP="00013C6B">
            <w:r>
              <w:t>5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</w:tr>
      <w:tr w:rsidR="00B30AED" w:rsidTr="00A4494C">
        <w:trPr>
          <w:trHeight w:val="291"/>
        </w:trPr>
        <w:tc>
          <w:tcPr>
            <w:tcW w:w="376" w:type="dxa"/>
          </w:tcPr>
          <w:p w:rsidR="00B30AED" w:rsidRDefault="00947216" w:rsidP="00013C6B">
            <w:r>
              <w:t>6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  <w:tc>
          <w:tcPr>
            <w:tcW w:w="376" w:type="dxa"/>
          </w:tcPr>
          <w:p w:rsidR="00B30AED" w:rsidRDefault="000945EE" w:rsidP="00013C6B">
            <w:r>
              <w:t>L</w:t>
            </w:r>
          </w:p>
        </w:tc>
      </w:tr>
    </w:tbl>
    <w:p w:rsidR="0045423F" w:rsidRDefault="0045423F" w:rsidP="00B82FA9"/>
    <w:p w:rsidR="00F910D7" w:rsidRDefault="00B30AED" w:rsidP="00B82FA9">
      <w:r>
        <w:t>As for html</w:t>
      </w:r>
      <w:r w:rsidR="001669E2">
        <w:t xml:space="preserve"> -</w:t>
      </w:r>
      <w:r>
        <w:t xml:space="preserve"> Map is a DIV with positioned absolute Canvases for each Earth. Depending on scale </w:t>
      </w:r>
      <w:r w:rsidR="00947216">
        <w:t>one</w:t>
      </w:r>
      <w:r>
        <w:t xml:space="preserve"> Earth/Canvas can be from 504px to 126px</w:t>
      </w:r>
      <w:r w:rsidR="00947216">
        <w:t xml:space="preserve">. </w:t>
      </w:r>
    </w:p>
    <w:p w:rsidR="00B30AED" w:rsidRDefault="00947216" w:rsidP="00B82FA9">
      <w:r>
        <w:t>Left and Top of each Canvas are translated db cords – “x</w:t>
      </w:r>
      <w:r w:rsidR="00F910D7">
        <w:t xml:space="preserve"> </w:t>
      </w:r>
      <w:r>
        <w:t>*</w:t>
      </w:r>
      <w:proofErr w:type="spellStart"/>
      <w:r>
        <w:t>landpx</w:t>
      </w:r>
      <w:proofErr w:type="spellEnd"/>
      <w:r>
        <w:t xml:space="preserve"> % </w:t>
      </w:r>
      <w:proofErr w:type="spellStart"/>
      <w:r>
        <w:t>earthpx</w:t>
      </w:r>
      <w:proofErr w:type="spellEnd"/>
      <w:r>
        <w:t>”.</w:t>
      </w:r>
    </w:p>
    <w:p w:rsidR="00F910D7" w:rsidRDefault="00F910D7" w:rsidP="00B82FA9">
      <w:r>
        <w:t>So DIV is a viewport through which you look into map, and to move inside you need to change its:</w:t>
      </w:r>
      <w:r w:rsidRPr="00F910D7">
        <w:t xml:space="preserve"> </w:t>
      </w:r>
    </w:p>
    <w:p w:rsidR="00F910D7" w:rsidRDefault="00F910D7" w:rsidP="00B82FA9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webkit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transform: translate(1023px, 619px);</w:t>
      </w:r>
    </w:p>
    <w:p w:rsidR="00F910D7" w:rsidRDefault="00F910D7" w:rsidP="00B82FA9">
      <w:pPr>
        <w:rPr>
          <w:rFonts w:cs="Consolas"/>
          <w:shd w:val="clear" w:color="auto" w:fill="FFFFFF"/>
        </w:rPr>
      </w:pPr>
      <w:r w:rsidRPr="00F910D7">
        <w:rPr>
          <w:rFonts w:cs="Consolas"/>
          <w:shd w:val="clear" w:color="auto" w:fill="FFFFFF"/>
        </w:rPr>
        <w:t xml:space="preserve">This </w:t>
      </w:r>
      <w:r>
        <w:rPr>
          <w:rFonts w:cs="Consolas"/>
          <w:shd w:val="clear" w:color="auto" w:fill="FFFFFF"/>
        </w:rPr>
        <w:t>numbers are stored in “</w:t>
      </w:r>
      <w:proofErr w:type="spellStart"/>
      <w:r>
        <w:rPr>
          <w:rFonts w:cs="Consolas"/>
          <w:shd w:val="clear" w:color="auto" w:fill="FFFFFF"/>
        </w:rPr>
        <w:t>l.rx</w:t>
      </w:r>
      <w:proofErr w:type="spellEnd"/>
      <w:r>
        <w:rPr>
          <w:rFonts w:cs="Consolas"/>
          <w:shd w:val="clear" w:color="auto" w:fill="FFFFFF"/>
        </w:rPr>
        <w:t>” and “</w:t>
      </w:r>
      <w:proofErr w:type="spellStart"/>
      <w:r>
        <w:rPr>
          <w:rFonts w:cs="Consolas"/>
          <w:shd w:val="clear" w:color="auto" w:fill="FFFFFF"/>
        </w:rPr>
        <w:t>l.ry</w:t>
      </w:r>
      <w:proofErr w:type="spellEnd"/>
      <w:r>
        <w:rPr>
          <w:rFonts w:cs="Consolas"/>
          <w:shd w:val="clear" w:color="auto" w:fill="FFFFFF"/>
        </w:rPr>
        <w:t>”. To move viewport you can use “</w:t>
      </w:r>
      <w:proofErr w:type="spellStart"/>
      <w:proofErr w:type="gramStart"/>
      <w:r>
        <w:rPr>
          <w:rFonts w:cs="Consolas"/>
          <w:shd w:val="clear" w:color="auto" w:fill="FFFFFF"/>
        </w:rPr>
        <w:t>l.gotopx</w:t>
      </w:r>
      <w:proofErr w:type="spellEnd"/>
      <w:r>
        <w:rPr>
          <w:rFonts w:cs="Consolas"/>
          <w:shd w:val="clear" w:color="auto" w:fill="FFFFFF"/>
        </w:rPr>
        <w:t>(</w:t>
      </w:r>
      <w:proofErr w:type="spellStart"/>
      <w:proofErr w:type="gramEnd"/>
      <w:r>
        <w:rPr>
          <w:rFonts w:cs="Consolas"/>
          <w:shd w:val="clear" w:color="auto" w:fill="FFFFFF"/>
        </w:rPr>
        <w:t>rx</w:t>
      </w:r>
      <w:proofErr w:type="spellEnd"/>
      <w:r>
        <w:rPr>
          <w:rFonts w:cs="Consolas"/>
          <w:shd w:val="clear" w:color="auto" w:fill="FFFFFF"/>
        </w:rPr>
        <w:t xml:space="preserve">, </w:t>
      </w:r>
      <w:proofErr w:type="spellStart"/>
      <w:r>
        <w:rPr>
          <w:rFonts w:cs="Consolas"/>
          <w:shd w:val="clear" w:color="auto" w:fill="FFFFFF"/>
        </w:rPr>
        <w:t>ry</w:t>
      </w:r>
      <w:proofErr w:type="spellEnd"/>
      <w:r>
        <w:rPr>
          <w:rFonts w:cs="Consolas"/>
          <w:shd w:val="clear" w:color="auto" w:fill="FFFFFF"/>
        </w:rPr>
        <w:t>)”.</w:t>
      </w:r>
    </w:p>
    <w:p w:rsidR="00D56AA3" w:rsidRDefault="00D56AA3" w:rsidP="00D56AA3">
      <w:pPr>
        <w:rPr>
          <w:rFonts w:cs="Consolas"/>
          <w:shd w:val="clear" w:color="auto" w:fill="FFFFFF"/>
        </w:rPr>
      </w:pPr>
      <w:r>
        <w:rPr>
          <w:rFonts w:cs="Consolas"/>
          <w:shd w:val="clear" w:color="auto" w:fill="FFFFFF"/>
        </w:rPr>
        <w:t xml:space="preserve">If you put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translate(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0px, 0px); </w:t>
      </w:r>
      <w:r w:rsidRPr="00D56AA3">
        <w:rPr>
          <w:rFonts w:cs="Consolas"/>
          <w:shd w:val="clear" w:color="auto" w:fill="FFFFFF"/>
        </w:rPr>
        <w:t>than</w:t>
      </w:r>
      <w:r>
        <w:rPr>
          <w:rFonts w:cs="Consolas"/>
          <w:shd w:val="clear" w:color="auto" w:fill="FFFFFF"/>
        </w:rPr>
        <w:t xml:space="preserve"> village(0,0) will be in upper </w:t>
      </w:r>
      <w:r w:rsidR="00CB1876">
        <w:rPr>
          <w:rFonts w:cs="Consolas"/>
          <w:shd w:val="clear" w:color="auto" w:fill="FFFFFF"/>
        </w:rPr>
        <w:t>left</w:t>
      </w:r>
      <w:r>
        <w:rPr>
          <w:rFonts w:cs="Consolas"/>
          <w:shd w:val="clear" w:color="auto" w:fill="FFFFFF"/>
        </w:rPr>
        <w:t xml:space="preserve"> corner.</w:t>
      </w:r>
    </w:p>
    <w:tbl>
      <w:tblPr>
        <w:tblStyle w:val="a3"/>
        <w:tblW w:w="0" w:type="auto"/>
        <w:shd w:val="clear" w:color="auto" w:fill="00B050"/>
        <w:tblLook w:val="04A0"/>
      </w:tblPr>
      <w:tblGrid>
        <w:gridCol w:w="563"/>
        <w:gridCol w:w="460"/>
        <w:gridCol w:w="695"/>
        <w:gridCol w:w="460"/>
        <w:gridCol w:w="460"/>
        <w:gridCol w:w="460"/>
        <w:gridCol w:w="460"/>
        <w:gridCol w:w="460"/>
        <w:gridCol w:w="460"/>
      </w:tblGrid>
      <w:tr w:rsidR="008D1D5E" w:rsidTr="008D1D5E">
        <w:trPr>
          <w:trHeight w:val="129"/>
        </w:trPr>
        <w:tc>
          <w:tcPr>
            <w:tcW w:w="563" w:type="dxa"/>
            <w:shd w:val="clear" w:color="auto" w:fill="00B050"/>
            <w:vAlign w:val="center"/>
          </w:tcPr>
          <w:p w:rsidR="00887CA8" w:rsidRDefault="00887CA8" w:rsidP="00D56AA3">
            <w:pPr>
              <w:jc w:val="center"/>
              <w:rPr>
                <w:rFonts w:cs="Consolas"/>
                <w:shd w:val="clear" w:color="auto" w:fill="FFFFFF"/>
              </w:rPr>
            </w:pPr>
            <w:r w:rsidRPr="00D56AA3">
              <w:rPr>
                <w:rFonts w:cs="Consolas"/>
                <w:sz w:val="14"/>
                <w:shd w:val="clear" w:color="auto" w:fill="FFFFFF"/>
              </w:rPr>
              <w:t>0,0</w:t>
            </w:r>
          </w:p>
        </w:tc>
        <w:tc>
          <w:tcPr>
            <w:tcW w:w="460" w:type="dxa"/>
            <w:tcBorders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:rsidR="00887CA8" w:rsidRDefault="00740F8D" w:rsidP="00D56AA3">
            <w:pPr>
              <w:rPr>
                <w:rFonts w:cs="Consolas"/>
                <w:shd w:val="clear" w:color="auto" w:fill="FFFFFF"/>
              </w:rPr>
            </w:pPr>
            <w:r>
              <w:rPr>
                <w:rFonts w:cs="Consolas"/>
                <w:noProof/>
              </w:rPr>
              <w:pict>
                <v:rect id="_x0000_s1030" style="position:absolute;margin-left:-5.65pt;margin-top:1.05pt;width:156pt;height:80.2pt;z-index:251658240;mso-position-horizontal-relative:text;mso-position-vertical-relative:text">
                  <v:textbox style="mso-next-textbox:#_x0000_s1030">
                    <w:txbxContent>
                      <w:p w:rsidR="001669E2" w:rsidRDefault="001669E2">
                        <w:r>
                          <w:t>Left: 504px, Top: 0px</w:t>
                        </w:r>
                      </w:p>
                      <w:p w:rsidR="001669E2" w:rsidRPr="001669E2" w:rsidRDefault="001669E2">
                        <w:r>
                          <w:t>Earth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1"/>
        </w:trPr>
        <w:tc>
          <w:tcPr>
            <w:tcW w:w="563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  <w:r>
              <w:rPr>
                <w:rFonts w:cs="Consolas"/>
                <w:shd w:val="clear" w:color="auto" w:fill="FFFFFF"/>
              </w:rPr>
              <w:t>0,0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noProof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noProof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noProof/>
              </w:rPr>
            </w:pP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  <w:r>
              <w:rPr>
                <w:rFonts w:cs="Consolas"/>
                <w:shd w:val="clear" w:color="auto" w:fill="FFFFFF"/>
              </w:rPr>
              <w:t>Earth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1"/>
        </w:trPr>
        <w:tc>
          <w:tcPr>
            <w:tcW w:w="563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top w:val="nil"/>
              <w:bottom w:val="single" w:sz="4" w:space="0" w:color="auto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top w:val="single" w:sz="4" w:space="0" w:color="auto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740F8D" w:rsidP="00D56AA3">
            <w:pPr>
              <w:rPr>
                <w:rFonts w:cs="Consolas"/>
                <w:shd w:val="clear" w:color="auto" w:fill="FFFFFF"/>
              </w:rPr>
            </w:pPr>
            <w:r>
              <w:rPr>
                <w:rFonts w:cs="Consolas"/>
                <w:noProof/>
              </w:rPr>
              <w:pict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_x0000_s1033" type="#_x0000_t41" style="position:absolute;margin-left:104.35pt;margin-top:11.8pt;width:115.5pt;height:38.25pt;z-index:251659264;mso-position-horizontal-relative:text;mso-position-vertical-relative:text" adj="-29174,11012,-1122,5082,-30418,8499,-29174,11012">
                  <v:textbox>
                    <w:txbxContent>
                      <w:p w:rsidR="008D1D5E" w:rsidRPr="008D1D5E" w:rsidRDefault="008D1D5E" w:rsidP="008D1D5E">
                        <w:r>
                          <w:t>Green is Viewport</w:t>
                        </w:r>
                        <w:r>
                          <w:br/>
                          <w:t>Mobile Screen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top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  <w:tr w:rsidR="008D1D5E" w:rsidTr="008D1D5E">
        <w:trPr>
          <w:trHeight w:val="129"/>
        </w:trPr>
        <w:tc>
          <w:tcPr>
            <w:tcW w:w="563" w:type="dxa"/>
            <w:tcBorders>
              <w:top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  <w:tc>
          <w:tcPr>
            <w:tcW w:w="460" w:type="dxa"/>
            <w:tcBorders>
              <w:top w:val="nil"/>
              <w:left w:val="nil"/>
            </w:tcBorders>
            <w:shd w:val="clear" w:color="auto" w:fill="00B050"/>
          </w:tcPr>
          <w:p w:rsidR="00887CA8" w:rsidRDefault="00887CA8" w:rsidP="00D56AA3">
            <w:pPr>
              <w:rPr>
                <w:rFonts w:cs="Consolas"/>
                <w:shd w:val="clear" w:color="auto" w:fill="FFFFFF"/>
              </w:rPr>
            </w:pPr>
          </w:p>
        </w:tc>
      </w:tr>
    </w:tbl>
    <w:p w:rsidR="00D56AA3" w:rsidRDefault="00D56AA3" w:rsidP="00D56AA3">
      <w:pPr>
        <w:rPr>
          <w:rFonts w:cs="Consolas"/>
          <w:shd w:val="clear" w:color="auto" w:fill="FFFFFF"/>
        </w:rPr>
      </w:pPr>
    </w:p>
    <w:p w:rsidR="00D56AA3" w:rsidRDefault="00D56AA3" w:rsidP="00D56AA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D56AA3" w:rsidRPr="00F910D7" w:rsidRDefault="00D56AA3" w:rsidP="00B82FA9"/>
    <w:p w:rsidR="00B82FA9" w:rsidRDefault="00B82FA9" w:rsidP="00B82FA9"/>
    <w:p w:rsidR="00D56AA3" w:rsidRDefault="008D1D5E" w:rsidP="00B82FA9">
      <w:r>
        <w:lastRenderedPageBreak/>
        <w:t>Main cycle of map is:</w:t>
      </w:r>
    </w:p>
    <w:p w:rsidR="008D1D5E" w:rsidRDefault="00740F8D" w:rsidP="00B82FA9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91.5pt;margin-top:11.3pt;width:15.75pt;height:9.75pt;rotation:90;flip:x;z-index:251660288" o:connectortype="curved" adj="10766,234277,-228343">
            <v:stroke endarrow="block"/>
          </v:shape>
        </w:pict>
      </w:r>
      <w:r w:rsidR="008D1D5E">
        <w:t xml:space="preserve">                  </w:t>
      </w:r>
      <w:proofErr w:type="gramStart"/>
      <w:r w:rsidR="008D1D5E">
        <w:t>start(</w:t>
      </w:r>
      <w:proofErr w:type="gramEnd"/>
      <w:r w:rsidR="008D1D5E">
        <w:t xml:space="preserve">x, y) </w:t>
      </w:r>
    </w:p>
    <w:p w:rsidR="008D1D5E" w:rsidRDefault="008D1D5E" w:rsidP="00B82FA9">
      <w:proofErr w:type="gramStart"/>
      <w:r>
        <w:t>update(</w:t>
      </w:r>
      <w:proofErr w:type="gramEnd"/>
      <w:r>
        <w:t xml:space="preserve">) -&gt; paint() -&gt; fill() -&gt; </w:t>
      </w:r>
      <w:proofErr w:type="spellStart"/>
      <w:r>
        <w:t>moredata</w:t>
      </w:r>
      <w:proofErr w:type="spellEnd"/>
      <w:r>
        <w:t xml:space="preserve">() -&gt; </w:t>
      </w:r>
      <w:proofErr w:type="spellStart"/>
      <w:r>
        <w:t>canvas.paint</w:t>
      </w:r>
      <w:proofErr w:type="spellEnd"/>
      <w:r>
        <w:t>()</w:t>
      </w:r>
    </w:p>
    <w:p w:rsidR="008D1D5E" w:rsidRDefault="008D1D5E" w:rsidP="00B82FA9">
      <w:r>
        <w:t xml:space="preserve">start() is very similar to paint method and differs from main cycle that it for sure knows that map is empty and need to be filled and has to have starting </w:t>
      </w:r>
      <w:r w:rsidR="005364F2">
        <w:t>x, y center point</w:t>
      </w:r>
      <w:r>
        <w:t>.</w:t>
      </w:r>
    </w:p>
    <w:p w:rsidR="008D1D5E" w:rsidRDefault="008D1D5E" w:rsidP="00B82FA9">
      <w:proofErr w:type="gramStart"/>
      <w:r w:rsidRPr="00B06F5D">
        <w:rPr>
          <w:b/>
        </w:rPr>
        <w:t>fill(</w:t>
      </w:r>
      <w:proofErr w:type="gramEnd"/>
      <w:r w:rsidRPr="00B06F5D">
        <w:rPr>
          <w:b/>
        </w:rPr>
        <w:t>)</w:t>
      </w:r>
      <w:r>
        <w:t xml:space="preserve"> method creates canvases. Input parameter is a viewport zone</w:t>
      </w:r>
      <w:r w:rsidR="005364F2">
        <w:t xml:space="preserve"> left upper and right down. This coordinates are </w:t>
      </w:r>
      <w:proofErr w:type="spellStart"/>
      <w:r w:rsidR="005364F2">
        <w:t>moduled</w:t>
      </w:r>
      <w:proofErr w:type="spellEnd"/>
      <w:r w:rsidR="005364F2">
        <w:t xml:space="preserve"> at </w:t>
      </w:r>
      <w:proofErr w:type="spellStart"/>
      <w:r w:rsidR="005364F2">
        <w:t>earthpx</w:t>
      </w:r>
      <w:proofErr w:type="spellEnd"/>
      <w:r w:rsidR="005364F2">
        <w:t>, so canvases are always in the same place in relation to div coordinates.</w:t>
      </w:r>
    </w:p>
    <w:p w:rsidR="005364F2" w:rsidRDefault="00740F8D" w:rsidP="00B82FA9">
      <w:r>
        <w:pict>
          <v:group id="_x0000_s1036" editas="canvas" style="width:468pt;height:251.7pt;mso-position-horizontal-relative:char;mso-position-vertical-relative:line" coordorigin="1440,4911" coordsize="9360,50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440;top:4911;width:9360;height:5034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1815;top:5250;width:1;height:4470" o:connectortype="straight">
              <v:stroke endarrow="block"/>
            </v:shape>
            <v:shape id="_x0000_s1038" type="#_x0000_t32" style="position:absolute;left:1815;top:5250;width:8250;height:1" o:connectortype="straight">
              <v:stroke endarrow="block"/>
            </v:shape>
            <v:rect id="_x0000_s1039" style="position:absolute;left:10080;top:5090;width:346;height:422">
              <v:textbox>
                <w:txbxContent>
                  <w:p w:rsidR="005364F2" w:rsidRDefault="005364F2">
                    <w:r>
                      <w:t>X</w:t>
                    </w:r>
                  </w:p>
                </w:txbxContent>
              </v:textbox>
            </v:rect>
            <v:rect id="_x0000_s1040" style="position:absolute;left:1816;top:5250;width:2205;height:1740;v-text-anchor:middle" stroked="f">
              <v:textbox inset=",0,0,0">
                <w:txbxContent>
                  <w:tbl>
                    <w:tblPr>
                      <w:tblStyle w:val="a3"/>
                      <w:tblW w:w="0" w:type="auto"/>
                      <w:tblLook w:val="04A0"/>
                    </w:tblPr>
                    <w:tblGrid>
                      <w:gridCol w:w="360"/>
                      <w:gridCol w:w="360"/>
                      <w:gridCol w:w="360"/>
                      <w:gridCol w:w="360"/>
                      <w:gridCol w:w="360"/>
                      <w:gridCol w:w="360"/>
                    </w:tblGrid>
                    <w:tr w:rsidR="005364F2" w:rsidTr="005364F2">
                      <w:tc>
                        <w:tcPr>
                          <w:tcW w:w="360" w:type="dxa"/>
                        </w:tcPr>
                        <w:p w:rsidR="005364F2" w:rsidRDefault="00795565" w:rsidP="005364F2">
                          <w:r>
                            <w:t>0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5364F2" w:rsidRDefault="00795565" w:rsidP="005364F2">
                          <w:r>
                            <w:t>0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</w:tr>
                    <w:tr w:rsidR="005364F2" w:rsidTr="005364F2"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</w:tr>
                    <w:tr w:rsidR="005364F2" w:rsidTr="005364F2"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</w:tr>
                    <w:tr w:rsidR="005364F2" w:rsidTr="005364F2"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</w:tr>
                    <w:tr w:rsidR="005364F2" w:rsidTr="005364F2"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</w:tr>
                    <w:tr w:rsidR="005364F2" w:rsidTr="005364F2"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  <w:tc>
                        <w:tcPr>
                          <w:tcW w:w="360" w:type="dxa"/>
                        </w:tcPr>
                        <w:p w:rsidR="005364F2" w:rsidRDefault="005364F2" w:rsidP="005364F2"/>
                      </w:tc>
                    </w:tr>
                  </w:tbl>
                  <w:p w:rsidR="005364F2" w:rsidRDefault="005364F2" w:rsidP="005364F2">
                    <w:pPr>
                      <w:spacing w:after="0"/>
                    </w:pPr>
                  </w:p>
                </w:txbxContent>
              </v:textbox>
            </v:rect>
            <v:rect id="_x0000_s1041" style="position:absolute;left:4020;top:5250;width:2205;height:1740;v-text-anchor:middle" stroked="f">
              <v:textbox inset=",0,0,0">
                <w:txbxContent>
                  <w:tbl>
                    <w:tblPr>
                      <w:tblStyle w:val="a3"/>
                      <w:tblW w:w="0" w:type="auto"/>
                      <w:tblLook w:val="04A0"/>
                    </w:tblPr>
                    <w:tblGrid>
                      <w:gridCol w:w="360"/>
                      <w:gridCol w:w="360"/>
                      <w:gridCol w:w="360"/>
                      <w:gridCol w:w="360"/>
                      <w:gridCol w:w="360"/>
                      <w:gridCol w:w="360"/>
                    </w:tblGrid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6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0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</w:tbl>
                  <w:p w:rsidR="00795565" w:rsidRDefault="00795565" w:rsidP="005364F2">
                    <w:pPr>
                      <w:spacing w:after="0"/>
                    </w:pPr>
                  </w:p>
                </w:txbxContent>
              </v:textbox>
            </v:rect>
            <v:rect id="_x0000_s1042" style="position:absolute;left:1816;top:6990;width:2205;height:1740;v-text-anchor:middle" stroked="f">
              <v:textbox inset=",0,0,0">
                <w:txbxContent>
                  <w:tbl>
                    <w:tblPr>
                      <w:tblStyle w:val="a3"/>
                      <w:tblW w:w="0" w:type="auto"/>
                      <w:tblLook w:val="04A0"/>
                    </w:tblPr>
                    <w:tblGrid>
                      <w:gridCol w:w="360"/>
                      <w:gridCol w:w="360"/>
                      <w:gridCol w:w="360"/>
                      <w:gridCol w:w="360"/>
                      <w:gridCol w:w="360"/>
                      <w:gridCol w:w="360"/>
                    </w:tblGrid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0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6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</w:tbl>
                  <w:p w:rsidR="00795565" w:rsidRDefault="00795565" w:rsidP="005364F2">
                    <w:pPr>
                      <w:spacing w:after="0"/>
                    </w:pPr>
                  </w:p>
                </w:txbxContent>
              </v:textbox>
            </v:rect>
            <v:rect id="_x0000_s1043" style="position:absolute;left:4021;top:6990;width:2205;height:1740;v-text-anchor:middle" stroked="f">
              <v:textbox inset=",0,0,0">
                <w:txbxContent>
                  <w:tbl>
                    <w:tblPr>
                      <w:tblStyle w:val="a3"/>
                      <w:tblW w:w="0" w:type="auto"/>
                      <w:tblLook w:val="04A0"/>
                    </w:tblPr>
                    <w:tblGrid>
                      <w:gridCol w:w="360"/>
                      <w:gridCol w:w="360"/>
                      <w:gridCol w:w="360"/>
                      <w:gridCol w:w="360"/>
                      <w:gridCol w:w="360"/>
                      <w:gridCol w:w="360"/>
                    </w:tblGrid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6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6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P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</w:tbl>
                  <w:p w:rsidR="00795565" w:rsidRDefault="00795565" w:rsidP="005364F2">
                    <w:pPr>
                      <w:spacing w:after="0"/>
                    </w:pPr>
                  </w:p>
                </w:txbxContent>
              </v:textbox>
            </v:rect>
            <v:rect id="_x0000_s1044" style="position:absolute;left:6225;top:5251;width:2205;height:1740;v-text-anchor:middle" stroked="f">
              <v:textbox inset=",0,0,0">
                <w:txbxContent>
                  <w:tbl>
                    <w:tblPr>
                      <w:tblStyle w:val="a3"/>
                      <w:tblW w:w="0" w:type="auto"/>
                      <w:tblLook w:val="04A0"/>
                    </w:tblPr>
                    <w:tblGrid>
                      <w:gridCol w:w="440"/>
                      <w:gridCol w:w="360"/>
                      <w:gridCol w:w="360"/>
                      <w:gridCol w:w="360"/>
                      <w:gridCol w:w="360"/>
                      <w:gridCol w:w="360"/>
                    </w:tblGrid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12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>
                          <w:r>
                            <w:t>0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</w:tbl>
                  <w:p w:rsidR="00795565" w:rsidRDefault="00795565" w:rsidP="005364F2">
                    <w:pPr>
                      <w:spacing w:after="0"/>
                    </w:pPr>
                  </w:p>
                </w:txbxContent>
              </v:textbox>
            </v:rect>
            <v:rect id="_x0000_s1045" style="position:absolute;left:6225;top:6991;width:2205;height:1740;v-text-anchor:middle" stroked="f">
              <v:textbox inset=",0,0,0">
                <w:txbxContent>
                  <w:tbl>
                    <w:tblPr>
                      <w:tblStyle w:val="a3"/>
                      <w:tblW w:w="0" w:type="auto"/>
                      <w:tblLook w:val="04A0"/>
                    </w:tblPr>
                    <w:tblGrid>
                      <w:gridCol w:w="360"/>
                      <w:gridCol w:w="360"/>
                      <w:gridCol w:w="360"/>
                      <w:gridCol w:w="360"/>
                      <w:gridCol w:w="360"/>
                      <w:gridCol w:w="360"/>
                    </w:tblGrid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  <w:tr w:rsidR="00795565" w:rsidTr="005364F2"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  <w:tc>
                        <w:tcPr>
                          <w:tcW w:w="360" w:type="dxa"/>
                        </w:tcPr>
                        <w:p w:rsidR="00795565" w:rsidRDefault="00795565" w:rsidP="005364F2"/>
                      </w:tc>
                    </w:tr>
                  </w:tbl>
                  <w:p w:rsidR="00795565" w:rsidRDefault="00795565" w:rsidP="005364F2">
                    <w:pPr>
                      <w:spacing w:after="0"/>
                    </w:pPr>
                  </w:p>
                </w:txbxContent>
              </v:textbox>
            </v:rect>
            <v:rect id="_x0000_s1046" style="position:absolute;left:3030;top:5865;width:4395;height:2325">
              <v:fill opacity="52429f"/>
              <v:textbox>
                <w:txbxContent>
                  <w:p w:rsidR="00795565" w:rsidRDefault="00795565">
                    <w:r>
                      <w:t>Viewport</w:t>
                    </w:r>
                  </w:p>
                  <w:p w:rsidR="00795565" w:rsidRPr="00795565" w:rsidRDefault="00795565">
                    <w:r>
                      <w:t xml:space="preserve">And </w:t>
                    </w:r>
                    <w:proofErr w:type="gramStart"/>
                    <w:r>
                      <w:t>fill(</w:t>
                    </w:r>
                    <w:proofErr w:type="gramEnd"/>
                    <w:r>
                      <w:t>) creates 6 canvases for it.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D0667" w:rsidRPr="005364F2" w:rsidRDefault="00795565" w:rsidP="00B82FA9">
      <w:r>
        <w:t xml:space="preserve">While creating canvases it also </w:t>
      </w:r>
      <w:r w:rsidR="008D0667">
        <w:t>fill “</w:t>
      </w:r>
      <w:proofErr w:type="spellStart"/>
      <w:r w:rsidR="008D0667">
        <w:t>l.earth</w:t>
      </w:r>
      <w:proofErr w:type="spellEnd"/>
      <w:r w:rsidR="008D0667">
        <w:t>” object. It consist of 2 indexes:</w:t>
      </w:r>
      <w:r w:rsidR="008D0667">
        <w:br/>
        <w:t>- by string “</w:t>
      </w:r>
      <w:proofErr w:type="spellStart"/>
      <w:r w:rsidR="008D0667">
        <w:t>left_top</w:t>
      </w:r>
      <w:proofErr w:type="spellEnd"/>
      <w:r w:rsidR="008D0667">
        <w:t>” of canvas</w:t>
      </w:r>
      <w:r w:rsidR="008D0667">
        <w:br/>
        <w:t xml:space="preserve">- by left and inside of it </w:t>
      </w:r>
      <w:r w:rsidR="002803D9">
        <w:t>object</w:t>
      </w:r>
      <w:r w:rsidR="008D0667">
        <w:t xml:space="preserve"> of all top</w:t>
      </w:r>
      <w:r w:rsidR="008D0667">
        <w:br/>
        <w:t>For sample on top:</w:t>
      </w:r>
      <w:r w:rsidR="008D0667">
        <w:br/>
      </w:r>
      <w:proofErr w:type="spellStart"/>
      <w:r w:rsidR="008D0667">
        <w:t>l.earth</w:t>
      </w:r>
      <w:proofErr w:type="spellEnd"/>
      <w:r w:rsidR="002803D9">
        <w:t xml:space="preserve"> =</w:t>
      </w:r>
      <w:r w:rsidR="008D0667">
        <w:br/>
        <w:t>{</w:t>
      </w:r>
      <w:r w:rsidR="008D0667">
        <w:br/>
        <w:t xml:space="preserve">    c: { “0_0”: true, “504_0”: true, “1008_0”: true, “0_504”: true, “504_504”: true, “1008_504”: true },</w:t>
      </w:r>
      <w:r w:rsidR="008D0667">
        <w:br/>
        <w:t xml:space="preserve">    x: { “0”: </w:t>
      </w:r>
      <w:r w:rsidR="002803D9">
        <w:t xml:space="preserve">{ “0”: true, “504”: true }, “504”: { “0”: true, “504”: true }, “1008”: { “0”: true, “504”: true } </w:t>
      </w:r>
      <w:r w:rsidR="008D0667">
        <w:t>}</w:t>
      </w:r>
      <w:r w:rsidR="008D0667">
        <w:br/>
        <w:t>}</w:t>
      </w:r>
    </w:p>
    <w:p w:rsidR="002803D9" w:rsidRDefault="002803D9" w:rsidP="00B30AED">
      <w:r>
        <w:t xml:space="preserve">While </w:t>
      </w:r>
      <w:proofErr w:type="gramStart"/>
      <w:r>
        <w:t>fill(</w:t>
      </w:r>
      <w:proofErr w:type="gramEnd"/>
      <w:r>
        <w:t>) executes it checks if earth already exist in an object and if not creates it.</w:t>
      </w:r>
    </w:p>
    <w:p w:rsidR="002803D9" w:rsidRDefault="002803D9" w:rsidP="00B30AED">
      <w:r>
        <w:t xml:space="preserve">All new created canvases are sent to </w:t>
      </w:r>
      <w:proofErr w:type="spellStart"/>
      <w:r>
        <w:t>moredata</w:t>
      </w:r>
      <w:proofErr w:type="spellEnd"/>
      <w:r>
        <w:t>.</w:t>
      </w:r>
    </w:p>
    <w:p w:rsidR="002803D9" w:rsidRDefault="002803D9" w:rsidP="00B30AED">
      <w:proofErr w:type="spellStart"/>
      <w:proofErr w:type="gramStart"/>
      <w:r w:rsidRPr="00B06F5D">
        <w:rPr>
          <w:b/>
        </w:rPr>
        <w:lastRenderedPageBreak/>
        <w:t>moredata</w:t>
      </w:r>
      <w:proofErr w:type="spellEnd"/>
      <w:r w:rsidRPr="00B06F5D">
        <w:rPr>
          <w:b/>
        </w:rPr>
        <w:t>(</w:t>
      </w:r>
      <w:proofErr w:type="gramEnd"/>
      <w:r w:rsidRPr="00B06F5D">
        <w:rPr>
          <w:b/>
        </w:rPr>
        <w:t>)</w:t>
      </w:r>
      <w:r>
        <w:t xml:space="preserve"> responding for loading all data</w:t>
      </w:r>
      <w:r w:rsidR="009A6978">
        <w:t xml:space="preserve"> from </w:t>
      </w:r>
      <w:proofErr w:type="spellStart"/>
      <w:r w:rsidR="009A6978">
        <w:t>websql</w:t>
      </w:r>
      <w:proofErr w:type="spellEnd"/>
      <w:r w:rsidR="009A6978">
        <w:t xml:space="preserve">, </w:t>
      </w:r>
      <w:proofErr w:type="spellStart"/>
      <w:r w:rsidR="009A6978">
        <w:t>localstorage</w:t>
      </w:r>
      <w:proofErr w:type="spellEnd"/>
      <w:r w:rsidR="009A6978">
        <w:t xml:space="preserve"> and </w:t>
      </w:r>
      <w:proofErr w:type="spellStart"/>
      <w:r w:rsidR="009A6978">
        <w:t>ajax</w:t>
      </w:r>
      <w:proofErr w:type="spellEnd"/>
      <w:r w:rsidR="009A6978">
        <w:t>.</w:t>
      </w:r>
    </w:p>
    <w:p w:rsidR="00541240" w:rsidRDefault="00541240" w:rsidP="00B30AED">
      <w:r>
        <w:t xml:space="preserve">Everything about Map stored in </w:t>
      </w:r>
      <w:proofErr w:type="spellStart"/>
      <w:r>
        <w:t>localStorage</w:t>
      </w:r>
      <w:proofErr w:type="spellEnd"/>
      <w:r>
        <w:t xml:space="preserve"> uses conception of “&lt;</w:t>
      </w:r>
      <w:proofErr w:type="spellStart"/>
      <w:r>
        <w:t>KeyName</w:t>
      </w:r>
      <w:proofErr w:type="spellEnd"/>
      <w:r>
        <w:t>&gt;_&lt;</w:t>
      </w:r>
      <w:proofErr w:type="spellStart"/>
      <w:r>
        <w:t>RealmId</w:t>
      </w:r>
      <w:proofErr w:type="spellEnd"/>
      <w:r>
        <w:t>&gt;_&lt;</w:t>
      </w:r>
      <w:proofErr w:type="spellStart"/>
      <w:r>
        <w:t>PlayerId</w:t>
      </w:r>
      <w:proofErr w:type="spellEnd"/>
      <w:r>
        <w:t>&gt;” like “</w:t>
      </w:r>
      <w:r w:rsidRPr="00541240">
        <w:t>MapLandTypes_39_1185989</w:t>
      </w:r>
      <w:r>
        <w:t xml:space="preserve">”. As </w:t>
      </w:r>
      <w:proofErr w:type="spellStart"/>
      <w:r>
        <w:t>localStorage</w:t>
      </w:r>
      <w:proofErr w:type="spellEnd"/>
      <w:r>
        <w:t xml:space="preserve"> supports only strings, most of storages are JSON strings and at first time map executes </w:t>
      </w:r>
      <w:proofErr w:type="spellStart"/>
      <w:r>
        <w:t>moredata</w:t>
      </w:r>
      <w:proofErr w:type="spellEnd"/>
      <w:r>
        <w:t>, they restored from JSON.</w:t>
      </w:r>
    </w:p>
    <w:p w:rsidR="00541240" w:rsidRDefault="00541240" w:rsidP="00541240">
      <w:r>
        <w:t xml:space="preserve">Js </w:t>
      </w:r>
      <w:proofErr w:type="spellStart"/>
      <w:r>
        <w:t>Api</w:t>
      </w:r>
      <w:proofErr w:type="spellEnd"/>
      <w:r>
        <w:t xml:space="preserve"> for this contains:</w:t>
      </w:r>
      <w:r>
        <w:br/>
      </w:r>
      <w:proofErr w:type="spellStart"/>
      <w:r>
        <w:t>BDA.Database.LocalSet</w:t>
      </w:r>
      <w:proofErr w:type="spellEnd"/>
      <w:r>
        <w:t>(key, value)</w:t>
      </w:r>
      <w:r>
        <w:br/>
      </w:r>
      <w:proofErr w:type="spellStart"/>
      <w:r>
        <w:t>BDA.Database.LocalGet</w:t>
      </w:r>
      <w:proofErr w:type="spellEnd"/>
      <w:r>
        <w:t>(key)</w:t>
      </w:r>
      <w:r>
        <w:br/>
      </w:r>
      <w:proofErr w:type="spellStart"/>
      <w:r>
        <w:t>BDA.Database.LocalDel</w:t>
      </w:r>
      <w:proofErr w:type="spellEnd"/>
      <w:r>
        <w:t>(key)</w:t>
      </w:r>
      <w:r w:rsidR="001C216B">
        <w:t xml:space="preserve">   where key is “</w:t>
      </w:r>
      <w:r w:rsidR="001C216B" w:rsidRPr="00541240">
        <w:t>MapLandTypes</w:t>
      </w:r>
      <w:r w:rsidR="001C216B">
        <w:t>”</w:t>
      </w:r>
    </w:p>
    <w:p w:rsidR="00541240" w:rsidRDefault="00541240" w:rsidP="00B82FA9"/>
    <w:p w:rsidR="00D7132D" w:rsidRDefault="00D7132D" w:rsidP="00B82FA9">
      <w:r>
        <w:rPr>
          <w:noProof/>
        </w:rPr>
      </w:r>
      <w:r w:rsidR="008D4C61">
        <w:pict>
          <v:group id="_x0000_s1049" editas="canvas" style="width:468pt;height:365.5pt;mso-position-horizontal-relative:char;mso-position-vertical-relative:line" coordorigin="1440,5020" coordsize="9360,7310">
            <o:lock v:ext="edit" aspectratio="t"/>
            <v:shape id="_x0000_s1048" type="#_x0000_t75" style="position:absolute;left:1440;top:5020;width:9360;height:731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5" type="#_x0000_t34" style="position:absolute;left:5187;top:8935;width:463;height:2533;flip:y" o:connectortype="elbow" adj="64193,97793,-241985">
              <v:stroke endarrow="block"/>
            </v:shape>
            <v:shape id="_x0000_s1070" type="#_x0000_t32" style="position:absolute;left:5711;top:7299;width:3513;height:135;flip:x" o:connectortype="straight">
              <v:stroke endarrow="block"/>
            </v:shape>
            <v:shape id="_x0000_s1054" type="#_x0000_t32" style="position:absolute;left:4381;top:5362;width:1;height:3312" o:connectortype="straight"/>
            <v:shape id="_x0000_s1050" type="#_x0000_t32" style="position:absolute;left:4381;top:8509;width:1;height:3821" o:connectortype="straight"/>
            <v:shape id="_x0000_s1051" type="#_x0000_t32" style="position:absolute;left:2445;top:5362;width:1;height:6968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651;top:5199;width:1755;height:493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D7132D" w:rsidRDefault="00D7132D">
                    <w:proofErr w:type="spellStart"/>
                    <w:r>
                      <w:t>ROE.Landmark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3835;top:9667;width:1160;height:492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D7132D" w:rsidRPr="00D7132D" w:rsidRDefault="00D7132D">
                    <w:proofErr w:type="spellStart"/>
                    <w:r>
                      <w:t>WebSql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3718;top:5199;width:1456;height:493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D7132D" w:rsidRDefault="00D7132D">
                    <w:proofErr w:type="spellStart"/>
                    <w:proofErr w:type="gramStart"/>
                    <w:r>
                      <w:t>localStorage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7" type="#_x0000_t202" style="position:absolute;left:3896;top:5917;width:1815;height:523">
              <v:textbox>
                <w:txbxContent>
                  <w:p w:rsidR="00D7132D" w:rsidRDefault="00D7132D">
                    <w:proofErr w:type="spellStart"/>
                    <w:r>
                      <w:t>MapLandTypes</w:t>
                    </w:r>
                    <w:proofErr w:type="spellEnd"/>
                  </w:p>
                </w:txbxContent>
              </v:textbox>
            </v:shape>
            <v:shape id="_x0000_s1058" type="#_x0000_t202" style="position:absolute;left:1591;top:5917;width:1574;height:523">
              <v:textbox>
                <w:txbxContent>
                  <w:p w:rsidR="00D7132D" w:rsidRDefault="00D7132D">
                    <w:proofErr w:type="spellStart"/>
                    <w:r>
                      <w:t>l.landtypes</w:t>
                    </w:r>
                    <w:proofErr w:type="spellEnd"/>
                  </w:p>
                </w:txbxContent>
              </v:textbox>
            </v:shape>
            <v:shape id="_x0000_s1059" type="#_x0000_t202" style="position:absolute;left:1591;top:6525;width:1574;height:524">
              <v:textbox>
                <w:txbxContent>
                  <w:p w:rsidR="00E137E5" w:rsidRDefault="00E137E5">
                    <w:proofErr w:type="spellStart"/>
                    <w:r>
                      <w:t>l.players</w:t>
                    </w:r>
                    <w:proofErr w:type="spellEnd"/>
                  </w:p>
                </w:txbxContent>
              </v:textbox>
            </v:shape>
            <v:shape id="_x0000_s1060" type="#_x0000_t202" style="position:absolute;left:3896;top:6525;width:1815;height:523">
              <v:textbox>
                <w:txbxContent>
                  <w:p w:rsidR="00E137E5" w:rsidRDefault="00E137E5">
                    <w:proofErr w:type="spellStart"/>
                    <w:r>
                      <w:t>MapPlayers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3835;top:10366;width:1352;height:523">
              <v:textbox>
                <w:txbxContent>
                  <w:p w:rsidR="00E137E5" w:rsidRPr="00E137E5" w:rsidRDefault="00E137E5">
                    <w:r>
                      <w:t>Landmarks</w:t>
                    </w:r>
                  </w:p>
                </w:txbxContent>
              </v:textbox>
            </v:shape>
            <v:shape id="_x0000_s1062" type="#_x0000_t202" style="position:absolute;left:3835;top:11206;width:1352;height:523">
              <v:textbox>
                <w:txbxContent>
                  <w:p w:rsidR="00E137E5" w:rsidRPr="00E137E5" w:rsidRDefault="00E137E5">
                    <w:r>
                      <w:t>Villages</w:t>
                    </w:r>
                  </w:p>
                </w:txbxContent>
              </v:textbox>
            </v:shape>
            <v:shape id="_x0000_s1063" type="#_x0000_t202" style="position:absolute;left:3896;top:7172;width:1815;height:522">
              <v:textbox>
                <w:txbxContent>
                  <w:p w:rsidR="00E137E5" w:rsidRDefault="00E137E5">
                    <w:proofErr w:type="spellStart"/>
                    <w:r>
                      <w:t>MapClans</w:t>
                    </w:r>
                    <w:proofErr w:type="spellEnd"/>
                  </w:p>
                </w:txbxContent>
              </v:textbox>
            </v:shape>
            <v:shape id="_x0000_s1064" type="#_x0000_t202" style="position:absolute;left:1591;top:7170;width:1574;height:524">
              <v:textbox>
                <w:txbxContent>
                  <w:p w:rsidR="00E137E5" w:rsidRDefault="00E137E5">
                    <w:proofErr w:type="spellStart"/>
                    <w:r>
                      <w:t>l.clans</w:t>
                    </w:r>
                    <w:proofErr w:type="spellEnd"/>
                  </w:p>
                </w:txbxContent>
              </v:textbox>
            </v:shape>
            <v:shape id="_x0000_s1065" type="#_x0000_t202" style="position:absolute;left:9495;top:6024;width:931;height:5811">
              <v:textbox>
                <w:txbxContent>
                  <w:p w:rsidR="00237A57" w:rsidRPr="00237A57" w:rsidRDefault="00237A57">
                    <w:r>
                      <w:t>AJAX</w:t>
                    </w:r>
                  </w:p>
                </w:txbxContent>
              </v:textbox>
            </v:shape>
            <v:shape id="_x0000_s1066" type="#_x0000_t32" style="position:absolute;left:5711;top:6179;width:3513;height:92;flip:x y" o:connectortype="straight">
              <v:stroke endarrow="block"/>
            </v:shape>
            <v:shape id="_x0000_s1067" type="#_x0000_t202" style="position:absolute;left:6375;top:6024;width:1276;height:416">
              <v:textbox>
                <w:txbxContent>
                  <w:p w:rsidR="00237A57" w:rsidRDefault="00237A57">
                    <w:r>
                      <w:t>One time</w:t>
                    </w:r>
                  </w:p>
                </w:txbxContent>
              </v:textbox>
            </v:shape>
            <v:shape id="_x0000_s1068" type="#_x0000_t32" style="position:absolute;left:5711;top:6789;width:3513;height:97;flip:x y" o:connectortype="straight">
              <v:stroke endarrow="block"/>
            </v:shape>
            <v:shape id="_x0000_s1069" type="#_x0000_t202" style="position:absolute;left:6375;top:6633;width:1276;height:1061">
              <v:textbox>
                <w:txbxContent>
                  <w:p w:rsidR="00237A57" w:rsidRDefault="00237A57">
                    <w:r>
                      <w:t>Each page load + Merge</w:t>
                    </w:r>
                  </w:p>
                </w:txbxContent>
              </v:textbox>
            </v:shape>
            <v:shape id="_x0000_s1071" type="#_x0000_t32" style="position:absolute;left:3165;top:6787;width:731;height:1;flip:x" o:connectortype="straight">
              <v:stroke endarrow="block"/>
            </v:shape>
            <v:shape id="_x0000_s1072" type="#_x0000_t32" style="position:absolute;left:3165;top:7432;width:731;height:1;flip:x y" o:connectortype="straight">
              <v:stroke endarrow="block"/>
            </v:shape>
            <v:shape id="_x0000_s1073" type="#_x0000_t32" style="position:absolute;left:3165;top:6179;width:731;height:1;flip:x" o:connectortype="straight">
              <v:stroke endarrow="block"/>
            </v:shape>
            <v:shape id="_x0000_s1074" type="#_x0000_t32" style="position:absolute;left:5324;top:10324;width:3767;height:215;flip:x" o:connectortype="straight">
              <v:stroke endarrow="block"/>
            </v:shape>
            <v:shape id="_x0000_s1075" type="#_x0000_t32" style="position:absolute;left:5324;top:10630;width:3900;height:659;flip:x" o:connectortype="straight">
              <v:stroke endarrow="block"/>
            </v:shape>
            <v:shape id="_x0000_s1076" type="#_x0000_t202" style="position:absolute;left:1591;top:10366;width:1574;height:524">
              <v:textbox>
                <w:txbxContent>
                  <w:p w:rsidR="008D4C61" w:rsidRDefault="008D4C61">
                    <w:proofErr w:type="spellStart"/>
                    <w:r>
                      <w:t>l.land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1561;top:11190;width:1574;height:524">
              <v:textbox>
                <w:txbxContent>
                  <w:p w:rsidR="008D4C61" w:rsidRDefault="008D4C61">
                    <w:proofErr w:type="spellStart"/>
                    <w:r>
                      <w:t>l.villages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6781;top:10324;width:1859;height:856">
              <v:textbox>
                <w:txbxContent>
                  <w:p w:rsidR="008D4C61" w:rsidRDefault="008D4C61">
                    <w:r>
                      <w:t>Loads once for needed canvases</w:t>
                    </w:r>
                  </w:p>
                </w:txbxContent>
              </v:textbox>
            </v:shape>
            <v:shape id="_x0000_s1081" type="#_x0000_t32" style="position:absolute;left:3104;top:10629;width:731;height:1;flip:x y" o:connectortype="straight">
              <v:stroke endarrow="block"/>
            </v:shape>
            <v:shape id="_x0000_s1082" type="#_x0000_t32" style="position:absolute;left:3104;top:11438;width:731;height:1;flip:x y" o:connectortype="straight">
              <v:stroke endarrow="block"/>
            </v:shape>
            <v:shape id="_x0000_s1083" type="#_x0000_t202" style="position:absolute;left:3835;top:8674;width:1815;height:522">
              <v:textbox>
                <w:txbxContent>
                  <w:p w:rsidR="008D4C61" w:rsidRDefault="008D4C61">
                    <w:proofErr w:type="spellStart"/>
                    <w:r>
                      <w:t>MapVillArea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3835;top:7987;width:1815;height:522">
              <v:textbox>
                <w:txbxContent>
                  <w:p w:rsidR="008D4C61" w:rsidRDefault="008D4C61">
                    <w:proofErr w:type="spellStart"/>
                    <w:r>
                      <w:t>MapLandArea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1591;top:7985;width:1574;height:524">
              <v:textbox>
                <w:txbxContent>
                  <w:p w:rsidR="008D4C61" w:rsidRDefault="008D4C61">
                    <w:proofErr w:type="spellStart"/>
                    <w:r>
                      <w:t>l.landcoords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1591;top:8674;width:1574;height:524">
              <v:textbox>
                <w:txbxContent>
                  <w:p w:rsidR="008D4C61" w:rsidRDefault="008D4C61">
                    <w:proofErr w:type="spellStart"/>
                    <w:r>
                      <w:t>l.villcoords</w:t>
                    </w:r>
                    <w:proofErr w:type="spellEnd"/>
                  </w:p>
                </w:txbxContent>
              </v:textbox>
            </v:shape>
            <v:shape id="_x0000_s1089" type="#_x0000_t34" style="position:absolute;left:5187;top:8176;width:463;height:2533;flip:y" o:connectortype="elbow" adj="49451,97793,-241985">
              <v:stroke endarrow="block"/>
            </v:shape>
            <v:shape id="_x0000_s1086" type="#_x0000_t202" style="position:absolute;left:5970;top:9196;width:2385;height:471">
              <v:textbox>
                <w:txbxContent>
                  <w:p w:rsidR="008D4C61" w:rsidRPr="008D4C61" w:rsidRDefault="008D4C61" w:rsidP="008D4C61">
                    <w:r>
                      <w:t>If old, data updates</w:t>
                    </w:r>
                  </w:p>
                  <w:p w:rsidR="008D4C61" w:rsidRDefault="008D4C61"/>
                </w:txbxContent>
              </v:textbox>
            </v:shape>
            <v:shape id="_x0000_s1090" type="#_x0000_t202" style="position:absolute;left:6089;top:7937;width:2670;height:737">
              <v:textbox>
                <w:txbxContent>
                  <w:p w:rsidR="008D4C61" w:rsidRPr="008D4C61" w:rsidRDefault="008D4C61" w:rsidP="008D4C61">
                    <w:r>
                      <w:t xml:space="preserve">If exist, do not load from </w:t>
                    </w:r>
                    <w:proofErr w:type="spellStart"/>
                    <w:proofErr w:type="gramStart"/>
                    <w:r>
                      <w:t>ajax</w:t>
                    </w:r>
                    <w:proofErr w:type="spellEnd"/>
                    <w:proofErr w:type="gramEnd"/>
                    <w:r w:rsidR="003B18F1">
                      <w:t>, never changes</w:t>
                    </w:r>
                  </w:p>
                  <w:p w:rsidR="008D4C61" w:rsidRDefault="008D4C61"/>
                </w:txbxContent>
              </v:textbox>
            </v:shape>
            <w10:wrap type="none"/>
            <w10:anchorlock/>
          </v:group>
        </w:pict>
      </w:r>
    </w:p>
    <w:p w:rsidR="00D7132D" w:rsidRDefault="00D7132D" w:rsidP="00B82FA9"/>
    <w:p w:rsidR="003B18F1" w:rsidRDefault="003B18F1" w:rsidP="00E137E5"/>
    <w:p w:rsidR="003B18F1" w:rsidRDefault="003B18F1">
      <w:r>
        <w:br w:type="page"/>
      </w:r>
    </w:p>
    <w:p w:rsidR="00E137E5" w:rsidRDefault="00E137E5" w:rsidP="00E137E5">
      <w:r>
        <w:lastRenderedPageBreak/>
        <w:t>Details:</w:t>
      </w:r>
    </w:p>
    <w:p w:rsidR="00E137E5" w:rsidRDefault="00E137E5" w:rsidP="00E137E5">
      <w:pPr>
        <w:pStyle w:val="a4"/>
        <w:numPr>
          <w:ilvl w:val="0"/>
          <w:numId w:val="1"/>
        </w:numPr>
      </w:pPr>
      <w:proofErr w:type="spellStart"/>
      <w:r>
        <w:t>LandTypes</w:t>
      </w:r>
      <w:proofErr w:type="spellEnd"/>
      <w:r>
        <w:t xml:space="preserve"> – is cache of all mountains, rivers, trees parts. It cache one time into </w:t>
      </w:r>
      <w:proofErr w:type="spellStart"/>
      <w:r>
        <w:t>localStorage</w:t>
      </w:r>
      <w:proofErr w:type="spellEnd"/>
      <w:r>
        <w:t xml:space="preserve"> from </w:t>
      </w:r>
      <w:proofErr w:type="spellStart"/>
      <w:proofErr w:type="gramStart"/>
      <w:r>
        <w:t>ajax</w:t>
      </w:r>
      <w:proofErr w:type="spellEnd"/>
      <w:proofErr w:type="gramEnd"/>
      <w:r>
        <w:t>. While loaded once stored in “</w:t>
      </w:r>
      <w:proofErr w:type="spellStart"/>
      <w:r>
        <w:t>MapLandTypes</w:t>
      </w:r>
      <w:proofErr w:type="spellEnd"/>
      <w:r>
        <w:t>_&lt;</w:t>
      </w:r>
      <w:proofErr w:type="spellStart"/>
      <w:r>
        <w:t>RealmId</w:t>
      </w:r>
      <w:proofErr w:type="spellEnd"/>
      <w:r>
        <w:t>&gt;_&lt;</w:t>
      </w:r>
      <w:proofErr w:type="spellStart"/>
      <w:r>
        <w:t>PlayerId</w:t>
      </w:r>
      <w:proofErr w:type="spellEnd"/>
      <w:r>
        <w:t>&gt;” and in “l.</w:t>
      </w:r>
      <w:r w:rsidRPr="00541240">
        <w:t xml:space="preserve"> </w:t>
      </w:r>
      <w:proofErr w:type="spellStart"/>
      <w:r w:rsidRPr="00541240">
        <w:t>landtypes</w:t>
      </w:r>
      <w:proofErr w:type="spellEnd"/>
      <w:r>
        <w:t xml:space="preserve">” </w:t>
      </w:r>
    </w:p>
    <w:p w:rsidR="00E137E5" w:rsidRDefault="00E137E5" w:rsidP="00E137E5">
      <w:r>
        <w:rPr>
          <w:rFonts w:ascii="Segoe UI" w:hAnsi="Segoe UI" w:cs="Segoe UI"/>
          <w:color w:val="222222"/>
          <w:sz w:val="17"/>
          <w:szCs w:val="17"/>
          <w:shd w:val="clear" w:color="auto" w:fill="FFFFFF"/>
        </w:rPr>
        <w:t>{"156":{"idt":1,"idtp":156,"image":"hills1BL.png"},"157":{"idt":1,"idtp":157,"image":"hills1BR.png"},</w:t>
      </w:r>
      <w:r w:rsidRPr="00877DD9">
        <w:rPr>
          <w:rFonts w:ascii="Segoe UI" w:hAnsi="Segoe UI" w:cs="Segoe UI"/>
          <w:color w:val="222222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22222"/>
          <w:sz w:val="17"/>
          <w:szCs w:val="17"/>
          <w:shd w:val="clear" w:color="auto" w:fill="FFFFFF"/>
        </w:rPr>
        <w:t>… }</w:t>
      </w:r>
      <w:proofErr w:type="gramEnd"/>
    </w:p>
    <w:p w:rsidR="00E137E5" w:rsidRDefault="00E137E5" w:rsidP="00E137E5">
      <w:pPr>
        <w:pStyle w:val="a4"/>
        <w:numPr>
          <w:ilvl w:val="0"/>
          <w:numId w:val="1"/>
        </w:numPr>
      </w:pPr>
      <w:r>
        <w:t xml:space="preserve">Players and Clans – are stored in </w:t>
      </w:r>
      <w:proofErr w:type="spellStart"/>
      <w:r>
        <w:t>localStorage</w:t>
      </w:r>
      <w:proofErr w:type="spellEnd"/>
      <w:r w:rsidR="00237A57">
        <w:t xml:space="preserve"> and restored each page reload</w:t>
      </w:r>
      <w:r w:rsidR="00121FA6">
        <w:t xml:space="preserve">. When Ajax asked for some earth to reload, it returns all Clans and Players that in this area. It is merged with current </w:t>
      </w:r>
      <w:proofErr w:type="spellStart"/>
      <w:r w:rsidR="00121FA6">
        <w:t>l.clans</w:t>
      </w:r>
      <w:proofErr w:type="spellEnd"/>
      <w:r w:rsidR="00121FA6">
        <w:t xml:space="preserve"> and </w:t>
      </w:r>
      <w:proofErr w:type="spellStart"/>
      <w:r w:rsidR="00632B5B">
        <w:t>l.players</w:t>
      </w:r>
      <w:proofErr w:type="spellEnd"/>
      <w:r w:rsidR="00632B5B">
        <w:t xml:space="preserve"> and resaved to </w:t>
      </w:r>
      <w:proofErr w:type="spellStart"/>
      <w:r w:rsidR="00632B5B">
        <w:t>localStorage</w:t>
      </w:r>
      <w:proofErr w:type="spellEnd"/>
      <w:r w:rsidR="00632B5B">
        <w:t xml:space="preserve"> with _</w:t>
      </w:r>
      <w:proofErr w:type="spellStart"/>
      <w:proofErr w:type="gramStart"/>
      <w:r w:rsidR="00632B5B">
        <w:t>savelocalplcl</w:t>
      </w:r>
      <w:proofErr w:type="spellEnd"/>
      <w:r w:rsidR="00632B5B">
        <w:t>(</w:t>
      </w:r>
      <w:proofErr w:type="gramEnd"/>
      <w:r w:rsidR="00632B5B">
        <w:t xml:space="preserve">). This means </w:t>
      </w:r>
      <w:proofErr w:type="spellStart"/>
      <w:r w:rsidR="00632B5B">
        <w:t>localStorage</w:t>
      </w:r>
      <w:proofErr w:type="spellEnd"/>
      <w:r w:rsidR="00632B5B">
        <w:t xml:space="preserve"> growth all the time when you move through the map. </w:t>
      </w:r>
    </w:p>
    <w:p w:rsidR="00237A57" w:rsidRPr="00237A57" w:rsidRDefault="00237A57" w:rsidP="008459E9">
      <w:pPr>
        <w:pStyle w:val="a4"/>
        <w:numPr>
          <w:ilvl w:val="0"/>
          <w:numId w:val="1"/>
        </w:numPr>
      </w:pPr>
      <w:r>
        <w:t xml:space="preserve">Landmarks and Villages – are stored in </w:t>
      </w:r>
      <w:proofErr w:type="spellStart"/>
      <w:r>
        <w:t>WebSql</w:t>
      </w:r>
      <w:proofErr w:type="spellEnd"/>
      <w:r w:rsidR="008D4C61">
        <w:t xml:space="preserve">. </w:t>
      </w:r>
      <w:r w:rsidR="008459E9">
        <w:t xml:space="preserve"> While </w:t>
      </w:r>
      <w:proofErr w:type="spellStart"/>
      <w:r w:rsidR="008459E9">
        <w:t>moredata</w:t>
      </w:r>
      <w:proofErr w:type="spellEnd"/>
      <w:r w:rsidR="008459E9">
        <w:t xml:space="preserve"> asked for array of earth coordinates, function checks </w:t>
      </w:r>
      <w:proofErr w:type="spellStart"/>
      <w:r w:rsidR="008459E9">
        <w:t>MapVillArea</w:t>
      </w:r>
      <w:proofErr w:type="spellEnd"/>
      <w:r w:rsidR="008459E9">
        <w:t xml:space="preserve"> and </w:t>
      </w:r>
      <w:proofErr w:type="spellStart"/>
      <w:r w:rsidR="008459E9">
        <w:t>MapLandArea</w:t>
      </w:r>
      <w:proofErr w:type="spellEnd"/>
      <w:r w:rsidR="008459E9">
        <w:t xml:space="preserve"> if such landmarks were already once requested</w:t>
      </w:r>
      <w:r w:rsidR="00383708">
        <w:t xml:space="preserve"> and load data from </w:t>
      </w:r>
      <w:proofErr w:type="spellStart"/>
      <w:r w:rsidR="00383708">
        <w:t>WebSql</w:t>
      </w:r>
      <w:proofErr w:type="spellEnd"/>
      <w:r w:rsidR="008459E9">
        <w:t xml:space="preserve">. </w:t>
      </w:r>
      <w:proofErr w:type="spellStart"/>
      <w:r w:rsidR="008459E9">
        <w:t>WebSql</w:t>
      </w:r>
      <w:proofErr w:type="spellEnd"/>
      <w:r w:rsidR="008459E9">
        <w:t xml:space="preserve"> used for 2 reasons – for offline access and because </w:t>
      </w:r>
      <w:proofErr w:type="gramStart"/>
      <w:r w:rsidR="008459E9">
        <w:t>its</w:t>
      </w:r>
      <w:proofErr w:type="gramEnd"/>
      <w:r w:rsidR="008459E9">
        <w:t xml:space="preserve"> quicker </w:t>
      </w:r>
      <w:r w:rsidR="00F20669">
        <w:t xml:space="preserve">in general </w:t>
      </w:r>
      <w:r w:rsidR="008459E9">
        <w:t>than Ajax.</w:t>
      </w:r>
      <w:r w:rsidR="00383708">
        <w:t xml:space="preserve"> </w:t>
      </w:r>
      <w:r w:rsidR="00F20669">
        <w:t>As _</w:t>
      </w:r>
      <w:proofErr w:type="spellStart"/>
      <w:proofErr w:type="gramStart"/>
      <w:r w:rsidR="00F20669">
        <w:t>savelocalplcl</w:t>
      </w:r>
      <w:proofErr w:type="spellEnd"/>
      <w:r w:rsidR="00F20669">
        <w:t>(</w:t>
      </w:r>
      <w:proofErr w:type="gramEnd"/>
      <w:r w:rsidR="00F20669">
        <w:t xml:space="preserve">), the </w:t>
      </w:r>
      <w:r w:rsidR="00F20669" w:rsidRPr="00F20669">
        <w:t>_</w:t>
      </w:r>
      <w:proofErr w:type="spellStart"/>
      <w:r w:rsidR="00F20669" w:rsidRPr="00F20669">
        <w:t>savelocalvill</w:t>
      </w:r>
      <w:proofErr w:type="spellEnd"/>
      <w:r w:rsidR="00F20669">
        <w:t xml:space="preserve">() saves new information from Ajax to </w:t>
      </w:r>
      <w:proofErr w:type="spellStart"/>
      <w:r w:rsidR="00F20669">
        <w:t>WebSql</w:t>
      </w:r>
      <w:proofErr w:type="spellEnd"/>
      <w:r w:rsidR="00F20669">
        <w:t xml:space="preserve"> if area mentioned in </w:t>
      </w:r>
      <w:proofErr w:type="spellStart"/>
      <w:r w:rsidR="00F20669">
        <w:t>MapVillArea</w:t>
      </w:r>
      <w:proofErr w:type="spellEnd"/>
      <w:r w:rsidR="00F20669">
        <w:t xml:space="preserve"> is more than 5 min old.</w:t>
      </w:r>
    </w:p>
    <w:p w:rsidR="00383708" w:rsidRDefault="00383708" w:rsidP="00237A57">
      <w:proofErr w:type="spellStart"/>
      <w:proofErr w:type="gramStart"/>
      <w:r w:rsidRPr="00383708">
        <w:rPr>
          <w:b/>
        </w:rPr>
        <w:t>canvas.paint</w:t>
      </w:r>
      <w:proofErr w:type="spellEnd"/>
      <w:r w:rsidRPr="00383708">
        <w:rPr>
          <w:b/>
        </w:rPr>
        <w:t>(</w:t>
      </w:r>
      <w:proofErr w:type="gramEnd"/>
      <w:r w:rsidRPr="00383708">
        <w:rPr>
          <w:b/>
        </w:rPr>
        <w:t>)</w:t>
      </w:r>
      <w:r>
        <w:rPr>
          <w:b/>
        </w:rPr>
        <w:t xml:space="preserve"> – </w:t>
      </w:r>
      <w:r>
        <w:t>respon</w:t>
      </w:r>
      <w:r w:rsidR="00F20669">
        <w:t>sible</w:t>
      </w:r>
      <w:r>
        <w:t xml:space="preserve"> </w:t>
      </w:r>
      <w:r w:rsidR="00F20669">
        <w:t>for</w:t>
      </w:r>
      <w:r>
        <w:t xml:space="preserve"> draw info on canvas</w:t>
      </w:r>
      <w:r w:rsidR="00F20669">
        <w:t>. Draw happened in stages:</w:t>
      </w:r>
    </w:p>
    <w:p w:rsidR="00F20669" w:rsidRDefault="00F20669" w:rsidP="00F20669">
      <w:pPr>
        <w:pStyle w:val="a4"/>
        <w:numPr>
          <w:ilvl w:val="0"/>
          <w:numId w:val="3"/>
        </w:numPr>
      </w:pPr>
      <w:r>
        <w:t>Drawing of green background</w:t>
      </w:r>
    </w:p>
    <w:p w:rsidR="00F20669" w:rsidRDefault="00F20669" w:rsidP="00F20669">
      <w:pPr>
        <w:pStyle w:val="a4"/>
        <w:numPr>
          <w:ilvl w:val="0"/>
          <w:numId w:val="3"/>
        </w:numPr>
      </w:pPr>
      <w:r>
        <w:t>Going through each of 6x6 land and check if there is village or landmark for it.</w:t>
      </w:r>
    </w:p>
    <w:p w:rsidR="00F20669" w:rsidRDefault="00F20669" w:rsidP="00F20669">
      <w:pPr>
        <w:pStyle w:val="a4"/>
        <w:numPr>
          <w:ilvl w:val="0"/>
          <w:numId w:val="3"/>
        </w:numPr>
      </w:pPr>
      <w:r>
        <w:t>If village drawing, there are also highlights flags to draw</w:t>
      </w:r>
      <w:r w:rsidR="00D4799F">
        <w:t xml:space="preserve">, </w:t>
      </w:r>
      <w:r>
        <w:t xml:space="preserve">support/attack </w:t>
      </w:r>
      <w:r w:rsidR="00D4799F">
        <w:t>icons</w:t>
      </w:r>
      <w:r>
        <w:t xml:space="preserve"> and consolidation images – which village is promoted and which absorbed.</w:t>
      </w:r>
    </w:p>
    <w:p w:rsidR="00D4799F" w:rsidRDefault="00D4799F" w:rsidP="00D4799F">
      <w:pPr>
        <w:ind w:left="360"/>
      </w:pPr>
      <w:r>
        <w:t>Notes:</w:t>
      </w:r>
    </w:p>
    <w:p w:rsidR="00D4799F" w:rsidRDefault="00D4799F" w:rsidP="00D4799F">
      <w:pPr>
        <w:pStyle w:val="a4"/>
        <w:numPr>
          <w:ilvl w:val="0"/>
          <w:numId w:val="4"/>
        </w:numPr>
      </w:pPr>
      <w:r>
        <w:t xml:space="preserve">To draw it converts global db coordinates into local canvas coordinate (xx, </w:t>
      </w:r>
      <w:proofErr w:type="spellStart"/>
      <w:r>
        <w:t>yy</w:t>
      </w:r>
      <w:proofErr w:type="spellEnd"/>
      <w:r>
        <w:t>)</w:t>
      </w:r>
    </w:p>
    <w:p w:rsidR="00D4799F" w:rsidRDefault="00D4799F" w:rsidP="00D4799F">
      <w:pPr>
        <w:pStyle w:val="a4"/>
        <w:numPr>
          <w:ilvl w:val="0"/>
          <w:numId w:val="4"/>
        </w:numPr>
      </w:pPr>
      <w:r>
        <w:t xml:space="preserve">All images ever loaded stored inside </w:t>
      </w:r>
      <w:proofErr w:type="spellStart"/>
      <w:r>
        <w:t>bigimgs</w:t>
      </w:r>
      <w:proofErr w:type="spellEnd"/>
      <w:r>
        <w:t xml:space="preserve"> object in form of { “&lt;</w:t>
      </w:r>
      <w:proofErr w:type="spellStart"/>
      <w:r>
        <w:t>url</w:t>
      </w:r>
      <w:proofErr w:type="spellEnd"/>
      <w:r>
        <w:t>&gt;”: Image() }</w:t>
      </w:r>
    </w:p>
    <w:p w:rsidR="00D4799F" w:rsidRDefault="00D4799F" w:rsidP="00D4799F">
      <w:pPr>
        <w:pStyle w:val="a4"/>
        <w:numPr>
          <w:ilvl w:val="0"/>
          <w:numId w:val="4"/>
        </w:numPr>
      </w:pPr>
      <w:proofErr w:type="gramStart"/>
      <w:r>
        <w:t>preload(</w:t>
      </w:r>
      <w:proofErr w:type="gramEnd"/>
      <w:r>
        <w:t xml:space="preserve">) function returns Image from </w:t>
      </w:r>
      <w:proofErr w:type="spellStart"/>
      <w:r>
        <w:t>bigimgs</w:t>
      </w:r>
      <w:proofErr w:type="spellEnd"/>
      <w:r>
        <w:t xml:space="preserve"> or set new Image().</w:t>
      </w:r>
      <w:proofErr w:type="spellStart"/>
      <w:r>
        <w:t>onload</w:t>
      </w:r>
      <w:proofErr w:type="spellEnd"/>
      <w:r>
        <w:t xml:space="preserve"> event.</w:t>
      </w:r>
    </w:p>
    <w:p w:rsidR="00D4799F" w:rsidRDefault="00D4799F" w:rsidP="00D4799F">
      <w:pPr>
        <w:rPr>
          <w:b/>
        </w:rPr>
      </w:pPr>
      <w:r w:rsidRPr="00D4799F">
        <w:rPr>
          <w:b/>
        </w:rPr>
        <w:t>select()</w:t>
      </w:r>
      <w:r>
        <w:rPr>
          <w:b/>
        </w:rPr>
        <w:t xml:space="preserve"> – </w:t>
      </w:r>
      <w:r w:rsidRPr="00D4799F">
        <w:t>village can be selected on a map with blue</w:t>
      </w:r>
      <w:r>
        <w:t xml:space="preserve"> square, that gives you details on top and actions to do with it. </w:t>
      </w:r>
      <w:r w:rsidR="00F24A82">
        <w:t xml:space="preserve">When clicked on square second time it centering and executes a function </w:t>
      </w:r>
      <w:r w:rsidR="00F24A82" w:rsidRPr="00F24A82">
        <w:t>_</w:t>
      </w:r>
      <w:proofErr w:type="spellStart"/>
      <w:proofErr w:type="gramStart"/>
      <w:r w:rsidR="00F24A82" w:rsidRPr="00F24A82">
        <w:rPr>
          <w:b/>
        </w:rPr>
        <w:t>clearInvisibleCanvases</w:t>
      </w:r>
      <w:proofErr w:type="spellEnd"/>
      <w:r w:rsidR="00F24A82">
        <w:t>(</w:t>
      </w:r>
      <w:proofErr w:type="gramEnd"/>
      <w:r w:rsidR="00F24A82">
        <w:t xml:space="preserve">). While developing a map, at first all loaded once canvases were on a page, until you go to a </w:t>
      </w:r>
      <w:proofErr w:type="spellStart"/>
      <w:proofErr w:type="gramStart"/>
      <w:r w:rsidR="00F24A82">
        <w:t>vov</w:t>
      </w:r>
      <w:proofErr w:type="spellEnd"/>
      <w:r w:rsidR="00F24A82">
        <w:t>, that</w:t>
      </w:r>
      <w:proofErr w:type="gramEnd"/>
      <w:r w:rsidR="00F24A82">
        <w:t xml:space="preserve"> clears it. This approach gives crashes to mobile app after of some moving through a map. So we decided to remove unneeded canvases, but that also gives us crashes. After all we found that only way to clear memory without crashing is make canvases 1px width and height.</w:t>
      </w:r>
    </w:p>
    <w:p w:rsidR="004C016D" w:rsidRPr="00F24A82" w:rsidRDefault="004C016D" w:rsidP="00D4799F">
      <w:pPr>
        <w:rPr>
          <w:b/>
        </w:rPr>
      </w:pPr>
      <w:proofErr w:type="gramStart"/>
      <w:r>
        <w:rPr>
          <w:b/>
        </w:rPr>
        <w:t>info(</w:t>
      </w:r>
      <w:proofErr w:type="gramEnd"/>
      <w:r>
        <w:rPr>
          <w:b/>
        </w:rPr>
        <w:t xml:space="preserve">) – </w:t>
      </w:r>
      <w:r w:rsidRPr="004C016D">
        <w:t>executed</w:t>
      </w:r>
      <w:r>
        <w:rPr>
          <w:b/>
        </w:rPr>
        <w:t xml:space="preserve"> </w:t>
      </w:r>
      <w:r>
        <w:t xml:space="preserve">on start() sets </w:t>
      </w:r>
      <w:proofErr w:type="spellStart"/>
      <w:r>
        <w:t>l.point_changed</w:t>
      </w:r>
      <w:proofErr w:type="spellEnd"/>
      <w:r>
        <w:t xml:space="preserve"> = [function(x, y)]. When </w:t>
      </w:r>
      <w:proofErr w:type="gramStart"/>
      <w:r>
        <w:t>select(</w:t>
      </w:r>
      <w:proofErr w:type="gramEnd"/>
      <w:r>
        <w:t xml:space="preserve">) called, it  calls </w:t>
      </w:r>
      <w:proofErr w:type="spellStart"/>
      <w:r>
        <w:t>pointdb</w:t>
      </w:r>
      <w:proofErr w:type="spellEnd"/>
      <w:r>
        <w:t xml:space="preserve">() which checks if its other place village executes this event – </w:t>
      </w:r>
      <w:proofErr w:type="spellStart"/>
      <w:r>
        <w:t>point_changed</w:t>
      </w:r>
      <w:proofErr w:type="spellEnd"/>
      <w:r>
        <w:t xml:space="preserve">. Note: current selected village, or land </w:t>
      </w:r>
      <w:proofErr w:type="spellStart"/>
      <w:r w:rsidRPr="004C016D">
        <w:t>x</w:t>
      </w:r>
      <w:proofErr w:type="gramStart"/>
      <w:r w:rsidRPr="004C016D">
        <w:t>,y</w:t>
      </w:r>
      <w:proofErr w:type="spellEnd"/>
      <w:proofErr w:type="gramEnd"/>
      <w:r w:rsidRPr="004C016D">
        <w:t xml:space="preserve"> </w:t>
      </w:r>
      <w:r>
        <w:t xml:space="preserve">can be found at </w:t>
      </w:r>
      <w:proofErr w:type="spellStart"/>
      <w:r w:rsidRPr="004C016D">
        <w:t>l.px</w:t>
      </w:r>
      <w:proofErr w:type="spellEnd"/>
      <w:r w:rsidRPr="004C016D">
        <w:t xml:space="preserve">, </w:t>
      </w:r>
      <w:proofErr w:type="spellStart"/>
      <w:r w:rsidRPr="004C016D">
        <w:t>l.p.y</w:t>
      </w:r>
      <w:proofErr w:type="spellEnd"/>
      <w:r w:rsidR="00F24A82" w:rsidRPr="00F24A82">
        <w:t xml:space="preserve">. </w:t>
      </w:r>
      <w:proofErr w:type="spellStart"/>
      <w:r w:rsidR="00F24A82">
        <w:t>point_changed</w:t>
      </w:r>
      <w:proofErr w:type="spellEnd"/>
      <w:r w:rsidR="00F24A82">
        <w:t xml:space="preserve"> is big, but in general it just show information from </w:t>
      </w:r>
      <w:proofErr w:type="spellStart"/>
      <w:r w:rsidR="00F24A82">
        <w:t>l.villages</w:t>
      </w:r>
      <w:proofErr w:type="spellEnd"/>
      <w:r w:rsidR="00F24A82">
        <w:t xml:space="preserve"> and </w:t>
      </w:r>
      <w:proofErr w:type="spellStart"/>
      <w:r w:rsidR="00F24A82">
        <w:t>ajax</w:t>
      </w:r>
      <w:proofErr w:type="spellEnd"/>
      <w:r w:rsidR="00F24A82">
        <w:t xml:space="preserve"> loading troops.</w:t>
      </w:r>
    </w:p>
    <w:p w:rsidR="00D4799F" w:rsidRPr="00383708" w:rsidRDefault="00D4799F" w:rsidP="00D4799F">
      <w:r w:rsidRPr="00D4799F">
        <w:rPr>
          <w:b/>
        </w:rPr>
        <w:t xml:space="preserve"> </w:t>
      </w:r>
      <w:proofErr w:type="gramStart"/>
      <w:r w:rsidRPr="00D4799F">
        <w:rPr>
          <w:b/>
        </w:rPr>
        <w:t>zoom(</w:t>
      </w:r>
      <w:proofErr w:type="gramEnd"/>
      <w:r w:rsidRPr="00D4799F">
        <w:rPr>
          <w:b/>
        </w:rPr>
        <w:t>)</w:t>
      </w:r>
      <w:r>
        <w:t xml:space="preserve"> – reloads whole map in other scale </w:t>
      </w:r>
      <w:r w:rsidR="004C016D">
        <w:t>value</w:t>
      </w:r>
      <w:r>
        <w:t xml:space="preserve"> centering on the same village</w:t>
      </w:r>
      <w:r w:rsidR="004C016D">
        <w:t xml:space="preserve"> that was selected</w:t>
      </w:r>
      <w:r>
        <w:t>.</w:t>
      </w:r>
      <w:r w:rsidR="001D0D3F">
        <w:t xml:space="preserve"> Before that to scale we use “translate: scale(0.5)” but it was hard for devices, so now it is removing all </w:t>
      </w:r>
      <w:r w:rsidR="001D0D3F">
        <w:lastRenderedPageBreak/>
        <w:t xml:space="preserve">old canvases (sets 1px width/height) and with new position </w:t>
      </w:r>
      <w:proofErr w:type="spellStart"/>
      <w:r w:rsidR="001D0D3F">
        <w:t>rx</w:t>
      </w:r>
      <w:proofErr w:type="spellEnd"/>
      <w:r w:rsidR="001D0D3F">
        <w:t xml:space="preserve">, </w:t>
      </w:r>
      <w:proofErr w:type="spellStart"/>
      <w:r w:rsidR="001D0D3F">
        <w:t>ry</w:t>
      </w:r>
      <w:proofErr w:type="spellEnd"/>
      <w:r w:rsidR="001D0D3F">
        <w:t xml:space="preserve"> + scale + new </w:t>
      </w:r>
      <w:proofErr w:type="spellStart"/>
      <w:r w:rsidR="001D0D3F">
        <w:t>landpx</w:t>
      </w:r>
      <w:proofErr w:type="spellEnd"/>
      <w:r w:rsidR="001D0D3F">
        <w:t xml:space="preserve">, </w:t>
      </w:r>
      <w:proofErr w:type="spellStart"/>
      <w:r w:rsidR="001D0D3F">
        <w:t>earthpx</w:t>
      </w:r>
      <w:proofErr w:type="spellEnd"/>
      <w:r w:rsidR="001D0D3F">
        <w:t xml:space="preserve"> - it creates map newly.</w:t>
      </w:r>
    </w:p>
    <w:p w:rsidR="000A26CC" w:rsidRDefault="000A26CC" w:rsidP="00237A57">
      <w:proofErr w:type="spellStart"/>
      <w:proofErr w:type="gramStart"/>
      <w:r w:rsidRPr="000A26CC">
        <w:rPr>
          <w:b/>
        </w:rPr>
        <w:t>checkvills</w:t>
      </w:r>
      <w:proofErr w:type="spellEnd"/>
      <w:proofErr w:type="gramEnd"/>
      <w:r w:rsidRPr="000A26CC">
        <w:rPr>
          <w:b/>
        </w:rPr>
        <w:t xml:space="preserve"> ()</w:t>
      </w:r>
      <w:r>
        <w:rPr>
          <w:b/>
        </w:rPr>
        <w:t xml:space="preserve"> – </w:t>
      </w:r>
      <w:r w:rsidRPr="000A26CC">
        <w:t xml:space="preserve">responsible for </w:t>
      </w:r>
      <w:r>
        <w:t xml:space="preserve">topicality of villages (not more than 5 minutes old). Check happens each 10 sec. </w:t>
      </w:r>
      <w:proofErr w:type="spellStart"/>
      <w:proofErr w:type="gramStart"/>
      <w:r>
        <w:t>villold</w:t>
      </w:r>
      <w:proofErr w:type="spellEnd"/>
      <w:r>
        <w:t>(</w:t>
      </w:r>
      <w:proofErr w:type="gramEnd"/>
      <w:r>
        <w:t>) check that any of _</w:t>
      </w:r>
      <w:proofErr w:type="spellStart"/>
      <w:r>
        <w:t>screenarea</w:t>
      </w:r>
      <w:proofErr w:type="spellEnd"/>
      <w:r>
        <w:t>().</w:t>
      </w:r>
      <w:proofErr w:type="spellStart"/>
      <w:r>
        <w:t>villcoords</w:t>
      </w:r>
      <w:proofErr w:type="spellEnd"/>
      <w:r>
        <w:t xml:space="preserve"> is older than 5 minutes, then it executes update from </w:t>
      </w:r>
      <w:proofErr w:type="spellStart"/>
      <w:r>
        <w:t>ajax</w:t>
      </w:r>
      <w:proofErr w:type="spellEnd"/>
      <w:r>
        <w:t xml:space="preserve"> and refill().</w:t>
      </w:r>
    </w:p>
    <w:p w:rsidR="0028546F" w:rsidRPr="0028546F" w:rsidRDefault="000A26CC" w:rsidP="00237A57">
      <w:proofErr w:type="gramStart"/>
      <w:r w:rsidRPr="000A26CC">
        <w:rPr>
          <w:b/>
        </w:rPr>
        <w:t>refill(</w:t>
      </w:r>
      <w:proofErr w:type="gramEnd"/>
      <w:r w:rsidRPr="000A26CC">
        <w:rPr>
          <w:b/>
        </w:rPr>
        <w:t>)</w:t>
      </w:r>
      <w:r w:rsidRPr="002756A8">
        <w:rPr>
          <w:b/>
        </w:rPr>
        <w:t xml:space="preserve"> - </w:t>
      </w:r>
      <w:r w:rsidR="002756A8" w:rsidRPr="002756A8">
        <w:br/>
        <w:t xml:space="preserve">   </w:t>
      </w:r>
      <w:r w:rsidR="002756A8">
        <w:t>refill(true) – repaints all canvases</w:t>
      </w:r>
      <w:r w:rsidR="002756A8">
        <w:br/>
        <w:t xml:space="preserve">   refill() – reload all canvases, which has villages that changed in some way, icon or flag</w:t>
      </w:r>
      <w:r w:rsidR="0028546F">
        <w:br/>
        <w:t xml:space="preserve">Used by </w:t>
      </w:r>
      <w:proofErr w:type="spellStart"/>
      <w:r w:rsidR="0028546F">
        <w:t>MapHighlights</w:t>
      </w:r>
      <w:proofErr w:type="spellEnd"/>
      <w:r w:rsidR="0028546F">
        <w:t xml:space="preserve"> for example.</w:t>
      </w:r>
    </w:p>
    <w:p w:rsidR="002B6B54" w:rsidRDefault="002B6B54" w:rsidP="00237A57"/>
    <w:p w:rsidR="002B6B54" w:rsidRDefault="002B6B54" w:rsidP="00237A57">
      <w:r>
        <w:t>_</w:t>
      </w:r>
      <w:proofErr w:type="spellStart"/>
      <w:r>
        <w:t>updatePaintCycle</w:t>
      </w:r>
      <w:proofErr w:type="spellEnd"/>
      <w:r>
        <w:t xml:space="preserve"> is another interval (1 sec) that was added because a bug of black parts of map sometimes. That black parts disappear after next small move and is connected to “</w:t>
      </w:r>
      <w:proofErr w:type="spellStart"/>
      <w:r>
        <w:t>l.nomorepaint</w:t>
      </w:r>
      <w:proofErr w:type="spellEnd"/>
      <w:r>
        <w:t xml:space="preserve">” flag. It was added, to make </w:t>
      </w:r>
      <w:proofErr w:type="spellStart"/>
      <w:proofErr w:type="gramStart"/>
      <w:r>
        <w:t>moredata</w:t>
      </w:r>
      <w:proofErr w:type="spellEnd"/>
      <w:r>
        <w:t>(</w:t>
      </w:r>
      <w:proofErr w:type="gramEnd"/>
      <w:r>
        <w:t xml:space="preserve">) sync. </w:t>
      </w:r>
      <w:proofErr w:type="gramStart"/>
      <w:r>
        <w:t>update(</w:t>
      </w:r>
      <w:proofErr w:type="gramEnd"/>
      <w:r>
        <w:t xml:space="preserve">) whenever asked tell true or false, if one of 4 sides of viewport is on black place, where there is no canvas. This check “if(update()) paint()” happens all the time someone moving through the map, so in this case </w:t>
      </w:r>
      <w:proofErr w:type="spellStart"/>
      <w:r>
        <w:t>l.nomorepaint</w:t>
      </w:r>
      <w:proofErr w:type="spellEnd"/>
      <w:r>
        <w:t xml:space="preserve"> means that no worries - loading is started, in the end of </w:t>
      </w:r>
      <w:proofErr w:type="spellStart"/>
      <w:r>
        <w:t>moredata</w:t>
      </w:r>
      <w:proofErr w:type="spellEnd"/>
      <w:r>
        <w:t>() there is also check for update/paint. But if person stops moving a map i</w:t>
      </w:r>
      <w:r w:rsidR="0063225C">
        <w:t>n the middle of drawing canvases, and will be outside of zone that user requested, it will get black zone. For this _</w:t>
      </w:r>
      <w:proofErr w:type="spellStart"/>
      <w:r w:rsidR="0063225C">
        <w:t>updatePaintCycle</w:t>
      </w:r>
      <w:proofErr w:type="spellEnd"/>
      <w:r w:rsidR="0063225C">
        <w:t xml:space="preserve"> updates each second.</w:t>
      </w:r>
    </w:p>
    <w:sectPr w:rsidR="002B6B54" w:rsidSect="0050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2415"/>
    <w:multiLevelType w:val="hybridMultilevel"/>
    <w:tmpl w:val="0DCE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E1759"/>
    <w:multiLevelType w:val="hybridMultilevel"/>
    <w:tmpl w:val="0CB86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8040E"/>
    <w:multiLevelType w:val="hybridMultilevel"/>
    <w:tmpl w:val="FEC8E0EE"/>
    <w:lvl w:ilvl="0" w:tplc="AAFE71FA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7748E6"/>
    <w:multiLevelType w:val="hybridMultilevel"/>
    <w:tmpl w:val="2CDA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FA9"/>
    <w:rsid w:val="000945EE"/>
    <w:rsid w:val="000A26CC"/>
    <w:rsid w:val="00121FA6"/>
    <w:rsid w:val="001669E2"/>
    <w:rsid w:val="001C216B"/>
    <w:rsid w:val="001D0D3F"/>
    <w:rsid w:val="00237A57"/>
    <w:rsid w:val="002756A8"/>
    <w:rsid w:val="002803D9"/>
    <w:rsid w:val="0028546F"/>
    <w:rsid w:val="002B6B54"/>
    <w:rsid w:val="00383708"/>
    <w:rsid w:val="0039025A"/>
    <w:rsid w:val="003B18F1"/>
    <w:rsid w:val="0045423F"/>
    <w:rsid w:val="004B22BC"/>
    <w:rsid w:val="004C016D"/>
    <w:rsid w:val="00505147"/>
    <w:rsid w:val="005364F2"/>
    <w:rsid w:val="00541240"/>
    <w:rsid w:val="0063225C"/>
    <w:rsid w:val="00632B5B"/>
    <w:rsid w:val="00740F8D"/>
    <w:rsid w:val="00795565"/>
    <w:rsid w:val="008459E9"/>
    <w:rsid w:val="00877DD9"/>
    <w:rsid w:val="00887CA8"/>
    <w:rsid w:val="008D0667"/>
    <w:rsid w:val="008D1D5E"/>
    <w:rsid w:val="008D4C61"/>
    <w:rsid w:val="00947216"/>
    <w:rsid w:val="009A6978"/>
    <w:rsid w:val="00A4494C"/>
    <w:rsid w:val="00AC1198"/>
    <w:rsid w:val="00B06F5D"/>
    <w:rsid w:val="00B30AED"/>
    <w:rsid w:val="00B82FA9"/>
    <w:rsid w:val="00CB1876"/>
    <w:rsid w:val="00CC5003"/>
    <w:rsid w:val="00D4799F"/>
    <w:rsid w:val="00D56AA3"/>
    <w:rsid w:val="00D7132D"/>
    <w:rsid w:val="00E137E5"/>
    <w:rsid w:val="00F20669"/>
    <w:rsid w:val="00F24A82"/>
    <w:rsid w:val="00F9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" type="callout" idref="#_x0000_s1033"/>
        <o:r id="V:Rule5" type="connector" idref="#_x0000_s1037"/>
        <o:r id="V:Rule6" type="connector" idref="#_x0000_s1038"/>
        <o:r id="V:Rule7" type="connector" idref="#_x0000_s1034"/>
        <o:r id="V:Rule9" type="connector" idref="#_x0000_s1050"/>
        <o:r id="V:Rule11" type="connector" idref="#_x0000_s1051"/>
        <o:r id="V:Rule12" type="connector" idref="#_x0000_s1054"/>
        <o:r id="V:Rule14" type="connector" idref="#_x0000_s1066">
          <o:proxy end="" idref="#_x0000_s1057" connectloc="3"/>
        </o:r>
        <o:r id="V:Rule15" type="connector" idref="#_x0000_s1068"/>
        <o:r id="V:Rule16" type="connector" idref="#_x0000_s1070"/>
        <o:r id="V:Rule18" type="connector" idref="#_x0000_s1071">
          <o:proxy start="" idref="#_x0000_s1060" connectloc="1"/>
          <o:proxy end="" idref="#_x0000_s1059" connectloc="3"/>
        </o:r>
        <o:r id="V:Rule20" type="connector" idref="#_x0000_s1072">
          <o:proxy start="" idref="#_x0000_s1063" connectloc="1"/>
          <o:proxy end="" idref="#_x0000_s1064" connectloc="3"/>
        </o:r>
        <o:r id="V:Rule22" type="connector" idref="#_x0000_s1073">
          <o:proxy start="" idref="#_x0000_s1057" connectloc="1"/>
          <o:proxy end="" idref="#_x0000_s1058" connectloc="3"/>
        </o:r>
        <o:r id="V:Rule24" type="connector" idref="#_x0000_s1074"/>
        <o:r id="V:Rule26" type="connector" idref="#_x0000_s1075"/>
        <o:r id="V:Rule28" type="connector" idref="#_x0000_s1081"/>
        <o:r id="V:Rule29" type="connector" idref="#_x0000_s1082"/>
        <o:r id="V:Rule31" type="connector" idref="#_x0000_s1085">
          <o:proxy start="" idref="#_x0000_s1062" connectloc="3"/>
          <o:proxy end="" idref="#_x0000_s1083" connectloc="3"/>
        </o:r>
        <o:r id="V:Rule32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54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B4CBA-3979-4630-A733-0AD95898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11</cp:revision>
  <dcterms:created xsi:type="dcterms:W3CDTF">2014-06-03T17:49:00Z</dcterms:created>
  <dcterms:modified xsi:type="dcterms:W3CDTF">2014-06-04T12:36:00Z</dcterms:modified>
</cp:coreProperties>
</file>