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89B1F" w14:textId="77777777" w:rsidR="006E70CD" w:rsidRDefault="00AE064D">
      <w:pPr>
        <w:spacing w:after="724" w:line="259" w:lineRule="auto"/>
        <w:ind w:left="1230" w:firstLine="0"/>
        <w:jc w:val="left"/>
      </w:pPr>
      <w:r>
        <w:rPr>
          <w:b/>
          <w:sz w:val="32"/>
        </w:rPr>
        <w:t>Predicting Movie Profitability Using Machine Learning</w:t>
      </w:r>
    </w:p>
    <w:p w14:paraId="2553F4EA" w14:textId="77777777" w:rsidR="006E70CD" w:rsidRDefault="00AE064D">
      <w:pPr>
        <w:spacing w:after="1346"/>
        <w:jc w:val="center"/>
      </w:pPr>
      <w:r>
        <w:rPr>
          <w:sz w:val="28"/>
        </w:rPr>
        <w:t>Project Proposal</w:t>
      </w:r>
    </w:p>
    <w:p w14:paraId="2C87F3DA" w14:textId="77777777" w:rsidR="006E70CD" w:rsidRDefault="00AE064D">
      <w:pPr>
        <w:spacing w:after="212"/>
        <w:jc w:val="center"/>
      </w:pPr>
      <w:r>
        <w:rPr>
          <w:sz w:val="28"/>
        </w:rPr>
        <w:t>Course: IST 707 - Applied Machine Learning</w:t>
      </w:r>
    </w:p>
    <w:p w14:paraId="5D88D1CE" w14:textId="77777777" w:rsidR="006E70CD" w:rsidRDefault="00AE064D">
      <w:pPr>
        <w:pStyle w:val="Heading1"/>
        <w:ind w:left="-5"/>
      </w:pPr>
      <w:r>
        <w:t>Introduction</w:t>
      </w:r>
    </w:p>
    <w:p w14:paraId="64E5A646" w14:textId="77777777" w:rsidR="006E70CD" w:rsidRDefault="00AE064D">
      <w:pPr>
        <w:spacing w:after="567" w:line="493" w:lineRule="auto"/>
        <w:ind w:left="-5"/>
      </w:pPr>
      <w:r>
        <w:t>We aim to build a machine learning model that predicts whether a movie will be profitable before its release using production and content features available during pre-production and pre-release stages. This tool will help studios, investors, and marketers make better financial, marketing, and distribution decisions early in the process.</w:t>
      </w:r>
    </w:p>
    <w:p w14:paraId="5928AE7C" w14:textId="77777777" w:rsidR="006E70CD" w:rsidRDefault="00AE064D">
      <w:pPr>
        <w:spacing w:after="12" w:line="493" w:lineRule="auto"/>
        <w:ind w:left="-5"/>
      </w:pPr>
      <w:r>
        <w:t>Unlike traditional forecasting methods that rely on subjective judgment or post-release audience data, our model uses objective pre-release attributes such as budget, genres, production companies, director, and lead actor. It deliberately excludes post-release metrics (e.g., ratings, popularity) to ensure predictions are applicable prior to release. This approach addresses the need for scalable, data-driven insights rather than intuition-based assessments, enabling stakeholders to make informed choices across diverse projects.</w:t>
      </w:r>
    </w:p>
    <w:p w14:paraId="08BAA9D6" w14:textId="77777777" w:rsidR="006E70CD" w:rsidRDefault="00AE064D">
      <w:pPr>
        <w:pStyle w:val="Heading1"/>
        <w:ind w:left="-5"/>
      </w:pPr>
      <w:r>
        <w:t>Stakeholders</w:t>
      </w:r>
    </w:p>
    <w:p w14:paraId="7C122199" w14:textId="77777777" w:rsidR="006E70CD" w:rsidRDefault="00AE064D">
      <w:pPr>
        <w:numPr>
          <w:ilvl w:val="0"/>
          <w:numId w:val="1"/>
        </w:numPr>
        <w:spacing w:after="0" w:line="493" w:lineRule="auto"/>
        <w:ind w:hanging="267"/>
      </w:pPr>
      <w:r>
        <w:t xml:space="preserve">Studios &amp; Producers - Need early profitability forecasts to adjust production budgets, </w:t>
      </w:r>
      <w:proofErr w:type="spellStart"/>
      <w:r>
        <w:t>releasetiming</w:t>
      </w:r>
      <w:proofErr w:type="spellEnd"/>
      <w:r>
        <w:t>, or greenlight projects.</w:t>
      </w:r>
    </w:p>
    <w:p w14:paraId="5E9FE6E3" w14:textId="77777777" w:rsidR="006E70CD" w:rsidRDefault="00AE064D">
      <w:pPr>
        <w:numPr>
          <w:ilvl w:val="0"/>
          <w:numId w:val="1"/>
        </w:numPr>
        <w:ind w:hanging="267"/>
      </w:pPr>
      <w:r>
        <w:t xml:space="preserve">Investors - Assess financial viability of </w:t>
      </w:r>
      <w:proofErr w:type="gramStart"/>
      <w:r>
        <w:t>projects</w:t>
      </w:r>
      <w:proofErr w:type="gramEnd"/>
      <w:r>
        <w:t xml:space="preserve"> pre-investment to minimize risk.</w:t>
      </w:r>
    </w:p>
    <w:p w14:paraId="3769797E" w14:textId="77777777" w:rsidR="006E70CD" w:rsidRDefault="00AE064D">
      <w:pPr>
        <w:numPr>
          <w:ilvl w:val="0"/>
          <w:numId w:val="1"/>
        </w:numPr>
        <w:ind w:hanging="267"/>
      </w:pPr>
      <w:r>
        <w:t>Distributors/Marketers - Use predictions to guide marketing budgets and distribution scale.</w:t>
      </w:r>
    </w:p>
    <w:p w14:paraId="6466A73F" w14:textId="77777777" w:rsidR="006E70CD" w:rsidRDefault="00AE064D">
      <w:pPr>
        <w:numPr>
          <w:ilvl w:val="0"/>
          <w:numId w:val="1"/>
        </w:numPr>
        <w:spacing w:after="830"/>
        <w:ind w:hanging="267"/>
      </w:pPr>
      <w:r>
        <w:t>Streaming Platforms - Prioritize pre-release acquisitions of high-potential titles.</w:t>
      </w:r>
    </w:p>
    <w:p w14:paraId="512AF8DF" w14:textId="77777777" w:rsidR="006E70CD" w:rsidRDefault="00AE064D">
      <w:pPr>
        <w:spacing w:after="12" w:line="493" w:lineRule="auto"/>
        <w:ind w:left="-5"/>
      </w:pPr>
      <w:r>
        <w:lastRenderedPageBreak/>
        <w:t>Each stakeholder benefits from earlier, objective profitability insights, reducing reliance on post-release feedback.</w:t>
      </w:r>
    </w:p>
    <w:p w14:paraId="789A6CCF" w14:textId="77777777" w:rsidR="006E70CD" w:rsidRDefault="00AE064D">
      <w:pPr>
        <w:pStyle w:val="Heading1"/>
        <w:ind w:left="-5"/>
      </w:pPr>
      <w:r>
        <w:t>Dataset Description</w:t>
      </w:r>
    </w:p>
    <w:p w14:paraId="574D2D52" w14:textId="77777777" w:rsidR="006E70CD" w:rsidRDefault="00AE064D">
      <w:pPr>
        <w:spacing w:line="493" w:lineRule="auto"/>
        <w:ind w:left="-5"/>
      </w:pPr>
      <w:r>
        <w:t xml:space="preserve">We are using the </w:t>
      </w:r>
      <w:proofErr w:type="spellStart"/>
      <w:r>
        <w:t>TMDb</w:t>
      </w:r>
      <w:proofErr w:type="spellEnd"/>
      <w:r>
        <w:t xml:space="preserve"> Movie Dataset (2023, Kaggle), containing over 930,000 movies with diverse metadata. We filtered it to approximately 21,000 records, retaining only entries with complete, pre-release features. Key variables include budget, runtime, genres, </w:t>
      </w:r>
      <w:proofErr w:type="spellStart"/>
      <w:r>
        <w:t>production_companies</w:t>
      </w:r>
      <w:proofErr w:type="spellEnd"/>
      <w:r>
        <w:t xml:space="preserve">, </w:t>
      </w:r>
      <w:proofErr w:type="spellStart"/>
      <w:r>
        <w:t>original_language</w:t>
      </w:r>
      <w:proofErr w:type="spellEnd"/>
      <w:r>
        <w:t xml:space="preserve">, director, </w:t>
      </w:r>
      <w:proofErr w:type="spellStart"/>
      <w:r>
        <w:t>lead_actor</w:t>
      </w:r>
      <w:proofErr w:type="spellEnd"/>
      <w:r>
        <w:t xml:space="preserve">, </w:t>
      </w:r>
      <w:proofErr w:type="spellStart"/>
      <w:r>
        <w:t>release_year</w:t>
      </w:r>
      <w:proofErr w:type="spellEnd"/>
      <w:r>
        <w:t xml:space="preserve">, and </w:t>
      </w:r>
      <w:proofErr w:type="spellStart"/>
      <w:r>
        <w:t>release_month</w:t>
      </w:r>
      <w:proofErr w:type="spellEnd"/>
      <w:r>
        <w:t>.</w:t>
      </w:r>
    </w:p>
    <w:p w14:paraId="46D080D3" w14:textId="77777777" w:rsidR="006E70CD" w:rsidRDefault="00AE064D">
      <w:pPr>
        <w:spacing w:after="567" w:line="493" w:lineRule="auto"/>
        <w:ind w:left="-5"/>
      </w:pPr>
      <w:r>
        <w:t xml:space="preserve">The target variable is a binary indicator of profitability (1 if revenue &gt; budget; 0 otherwise). Post-release attributes such as </w:t>
      </w:r>
      <w:proofErr w:type="spellStart"/>
      <w:r>
        <w:t>vote_average</w:t>
      </w:r>
      <w:proofErr w:type="spellEnd"/>
      <w:r>
        <w:t xml:space="preserve">, </w:t>
      </w:r>
      <w:proofErr w:type="spellStart"/>
      <w:r>
        <w:t>vote_count</w:t>
      </w:r>
      <w:proofErr w:type="spellEnd"/>
      <w:r>
        <w:t>, and popularity were excluded to prevent data leakage. Missing or zero values in critical fields were removed during cleaning.</w:t>
      </w:r>
    </w:p>
    <w:p w14:paraId="47EAF6EB" w14:textId="77777777" w:rsidR="006E70CD" w:rsidRDefault="00AE064D">
      <w:pPr>
        <w:spacing w:after="12" w:line="493" w:lineRule="auto"/>
        <w:ind w:left="-5"/>
      </w:pPr>
      <w:r>
        <w:t>The dataset is considered reliable as it is sourced from The Movie Database (</w:t>
      </w:r>
      <w:proofErr w:type="spellStart"/>
      <w:r>
        <w:t>TMDb</w:t>
      </w:r>
      <w:proofErr w:type="spellEnd"/>
      <w:r>
        <w:t>), a widely used and publicly curated repository with verified metadata and continuous updates.</w:t>
      </w:r>
    </w:p>
    <w:p w14:paraId="1C0F6E2A" w14:textId="77777777" w:rsidR="006E70CD" w:rsidRDefault="00AE064D">
      <w:pPr>
        <w:pStyle w:val="Heading1"/>
        <w:ind w:left="-5"/>
      </w:pPr>
      <w:r>
        <w:t>Methods</w:t>
      </w:r>
    </w:p>
    <w:p w14:paraId="1701FE1A" w14:textId="77777777" w:rsidR="006E70CD" w:rsidRDefault="00AE064D">
      <w:pPr>
        <w:spacing w:after="830"/>
        <w:ind w:left="-5"/>
      </w:pPr>
      <w:r>
        <w:t>We will approach this as a binary classification problem. Planned steps include:</w:t>
      </w:r>
    </w:p>
    <w:p w14:paraId="427DF1CE" w14:textId="77777777" w:rsidR="006E70CD" w:rsidRDefault="00AE064D">
      <w:pPr>
        <w:ind w:left="-5"/>
      </w:pPr>
      <w:r>
        <w:t>Preprocessing &amp; Feature Engineering:</w:t>
      </w:r>
    </w:p>
    <w:p w14:paraId="74B234D0" w14:textId="77777777" w:rsidR="006E70CD" w:rsidRDefault="00AE064D">
      <w:pPr>
        <w:numPr>
          <w:ilvl w:val="0"/>
          <w:numId w:val="2"/>
        </w:numPr>
        <w:ind w:hanging="147"/>
      </w:pPr>
      <w:r>
        <w:t xml:space="preserve">Multi-label binarization or frequency encoding for genres and </w:t>
      </w:r>
      <w:proofErr w:type="spellStart"/>
      <w:r>
        <w:t>production_companies</w:t>
      </w:r>
      <w:proofErr w:type="spellEnd"/>
    </w:p>
    <w:p w14:paraId="73A10C9D" w14:textId="77777777" w:rsidR="006E70CD" w:rsidRDefault="00AE064D">
      <w:pPr>
        <w:numPr>
          <w:ilvl w:val="0"/>
          <w:numId w:val="2"/>
        </w:numPr>
        <w:ind w:hanging="147"/>
      </w:pPr>
      <w:r>
        <w:t xml:space="preserve">One-hot encoding for </w:t>
      </w:r>
      <w:proofErr w:type="spellStart"/>
      <w:r>
        <w:t>original_language</w:t>
      </w:r>
      <w:proofErr w:type="spellEnd"/>
      <w:r>
        <w:t xml:space="preserve"> and status</w:t>
      </w:r>
    </w:p>
    <w:p w14:paraId="046DE963" w14:textId="77777777" w:rsidR="006E70CD" w:rsidRDefault="00AE064D">
      <w:pPr>
        <w:numPr>
          <w:ilvl w:val="0"/>
          <w:numId w:val="2"/>
        </w:numPr>
        <w:spacing w:after="567" w:line="493" w:lineRule="auto"/>
        <w:ind w:hanging="147"/>
      </w:pPr>
      <w:r>
        <w:t xml:space="preserve">Binary flags for top 50 most frequent directors and lead actors (based on historical profitability) - Extraction of </w:t>
      </w:r>
      <w:proofErr w:type="spellStart"/>
      <w:r>
        <w:t>release_year</w:t>
      </w:r>
      <w:proofErr w:type="spellEnd"/>
      <w:r>
        <w:t xml:space="preserve"> and </w:t>
      </w:r>
      <w:proofErr w:type="spellStart"/>
      <w:r>
        <w:t>release_month</w:t>
      </w:r>
      <w:proofErr w:type="spellEnd"/>
      <w:r>
        <w:t xml:space="preserve"> from </w:t>
      </w:r>
      <w:proofErr w:type="spellStart"/>
      <w:r>
        <w:t>release_date</w:t>
      </w:r>
      <w:proofErr w:type="spellEnd"/>
    </w:p>
    <w:p w14:paraId="079F224E" w14:textId="77777777" w:rsidR="006E70CD" w:rsidRDefault="00AE064D">
      <w:pPr>
        <w:ind w:left="-5"/>
      </w:pPr>
      <w:r>
        <w:t>Modeling:</w:t>
      </w:r>
    </w:p>
    <w:p w14:paraId="7EF3CBAB" w14:textId="77777777" w:rsidR="006E70CD" w:rsidRDefault="00AE064D">
      <w:pPr>
        <w:ind w:left="-5"/>
      </w:pPr>
      <w:r>
        <w:t>We will train and compare multiple classification models:</w:t>
      </w:r>
    </w:p>
    <w:p w14:paraId="69D96E4F" w14:textId="77777777" w:rsidR="006E70CD" w:rsidRDefault="00AE064D">
      <w:pPr>
        <w:numPr>
          <w:ilvl w:val="0"/>
          <w:numId w:val="2"/>
        </w:numPr>
        <w:ind w:hanging="147"/>
      </w:pPr>
      <w:r>
        <w:t>Logistic Regression</w:t>
      </w:r>
    </w:p>
    <w:p w14:paraId="5569AB08" w14:textId="77777777" w:rsidR="006E70CD" w:rsidRDefault="00AE064D">
      <w:pPr>
        <w:numPr>
          <w:ilvl w:val="0"/>
          <w:numId w:val="2"/>
        </w:numPr>
        <w:ind w:hanging="147"/>
      </w:pPr>
      <w:r>
        <w:t>Random Forest Classifier</w:t>
      </w:r>
    </w:p>
    <w:p w14:paraId="51D3460B" w14:textId="77777777" w:rsidR="006E70CD" w:rsidRDefault="00AE064D">
      <w:pPr>
        <w:numPr>
          <w:ilvl w:val="0"/>
          <w:numId w:val="2"/>
        </w:numPr>
        <w:ind w:hanging="147"/>
      </w:pPr>
      <w:r>
        <w:lastRenderedPageBreak/>
        <w:t>Gradient Boosting Classifier</w:t>
      </w:r>
    </w:p>
    <w:p w14:paraId="313302AB" w14:textId="77777777" w:rsidR="006E70CD" w:rsidRDefault="00AE064D">
      <w:pPr>
        <w:numPr>
          <w:ilvl w:val="0"/>
          <w:numId w:val="2"/>
        </w:numPr>
        <w:spacing w:after="830"/>
        <w:ind w:hanging="147"/>
      </w:pPr>
      <w:proofErr w:type="spellStart"/>
      <w:r>
        <w:t>XGBoost</w:t>
      </w:r>
      <w:proofErr w:type="spellEnd"/>
      <w:r>
        <w:t xml:space="preserve"> Classifier</w:t>
      </w:r>
    </w:p>
    <w:p w14:paraId="0CFA1877" w14:textId="77777777" w:rsidR="006E70CD" w:rsidRDefault="00AE064D">
      <w:pPr>
        <w:ind w:left="-5"/>
      </w:pPr>
      <w:r>
        <w:t>Evaluation Metrics:</w:t>
      </w:r>
    </w:p>
    <w:p w14:paraId="71894580" w14:textId="77777777" w:rsidR="006E70CD" w:rsidRDefault="00AE064D">
      <w:pPr>
        <w:spacing w:after="12" w:line="493" w:lineRule="auto"/>
        <w:ind w:left="-5"/>
      </w:pPr>
      <w:r>
        <w:t>Model performance will be assessed using Accuracy, Precision, Recall, F1 Score, and ROC-AUC. We will use cross-validation to estimate generalization and feature importance analysis (via permutation importance or SHAP) to interpret model outputs. These metrics align with stakeholder needs by balancing false positives and false negatives: for example, high recall minimizes the chance of overlooking profitable projects, while precision reduces the risk of overestimating unprofitable films.</w:t>
      </w:r>
    </w:p>
    <w:p w14:paraId="3A3C2926" w14:textId="77777777" w:rsidR="006E70CD" w:rsidRDefault="00AE064D">
      <w:pPr>
        <w:pStyle w:val="Heading1"/>
        <w:ind w:left="-5"/>
      </w:pPr>
      <w:r>
        <w:t>Risks</w:t>
      </w:r>
    </w:p>
    <w:p w14:paraId="31037524" w14:textId="77777777" w:rsidR="006E70CD" w:rsidRDefault="00AE064D">
      <w:pPr>
        <w:ind w:left="-5"/>
      </w:pPr>
      <w:r>
        <w:t>Potential risks and mitigation strategies include:</w:t>
      </w:r>
    </w:p>
    <w:p w14:paraId="6CB1B3DA" w14:textId="77777777" w:rsidR="006E70CD" w:rsidRDefault="00AE064D">
      <w:pPr>
        <w:numPr>
          <w:ilvl w:val="0"/>
          <w:numId w:val="3"/>
        </w:numPr>
        <w:ind w:hanging="147"/>
      </w:pPr>
      <w:r>
        <w:t>Class imbalance -&gt; address with resampling or class-weight adjustments</w:t>
      </w:r>
    </w:p>
    <w:p w14:paraId="784DA0DC" w14:textId="77777777" w:rsidR="006E70CD" w:rsidRDefault="00AE064D">
      <w:pPr>
        <w:numPr>
          <w:ilvl w:val="0"/>
          <w:numId w:val="3"/>
        </w:numPr>
        <w:ind w:hanging="147"/>
      </w:pPr>
      <w:r>
        <w:t>Sparse/unbalanced categories -&gt; bin low-frequency values into 'other'</w:t>
      </w:r>
    </w:p>
    <w:p w14:paraId="55212310" w14:textId="77777777" w:rsidR="006E70CD" w:rsidRDefault="00AE064D">
      <w:pPr>
        <w:numPr>
          <w:ilvl w:val="0"/>
          <w:numId w:val="3"/>
        </w:numPr>
        <w:spacing w:after="0" w:line="493" w:lineRule="auto"/>
        <w:ind w:hanging="147"/>
      </w:pPr>
      <w:r>
        <w:t xml:space="preserve">Encoding talent features -&gt; experiment with binary vs. frequency encoding; may drop if </w:t>
      </w:r>
      <w:proofErr w:type="spellStart"/>
      <w:proofErr w:type="gramStart"/>
      <w:r>
        <w:t>signalweak</w:t>
      </w:r>
      <w:proofErr w:type="spellEnd"/>
      <w:proofErr w:type="gramEnd"/>
    </w:p>
    <w:p w14:paraId="734B027D" w14:textId="77777777" w:rsidR="006E70CD" w:rsidRDefault="00AE064D">
      <w:pPr>
        <w:numPr>
          <w:ilvl w:val="0"/>
          <w:numId w:val="3"/>
        </w:numPr>
        <w:spacing w:after="830"/>
        <w:ind w:hanging="147"/>
      </w:pPr>
      <w:r>
        <w:t>Incomplete or outdated records -&gt; aggressively clean missing values</w:t>
      </w:r>
    </w:p>
    <w:p w14:paraId="1FAB61E9" w14:textId="77777777" w:rsidR="006E70CD" w:rsidRDefault="00AE064D">
      <w:pPr>
        <w:spacing w:line="493" w:lineRule="auto"/>
        <w:ind w:left="-5"/>
      </w:pPr>
      <w:r>
        <w:t xml:space="preserve">We welcome feedback on whether encoding director and </w:t>
      </w:r>
      <w:proofErr w:type="spellStart"/>
      <w:r>
        <w:t>lead_actor</w:t>
      </w:r>
      <w:proofErr w:type="spellEnd"/>
      <w:r>
        <w:t xml:space="preserve"> sufficiently captures their influence, or if more complex modeling of talent relationships is warranted.</w:t>
      </w:r>
    </w:p>
    <w:sectPr w:rsidR="006E70CD">
      <w:pgSz w:w="11906" w:h="16838"/>
      <w:pgMar w:top="733" w:right="623" w:bottom="1126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63874"/>
    <w:multiLevelType w:val="hybridMultilevel"/>
    <w:tmpl w:val="E612CE7C"/>
    <w:lvl w:ilvl="0" w:tplc="F05A4B8A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7E423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E6784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C6F4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7AD8D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52A3D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C4A2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0ADB0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BC417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7B31BE"/>
    <w:multiLevelType w:val="hybridMultilevel"/>
    <w:tmpl w:val="26CA88DA"/>
    <w:lvl w:ilvl="0" w:tplc="85F44D78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8036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B6C1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D08BC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EA68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529C6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E64C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60E61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3023F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0E2388A"/>
    <w:multiLevelType w:val="hybridMultilevel"/>
    <w:tmpl w:val="99D8A3FC"/>
    <w:lvl w:ilvl="0" w:tplc="A4D4E5B2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12B18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50C38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7212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9A072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A8E32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8BB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2045C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C43AA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3462828">
    <w:abstractNumId w:val="1"/>
  </w:num>
  <w:num w:numId="2" w16cid:durableId="1887181329">
    <w:abstractNumId w:val="0"/>
  </w:num>
  <w:num w:numId="3" w16cid:durableId="552692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0CD"/>
    <w:rsid w:val="000E392D"/>
    <w:rsid w:val="006E70CD"/>
    <w:rsid w:val="007A3A15"/>
    <w:rsid w:val="00827966"/>
    <w:rsid w:val="00AE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43CD3"/>
  <w15:docId w15:val="{149C18D9-3251-4600-953F-F6A5CF106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3" w:line="265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71D1DF612E7442B562AABF0246671D" ma:contentTypeVersion="10" ma:contentTypeDescription="Create a new document." ma:contentTypeScope="" ma:versionID="5d12531532aed21bed9a8084d62b7ad1">
  <xsd:schema xmlns:xsd="http://www.w3.org/2001/XMLSchema" xmlns:xs="http://www.w3.org/2001/XMLSchema" xmlns:p="http://schemas.microsoft.com/office/2006/metadata/properties" xmlns:ns2="e72a0238-9e96-4583-a663-c457177d6ed7" xmlns:ns3="46b43f6d-0f3d-4385-8627-eb84a2a6a7ce" targetNamespace="http://schemas.microsoft.com/office/2006/metadata/properties" ma:root="true" ma:fieldsID="b4a33fd2611074c846aef81fd545edc5" ns2:_="" ns3:_="">
    <xsd:import namespace="e72a0238-9e96-4583-a663-c457177d6ed7"/>
    <xsd:import namespace="46b43f6d-0f3d-4385-8627-eb84a2a6a7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a0238-9e96-4583-a663-c457177d6e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34dd798-54fc-4a98-a97f-5b734a12fa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b43f6d-0f3d-4385-8627-eb84a2a6a7c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82d7830-1841-49ec-9e7f-7ee2bf7ed91a}" ma:internalName="TaxCatchAll" ma:showField="CatchAllData" ma:web="46b43f6d-0f3d-4385-8627-eb84a2a6a7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2a0238-9e96-4583-a663-c457177d6ed7">
      <Terms xmlns="http://schemas.microsoft.com/office/infopath/2007/PartnerControls"/>
    </lcf76f155ced4ddcb4097134ff3c332f>
    <TaxCatchAll xmlns="46b43f6d-0f3d-4385-8627-eb84a2a6a7ce" xsi:nil="true"/>
  </documentManagement>
</p:properties>
</file>

<file path=customXml/itemProps1.xml><?xml version="1.0" encoding="utf-8"?>
<ds:datastoreItem xmlns:ds="http://schemas.openxmlformats.org/officeDocument/2006/customXml" ds:itemID="{D16D34C1-D709-448D-B2FF-1139B9AF0CAB}"/>
</file>

<file path=customXml/itemProps2.xml><?xml version="1.0" encoding="utf-8"?>
<ds:datastoreItem xmlns:ds="http://schemas.openxmlformats.org/officeDocument/2006/customXml" ds:itemID="{72291171-2A1B-43B6-9CD0-C72E94C2D56C}"/>
</file>

<file path=customXml/itemProps3.xml><?xml version="1.0" encoding="utf-8"?>
<ds:datastoreItem xmlns:ds="http://schemas.openxmlformats.org/officeDocument/2006/customXml" ds:itemID="{CCE49D5B-1B8F-4AC5-A348-70A99320BC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Block</dc:creator>
  <cp:keywords/>
  <cp:lastModifiedBy>Gregory Block</cp:lastModifiedBy>
  <cp:revision>3</cp:revision>
  <dcterms:created xsi:type="dcterms:W3CDTF">2026-05-12T20:13:00Z</dcterms:created>
  <dcterms:modified xsi:type="dcterms:W3CDTF">2026-05-12T20:15:00Z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0x0101000071D1DF612E7442B562AABF0246671D</vt:lpwstr>
  </property>
</Properties>
</file>