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eastAsia="Arial"/>
              </w:rPr>
              <w:t xml:space="preserve">           01/10/2019      TO       </w:t>
            </w:r>
            <w:r>
              <w:rPr>
                <w:rFonts w:hint="default" w:eastAsia="Arial"/>
                <w:lang w:val="en-IE"/>
              </w:rPr>
              <w:t>31/04/2020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No major features worked on this week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b/>
                <w:szCs w:val="24"/>
              </w:rPr>
            </w:pPr>
            <w:r>
              <w:rPr>
                <w:szCs w:val="24"/>
              </w:rPr>
              <w:t>Greg Cahill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28</w:t>
            </w:r>
            <w:r>
              <w:rPr>
                <w:b/>
                <w:szCs w:val="24"/>
              </w:rPr>
              <w:t>/1</w:t>
            </w:r>
            <w:r>
              <w:rPr>
                <w:rFonts w:hint="default"/>
                <w:b/>
                <w:szCs w:val="24"/>
                <w:lang w:val="en-IE"/>
              </w:rPr>
              <w:t>1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18B86861"/>
    <w:rsid w:val="3C7E1A00"/>
    <w:rsid w:val="5CD64EBF"/>
    <w:rsid w:val="6EDA6E9A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2020-05-03T16:12:32Z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