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01/10/2019      TO       </w:t>
            </w:r>
          </w:p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>
            <w:pPr>
              <w:rPr>
                <w:szCs w:val="24"/>
              </w:rPr>
            </w:pPr>
          </w:p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Greg Cahill</w:t>
            </w:r>
          </w:p>
        </w:tc>
      </w:tr>
    </w:tbl>
    <w:p>
      <w:pPr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 of work completed since previous meeting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rPr>
                <w:szCs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szCs w:val="24"/>
                <w:lang w:val="en-IE"/>
              </w:rPr>
            </w:pPr>
            <w:r>
              <w:rPr>
                <w:rFonts w:hint="default"/>
                <w:szCs w:val="24"/>
                <w:lang w:val="en-IE"/>
              </w:rPr>
              <w:t xml:space="preserve">Completed milestone presentation, and laid out a plan as discussed with lecturers </w:t>
            </w:r>
          </w:p>
        </w:tc>
      </w:tr>
    </w:tbl>
    <w:p>
      <w:pPr>
        <w:rPr>
          <w:sz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Tasks to be completed this week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Notes: record any additional tasks on notes page as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79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rFonts w:hint="default"/>
                      <w:szCs w:val="24"/>
                      <w:lang w:val="en-IE"/>
                    </w:rPr>
                  </w:pPr>
                  <w:r>
                    <w:rPr>
                      <w:rFonts w:hint="default"/>
                      <w:szCs w:val="24"/>
                      <w:lang w:val="en-IE"/>
                    </w:rPr>
                    <w:t>Implement delay based 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rFonts w:hint="default"/>
                      <w:szCs w:val="24"/>
                      <w:lang w:val="en-IE"/>
                    </w:rPr>
                  </w:pPr>
                  <w:r>
                    <w:rPr>
                      <w:rFonts w:hint="default"/>
                      <w:szCs w:val="24"/>
                      <w:lang w:val="en-IE"/>
                    </w:rPr>
                    <w:t>Implement rollback based 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rFonts w:hint="default"/>
                      <w:szCs w:val="24"/>
                      <w:lang w:val="en-IE"/>
                    </w:rPr>
                  </w:pPr>
                  <w:r>
                    <w:rPr>
                      <w:rFonts w:hint="default"/>
                      <w:szCs w:val="24"/>
                      <w:lang w:val="en-IE"/>
                    </w:rPr>
                    <w:t>Compare the two and see how they work in regards to eac</w:t>
                  </w:r>
                  <w:bookmarkStart w:id="0" w:name="_GoBack"/>
                  <w:bookmarkEnd w:id="0"/>
                  <w:r>
                    <w:rPr>
                      <w:rFonts w:hint="default"/>
                      <w:szCs w:val="24"/>
                      <w:lang w:val="en-IE"/>
                    </w:rPr>
                    <w:t>h other.</w:t>
                  </w: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rFonts w:hint="default"/>
                      <w:szCs w:val="24"/>
                      <w:lang w:val="en-IE"/>
                    </w:rPr>
                  </w:pPr>
                  <w:r>
                    <w:rPr>
                      <w:rFonts w:hint="default"/>
                      <w:szCs w:val="24"/>
                      <w:lang w:val="en-IE"/>
                    </w:rPr>
                    <w:t>Make a crude game to demonstrate it in action.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</w:tbl>
          <w:p>
            <w:pPr>
              <w:rPr>
                <w:szCs w:val="24"/>
              </w:rPr>
            </w:pPr>
          </w:p>
        </w:tc>
      </w:tr>
    </w:tbl>
    <w:p>
      <w:pPr>
        <w:pStyle w:val="2"/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pStyle w:val="2"/>
              <w:rPr>
                <w:szCs w:val="24"/>
              </w:rPr>
            </w:pPr>
            <w:r>
              <w:rPr>
                <w:szCs w:val="24"/>
              </w:rPr>
              <w:t>Supervisor 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1567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rPr>
                <w:szCs w:val="24"/>
              </w:rPr>
            </w:pPr>
          </w:p>
        </w:tc>
      </w:tr>
    </w:tbl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</w:p>
          <w:p>
            <w:pPr>
              <w:rPr>
                <w:rFonts w:hint="default"/>
                <w:b/>
                <w:szCs w:val="24"/>
                <w:lang w:val="en-IE"/>
              </w:rPr>
            </w:pPr>
            <w:r>
              <w:rPr>
                <w:rFonts w:hint="default"/>
                <w:b/>
                <w:szCs w:val="24"/>
                <w:lang w:val="en-IE"/>
              </w:rPr>
              <w:t>Greg Cahill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>
            <w:pPr>
              <w:rPr>
                <w:rFonts w:hint="default"/>
                <w:b/>
                <w:szCs w:val="24"/>
                <w:lang w:val="en-IE"/>
              </w:rPr>
            </w:pPr>
            <w:r>
              <w:rPr>
                <w:rFonts w:hint="default"/>
                <w:b/>
                <w:szCs w:val="24"/>
                <w:lang w:val="en-IE"/>
              </w:rPr>
              <w:t>02</w:t>
            </w:r>
            <w:r>
              <w:rPr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  <w:lang w:val="en-IE"/>
              </w:rPr>
              <w:t>04</w:t>
            </w:r>
            <w:r>
              <w:rPr>
                <w:b/>
                <w:szCs w:val="24"/>
              </w:rPr>
              <w:t>/20</w:t>
            </w:r>
            <w:r>
              <w:rPr>
                <w:rFonts w:hint="default"/>
                <w:b/>
                <w:szCs w:val="24"/>
                <w:lang w:val="en-IE"/>
              </w:rPr>
              <w:t>20</w:t>
            </w:r>
          </w:p>
        </w:tc>
      </w:tr>
    </w:tbl>
    <w:p>
      <w:pPr>
        <w:rPr>
          <w:b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br w:type="page"/>
      </w:r>
      <w:r>
        <w:rPr>
          <w:b/>
          <w:szCs w:val="24"/>
        </w:rPr>
        <w:t>Additional notes: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99435393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833"/>
      <w:gridCol w:w="60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43" w:type="dxa"/>
        </w:tcPr>
        <w:p>
          <w:pPr>
            <w:pStyle w:val="5"/>
          </w:pPr>
          <w:r>
            <w:rPr>
              <w:lang w:val="en-IE" w:eastAsia="en-IE"/>
            </w:rPr>
            <w:drawing>
              <wp:inline distT="0" distB="0" distL="0" distR="0">
                <wp:extent cx="1348740" cy="70104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>
          <w:pPr>
            <w:pStyle w:val="5"/>
          </w:pPr>
        </w:p>
      </w:tc>
    </w:tr>
  </w:tbl>
  <w:p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15B61"/>
    <w:rsid w:val="0009493D"/>
    <w:rsid w:val="00167834"/>
    <w:rsid w:val="001A38C3"/>
    <w:rsid w:val="001B4342"/>
    <w:rsid w:val="00200058"/>
    <w:rsid w:val="002D0F11"/>
    <w:rsid w:val="00305188"/>
    <w:rsid w:val="00352D61"/>
    <w:rsid w:val="00392E96"/>
    <w:rsid w:val="0040264E"/>
    <w:rsid w:val="0041322D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05A96"/>
    <w:rsid w:val="00955028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779D2"/>
    <w:rsid w:val="00D77E8E"/>
    <w:rsid w:val="00DA68CA"/>
    <w:rsid w:val="00F51494"/>
    <w:rsid w:val="00F90251"/>
    <w:rsid w:val="067A137F"/>
    <w:rsid w:val="06B17E1B"/>
    <w:rsid w:val="08782E25"/>
    <w:rsid w:val="0CB714AF"/>
    <w:rsid w:val="18B86861"/>
    <w:rsid w:val="19B422DD"/>
    <w:rsid w:val="21CB1047"/>
    <w:rsid w:val="22EF0FBC"/>
    <w:rsid w:val="249D4658"/>
    <w:rsid w:val="3492321F"/>
    <w:rsid w:val="375C0FE7"/>
    <w:rsid w:val="3CF11785"/>
    <w:rsid w:val="4CFE66FB"/>
    <w:rsid w:val="508C1653"/>
    <w:rsid w:val="54217A10"/>
    <w:rsid w:val="58F545DE"/>
    <w:rsid w:val="5C7B4D05"/>
    <w:rsid w:val="5CD64EBF"/>
    <w:rsid w:val="5DE82A94"/>
    <w:rsid w:val="68224F65"/>
    <w:rsid w:val="6EDA6E9A"/>
    <w:rsid w:val="73017294"/>
    <w:rsid w:val="737B0E7E"/>
    <w:rsid w:val="7640F3D7"/>
    <w:rsid w:val="76C33638"/>
    <w:rsid w:val="7C4D0C09"/>
    <w:rsid w:val="7F9A0E7C"/>
    <w:rsid w:val="7FF1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0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iPriority w:val="0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qFormat/>
    <w:uiPriority w:val="0"/>
    <w:pPr>
      <w:tabs>
        <w:tab w:val="center" w:pos="4680"/>
        <w:tab w:val="right" w:pos="9360"/>
      </w:tabs>
    </w:pPr>
  </w:style>
  <w:style w:type="paragraph" w:styleId="6">
    <w:name w:val="Title"/>
    <w:basedOn w:val="1"/>
    <w:next w:val="1"/>
    <w:link w:val="14"/>
    <w:qFormat/>
    <w:uiPriority w:val="10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7"/>
    <w:link w:val="5"/>
    <w:uiPriority w:val="0"/>
    <w:rPr>
      <w:color w:val="000000"/>
      <w:sz w:val="24"/>
      <w:lang w:val="en-GB"/>
    </w:rPr>
  </w:style>
  <w:style w:type="character" w:customStyle="1" w:styleId="12">
    <w:name w:val="Footer Char"/>
    <w:basedOn w:val="7"/>
    <w:link w:val="4"/>
    <w:qFormat/>
    <w:uiPriority w:val="99"/>
    <w:rPr>
      <w:color w:val="000000"/>
      <w:sz w:val="24"/>
      <w:lang w:val="en-GB"/>
    </w:rPr>
  </w:style>
  <w:style w:type="character" w:customStyle="1" w:styleId="13">
    <w:name w:val="Balloon Text Char"/>
    <w:basedOn w:val="7"/>
    <w:link w:val="3"/>
    <w:qFormat/>
    <w:uiPriority w:val="0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14">
    <w:name w:val="Title Char"/>
    <w:basedOn w:val="7"/>
    <w:link w:val="6"/>
    <w:qFormat/>
    <w:uiPriority w:val="10"/>
    <w:rPr>
      <w:spacing w:val="-10"/>
      <w:kern w:val="28"/>
      <w:sz w:val="56"/>
      <w:szCs w:val="5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Tippinst</Company>
  <Pages>2</Pages>
  <Words>132</Words>
  <Characters>758</Characters>
  <Lines>6</Lines>
  <Paragraphs>1</Paragraphs>
  <TotalTime>5</TotalTime>
  <ScaleCrop>false</ScaleCrop>
  <LinksUpToDate>false</LinksUpToDate>
  <CharactersWithSpaces>889</CharactersWithSpaces>
  <Application>WPS Office_11.2.0.9259_F1E327BC-269C-435d-A152-05C5408002CA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2019-11-11T09:08:00Z</dcterms:created>
  <dc:creator>lnadmin</dc:creator>
  <cp:lastModifiedBy>gregc</cp:lastModifiedBy>
  <cp:lastPrinted>2010-11-02T09:01:00Z</cp:lastPrinted>
  <dcterms:modified xsi:type="dcterms:W3CDTF">2020-05-03T18:04:47Z</dcterms:modified>
  <dc:title>Multimedia and Communications Project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