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A82" w:rsidRPr="00992A82" w:rsidRDefault="00992A82" w:rsidP="00992A82">
      <w:pPr>
        <w:shd w:val="clear" w:color="auto" w:fill="FFFFFF"/>
        <w:spacing w:before="150" w:after="150" w:line="240" w:lineRule="auto"/>
        <w:outlineLvl w:val="1"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fr-FR"/>
        </w:rPr>
      </w:pPr>
      <w:r w:rsidRPr="00992A82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fr-FR"/>
        </w:rPr>
        <w:t>Les fonctions</w:t>
      </w:r>
    </w:p>
    <w:p w:rsidR="00992A82" w:rsidRPr="00992A82" w:rsidRDefault="00992A82" w:rsidP="00992A82">
      <w:pPr>
        <w:shd w:val="clear" w:color="auto" w:fill="FFFFFF"/>
        <w:spacing w:after="22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Dans ce chapitre, je vous propose de rendre notre programme plus agréable grâce </w:t>
      </w:r>
      <w:r w:rsidRPr="00992A82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aux fonctions</w:t>
      </w: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. Et oui, en </w:t>
      </w:r>
      <w:proofErr w:type="spellStart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Bash</w:t>
      </w:r>
      <w:proofErr w:type="spellEnd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aussi on peut faire des fonctions ! En fait, vous pouvez en faire dans quasiment tous les langages de programmation.</w:t>
      </w:r>
    </w:p>
    <w:p w:rsidR="00992A82" w:rsidRPr="00992A82" w:rsidRDefault="00992A82" w:rsidP="00992A82">
      <w:pPr>
        <w:shd w:val="clear" w:color="auto" w:fill="FFFFFF"/>
        <w:spacing w:after="22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Commençons très simplement.</w:t>
      </w:r>
    </w:p>
    <w:p w:rsidR="00992A82" w:rsidRPr="00992A82" w:rsidRDefault="00992A82" w:rsidP="00992A82">
      <w:pPr>
        <w:pBdr>
          <w:bottom w:val="single" w:sz="6" w:space="0" w:color="D2D2D2"/>
        </w:pBdr>
        <w:shd w:val="clear" w:color="auto" w:fill="FFFFFF"/>
        <w:spacing w:after="150" w:line="240" w:lineRule="auto"/>
        <w:outlineLvl w:val="2"/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eastAsia="fr-FR"/>
        </w:rPr>
      </w:pPr>
      <w:r w:rsidRPr="00992A82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eastAsia="fr-FR"/>
        </w:rPr>
        <w:t>Qu'est-ce qu'une fonction ?</w:t>
      </w:r>
    </w:p>
    <w:p w:rsidR="00992A82" w:rsidRPr="00992A82" w:rsidRDefault="00992A82" w:rsidP="00992A82">
      <w:pPr>
        <w:shd w:val="clear" w:color="auto" w:fill="F4F4F4"/>
        <w:spacing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Mais, c’est quoi une fonction ? </w:t>
      </w:r>
      <w:r w:rsidRPr="00992A82">
        <w:rPr>
          <w:rFonts w:ascii="Montserrat" w:eastAsia="Times New Roman" w:hAnsi="Montserrat" w:cs="Times New Roman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180975" cy="180975"/>
            <wp:effectExtent l="0" t="0" r="9525" b="9525"/>
            <wp:docPr id="9" name="Image 9" descr=":cole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colere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A82" w:rsidRPr="00992A82" w:rsidRDefault="00992A82" w:rsidP="00992A82">
      <w:pPr>
        <w:shd w:val="clear" w:color="auto" w:fill="FFFFFF"/>
        <w:spacing w:after="22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Une fonction, c’est un ensemble d’instructions, permettant d'effectuer plusieurs tâches avec des </w:t>
      </w:r>
      <w:r w:rsidRPr="00992A82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paramètres d'entrée différents</w:t>
      </w: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. </w:t>
      </w:r>
    </w:p>
    <w:p w:rsidR="00992A82" w:rsidRPr="00992A82" w:rsidRDefault="00992A82" w:rsidP="00992A82">
      <w:pPr>
        <w:shd w:val="clear" w:color="auto" w:fill="FFFFFF"/>
        <w:spacing w:after="22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Son utilisation vous permettra de rendre votre programme plus lisible et structuré. Ainsi, il facilitera le développement de votre programme.</w:t>
      </w:r>
    </w:p>
    <w:p w:rsidR="00992A82" w:rsidRPr="00992A82" w:rsidRDefault="00992A82" w:rsidP="00992A82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En plus, vous pouvez appeler votre fonction autant de fois que vous le souhaitez dans votre script.</w:t>
      </w:r>
    </w:p>
    <w:p w:rsidR="00992A82" w:rsidRPr="00992A82" w:rsidRDefault="00992A82" w:rsidP="00992A82">
      <w:pPr>
        <w:shd w:val="clear" w:color="auto" w:fill="F4F4F4"/>
        <w:spacing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Comment savoir si je peux faire une ou plusieurs fonction(s) dans mon code ?</w:t>
      </w:r>
      <w:r w:rsidRPr="00992A82">
        <w:rPr>
          <w:rFonts w:ascii="Montserrat" w:eastAsia="Times New Roman" w:hAnsi="Montserrat" w:cs="Times New Roman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180975" cy="228600"/>
            <wp:effectExtent l="0" t="0" r="9525" b="0"/>
            <wp:docPr id="8" name="Image 8" descr=":waw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waw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A82" w:rsidRPr="00992A82" w:rsidRDefault="00992A82" w:rsidP="00992A82">
      <w:pPr>
        <w:shd w:val="clear" w:color="auto" w:fill="FFFFFF"/>
        <w:spacing w:after="22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Pas si vite ! Avant de vous lancer dans la création de vos fonctions ou de votre </w:t>
      </w:r>
      <w:proofErr w:type="gramStart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script,  vous</w:t>
      </w:r>
      <w:proofErr w:type="gramEnd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devrez vous poser un maximum de questions.</w:t>
      </w:r>
    </w:p>
    <w:p w:rsidR="00992A82" w:rsidRPr="00992A82" w:rsidRDefault="00992A82" w:rsidP="00992A82">
      <w:pPr>
        <w:shd w:val="clear" w:color="auto" w:fill="FFFFFF"/>
        <w:spacing w:after="22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Mais avant toute chose, il y a quelques points importants à connaitre.</w:t>
      </w:r>
    </w:p>
    <w:p w:rsidR="00992A82" w:rsidRPr="00992A82" w:rsidRDefault="00992A82" w:rsidP="00992A8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Vous n'êtes </w:t>
      </w:r>
      <w:r w:rsidRPr="00992A82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pas limité</w:t>
      </w: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 dans le nombre de fonction. Par contre, elles ne doivent pas avoir le même nom.</w:t>
      </w:r>
    </w:p>
    <w:p w:rsidR="00992A82" w:rsidRPr="00992A82" w:rsidRDefault="00992A82" w:rsidP="00992A8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Vous pouvez </w:t>
      </w:r>
      <w:r w:rsidRPr="00992A82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réutiliser</w:t>
      </w: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 les variables globales initialisées dans votre script à l'intérieur ou à l'extérieur de votre fonction.</w:t>
      </w:r>
    </w:p>
    <w:p w:rsidR="00992A82" w:rsidRPr="00992A82" w:rsidRDefault="00992A82" w:rsidP="00992A8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Vous pouvez déclarer des </w:t>
      </w:r>
      <w:r w:rsidRPr="00992A82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variables locales</w:t>
      </w: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 à vos fonctions.</w:t>
      </w:r>
    </w:p>
    <w:p w:rsidR="00992A82" w:rsidRPr="00992A82" w:rsidRDefault="00992A82" w:rsidP="00992A8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Une bonne </w:t>
      </w:r>
      <w:proofErr w:type="gramStart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fonction,  c'est</w:t>
      </w:r>
      <w:proofErr w:type="gramEnd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une fonction qui traite d'un </w:t>
      </w:r>
      <w:r w:rsidRPr="00992A82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élément spécifique et récurrent</w:t>
      </w: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 dans votre script.</w:t>
      </w:r>
    </w:p>
    <w:p w:rsidR="00992A82" w:rsidRPr="00992A82" w:rsidRDefault="00992A82" w:rsidP="00992A82">
      <w:pPr>
        <w:pBdr>
          <w:bottom w:val="single" w:sz="6" w:space="0" w:color="D2D2D2"/>
        </w:pBdr>
        <w:shd w:val="clear" w:color="auto" w:fill="FFFFFF"/>
        <w:spacing w:after="150" w:line="240" w:lineRule="auto"/>
        <w:outlineLvl w:val="2"/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eastAsia="fr-FR"/>
        </w:rPr>
      </w:pPr>
      <w:r w:rsidRPr="00992A82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eastAsia="fr-FR"/>
        </w:rPr>
        <w:t>Comment déclarer une fonction ?</w:t>
      </w:r>
    </w:p>
    <w:p w:rsidR="00992A82" w:rsidRPr="00992A82" w:rsidRDefault="00992A82" w:rsidP="00992A82">
      <w:pPr>
        <w:shd w:val="clear" w:color="auto" w:fill="FFFFFF"/>
        <w:spacing w:after="22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En </w:t>
      </w:r>
      <w:proofErr w:type="spellStart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Bash</w:t>
      </w:r>
      <w:proofErr w:type="spellEnd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, il y a deux manières pour déclarer une fonction :</w:t>
      </w:r>
    </w:p>
    <w:p w:rsidR="00992A82" w:rsidRPr="00992A82" w:rsidRDefault="00992A82" w:rsidP="00992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r w:rsidRPr="00992A8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# déclaration méthode 1</w:t>
      </w:r>
    </w:p>
    <w:p w:rsidR="00992A82" w:rsidRPr="00992A82" w:rsidRDefault="00992A82" w:rsidP="00992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proofErr w:type="spellStart"/>
      <w:proofErr w:type="gramStart"/>
      <w:r w:rsidRPr="00992A8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maFonction</w:t>
      </w:r>
      <w:proofErr w:type="spellEnd"/>
      <w:proofErr w:type="gramEnd"/>
      <w:r w:rsidRPr="00992A8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 xml:space="preserve"> ()</w:t>
      </w:r>
    </w:p>
    <w:p w:rsidR="00992A82" w:rsidRPr="00992A82" w:rsidRDefault="00992A82" w:rsidP="00992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</w:p>
    <w:p w:rsidR="00992A82" w:rsidRPr="00992A82" w:rsidRDefault="00992A82" w:rsidP="00992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r w:rsidRPr="00992A8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{</w:t>
      </w:r>
    </w:p>
    <w:p w:rsidR="00992A82" w:rsidRPr="00992A82" w:rsidRDefault="00992A82" w:rsidP="00992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proofErr w:type="gramStart"/>
      <w:r w:rsidRPr="00992A8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bloc</w:t>
      </w:r>
      <w:proofErr w:type="gramEnd"/>
      <w:r w:rsidRPr="00992A8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 xml:space="preserve"> d’instructions </w:t>
      </w:r>
    </w:p>
    <w:p w:rsidR="00992A82" w:rsidRPr="00992A82" w:rsidRDefault="00992A82" w:rsidP="00992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r w:rsidRPr="00992A8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}</w:t>
      </w:r>
    </w:p>
    <w:p w:rsidR="00992A82" w:rsidRPr="00992A82" w:rsidRDefault="00992A82" w:rsidP="00992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</w:p>
    <w:p w:rsidR="00992A82" w:rsidRPr="00992A82" w:rsidRDefault="00992A82" w:rsidP="00992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r w:rsidRPr="00992A8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#appel de ma fonction</w:t>
      </w:r>
    </w:p>
    <w:p w:rsidR="00992A82" w:rsidRPr="00992A82" w:rsidRDefault="00992A82" w:rsidP="00992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</w:p>
    <w:p w:rsidR="00992A82" w:rsidRPr="00992A82" w:rsidRDefault="00992A82" w:rsidP="00992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proofErr w:type="spellStart"/>
      <w:proofErr w:type="gramStart"/>
      <w:r w:rsidRPr="00992A8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maFonction</w:t>
      </w:r>
      <w:proofErr w:type="spellEnd"/>
      <w:proofErr w:type="gramEnd"/>
    </w:p>
    <w:p w:rsidR="00992A82" w:rsidRPr="00992A82" w:rsidRDefault="00992A82" w:rsidP="00992A82">
      <w:pPr>
        <w:shd w:val="clear" w:color="auto" w:fill="FFFFFF"/>
        <w:spacing w:after="22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proofErr w:type="gramStart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ou</w:t>
      </w:r>
      <w:proofErr w:type="gramEnd"/>
    </w:p>
    <w:p w:rsidR="00992A82" w:rsidRPr="00992A82" w:rsidRDefault="00992A82" w:rsidP="00992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r w:rsidRPr="00992A8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# déclaration méthode 2</w:t>
      </w:r>
    </w:p>
    <w:p w:rsidR="00992A82" w:rsidRPr="00992A82" w:rsidRDefault="00992A82" w:rsidP="00992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</w:p>
    <w:p w:rsidR="00992A82" w:rsidRPr="00992A82" w:rsidRDefault="00992A82" w:rsidP="00992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proofErr w:type="spellStart"/>
      <w:proofErr w:type="gramStart"/>
      <w:r w:rsidRPr="00992A8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function</w:t>
      </w:r>
      <w:proofErr w:type="spellEnd"/>
      <w:proofErr w:type="gramEnd"/>
      <w:r w:rsidRPr="00992A8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 xml:space="preserve"> </w:t>
      </w:r>
      <w:proofErr w:type="spellStart"/>
      <w:r w:rsidRPr="00992A8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maFonction</w:t>
      </w:r>
      <w:proofErr w:type="spellEnd"/>
    </w:p>
    <w:p w:rsidR="00992A82" w:rsidRPr="00992A82" w:rsidRDefault="00992A82" w:rsidP="00992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</w:p>
    <w:p w:rsidR="00992A82" w:rsidRPr="00992A82" w:rsidRDefault="00992A82" w:rsidP="00992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r w:rsidRPr="00992A8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lastRenderedPageBreak/>
        <w:t>{</w:t>
      </w:r>
    </w:p>
    <w:p w:rsidR="00992A82" w:rsidRPr="00992A82" w:rsidRDefault="00992A82" w:rsidP="00992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proofErr w:type="gramStart"/>
      <w:r w:rsidRPr="00992A8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bloc</w:t>
      </w:r>
      <w:proofErr w:type="gramEnd"/>
      <w:r w:rsidRPr="00992A8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 xml:space="preserve"> d’instructions </w:t>
      </w:r>
    </w:p>
    <w:p w:rsidR="00992A82" w:rsidRPr="00992A82" w:rsidRDefault="00992A82" w:rsidP="00992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r w:rsidRPr="00992A8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}</w:t>
      </w:r>
    </w:p>
    <w:p w:rsidR="00992A82" w:rsidRPr="00992A82" w:rsidRDefault="00992A82" w:rsidP="00992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</w:p>
    <w:p w:rsidR="00992A82" w:rsidRPr="00992A82" w:rsidRDefault="00992A82" w:rsidP="00992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r w:rsidRPr="00992A8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#appel de la fonction</w:t>
      </w:r>
    </w:p>
    <w:p w:rsidR="00992A82" w:rsidRPr="00992A82" w:rsidRDefault="00992A82" w:rsidP="00992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</w:p>
    <w:p w:rsidR="00992A82" w:rsidRPr="00992A82" w:rsidRDefault="00992A82" w:rsidP="00992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992A8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maFonction</w:t>
      </w:r>
      <w:proofErr w:type="spellEnd"/>
      <w:proofErr w:type="gramEnd"/>
    </w:p>
    <w:p w:rsidR="00992A82" w:rsidRPr="00992A82" w:rsidRDefault="00992A82" w:rsidP="00992A82">
      <w:pPr>
        <w:shd w:val="clear" w:color="auto" w:fill="FFFFFF"/>
        <w:spacing w:after="22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Vous voyez, ce n'est pas plus compliqué ! </w:t>
      </w:r>
      <w:r w:rsidRPr="00992A82">
        <w:rPr>
          <w:rFonts w:ascii="Montserrat" w:eastAsia="Times New Roman" w:hAnsi="Montserrat" w:cs="Times New Roman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180975" cy="180975"/>
            <wp:effectExtent l="0" t="0" r="9525" b="9525"/>
            <wp:docPr id="7" name="Image 7" descr=":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A82" w:rsidRPr="00992A82" w:rsidRDefault="00992A82" w:rsidP="00992A82">
      <w:pPr>
        <w:shd w:val="clear" w:color="auto" w:fill="FFFFFF"/>
        <w:spacing w:after="22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Maintenant, passons à la pratique </w:t>
      </w:r>
      <w:proofErr w:type="gramStart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et  sauvegardez</w:t>
      </w:r>
      <w:proofErr w:type="gramEnd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votre répertoire personnel sous Linux.</w:t>
      </w:r>
    </w:p>
    <w:p w:rsidR="00992A82" w:rsidRPr="00992A82" w:rsidRDefault="00992A82" w:rsidP="00992A82">
      <w:pPr>
        <w:shd w:val="clear" w:color="auto" w:fill="FFFFFF"/>
        <w:spacing w:after="22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Posez-vous les bonnes questions...</w:t>
      </w:r>
    </w:p>
    <w:p w:rsidR="00992A82" w:rsidRPr="00992A82" w:rsidRDefault="00992A82" w:rsidP="00992A82">
      <w:pPr>
        <w:shd w:val="clear" w:color="auto" w:fill="F4F4F4"/>
        <w:spacing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Mais quelles questions dois-je me poser à part, comment sauvegarder mon répertoire personnel ? </w:t>
      </w:r>
    </w:p>
    <w:p w:rsidR="00992A82" w:rsidRPr="00992A82" w:rsidRDefault="00992A82" w:rsidP="00992A82">
      <w:pPr>
        <w:shd w:val="clear" w:color="auto" w:fill="FFFFFF"/>
        <w:spacing w:after="22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Cherchez bien, il y en a plein !</w:t>
      </w:r>
    </w:p>
    <w:p w:rsidR="00992A82" w:rsidRPr="00992A82" w:rsidRDefault="00992A82" w:rsidP="00992A82">
      <w:pPr>
        <w:shd w:val="clear" w:color="auto" w:fill="FFFFFF"/>
        <w:spacing w:after="22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Par exemple :</w:t>
      </w:r>
    </w:p>
    <w:p w:rsidR="00992A82" w:rsidRPr="00992A82" w:rsidRDefault="00992A82" w:rsidP="00992A82">
      <w:pPr>
        <w:numPr>
          <w:ilvl w:val="0"/>
          <w:numId w:val="6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Comment vais-je sauvegarder le répertoire ? (</w:t>
      </w:r>
      <w:proofErr w:type="gramStart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tar</w:t>
      </w:r>
      <w:proofErr w:type="gramEnd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, </w:t>
      </w:r>
      <w:proofErr w:type="spellStart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cp</w:t>
      </w:r>
      <w:proofErr w:type="spellEnd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, </w:t>
      </w:r>
      <w:proofErr w:type="spellStart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rysnc</w:t>
      </w:r>
      <w:proofErr w:type="spellEnd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…)</w:t>
      </w:r>
    </w:p>
    <w:p w:rsidR="00992A82" w:rsidRPr="00992A82" w:rsidRDefault="00992A82" w:rsidP="00992A82">
      <w:pPr>
        <w:numPr>
          <w:ilvl w:val="0"/>
          <w:numId w:val="6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Que faut-il sauvegarder dans mon répertoire personnel ? (</w:t>
      </w:r>
      <w:proofErr w:type="gramStart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tout ?,</w:t>
      </w:r>
      <w:proofErr w:type="gramEnd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.</w:t>
      </w:r>
      <w:proofErr w:type="spellStart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bashrc</w:t>
      </w:r>
      <w:proofErr w:type="spellEnd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, ….)</w:t>
      </w:r>
    </w:p>
    <w:p w:rsidR="00992A82" w:rsidRPr="00992A82" w:rsidRDefault="00992A82" w:rsidP="00992A82">
      <w:pPr>
        <w:numPr>
          <w:ilvl w:val="0"/>
          <w:numId w:val="6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Ou vais-je sauvegarder le répertoire ? (/</w:t>
      </w:r>
      <w:proofErr w:type="spellStart"/>
      <w:proofErr w:type="gramStart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Repertoiredebackup</w:t>
      </w:r>
      <w:proofErr w:type="spellEnd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,  sur</w:t>
      </w:r>
      <w:proofErr w:type="gramEnd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mon autre serveur distant,  dans le cloud…) ?</w:t>
      </w:r>
    </w:p>
    <w:p w:rsidR="00992A82" w:rsidRPr="00992A82" w:rsidRDefault="00992A82" w:rsidP="00992A82">
      <w:pPr>
        <w:numPr>
          <w:ilvl w:val="0"/>
          <w:numId w:val="6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Comment être averti et enregistrer un historique du bon ou du mauvais </w:t>
      </w:r>
      <w:proofErr w:type="gramStart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fonctionnement  de</w:t>
      </w:r>
      <w:proofErr w:type="gramEnd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mon script? </w:t>
      </w:r>
      <w:proofErr w:type="gramStart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( par</w:t>
      </w:r>
      <w:proofErr w:type="gramEnd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MAIL, par fax ?, par téléphone ? dans un fichier, sur un site web, les deux … ? )</w:t>
      </w:r>
    </w:p>
    <w:p w:rsidR="00992A82" w:rsidRPr="00992A82" w:rsidRDefault="00992A82" w:rsidP="00992A82">
      <w:pPr>
        <w:numPr>
          <w:ilvl w:val="0"/>
          <w:numId w:val="6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À quelle fréquence ?</w:t>
      </w:r>
    </w:p>
    <w:p w:rsidR="00992A82" w:rsidRPr="00992A82" w:rsidRDefault="00992A82" w:rsidP="00992A82">
      <w:pPr>
        <w:shd w:val="clear" w:color="auto" w:fill="FFFFFF"/>
        <w:spacing w:after="22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Je suis sûr que vous en trouverez plein d’autres </w:t>
      </w:r>
      <w:r w:rsidRPr="00992A82">
        <w:rPr>
          <w:rFonts w:ascii="Montserrat" w:eastAsia="Times New Roman" w:hAnsi="Montserrat" w:cs="Times New Roman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180975" cy="180975"/>
            <wp:effectExtent l="0" t="0" r="9525" b="9525"/>
            <wp:docPr id="6" name="Image 6" descr=":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A82" w:rsidRPr="00992A82" w:rsidRDefault="00992A82" w:rsidP="00992A82">
      <w:pPr>
        <w:shd w:val="clear" w:color="auto" w:fill="FFFFFF"/>
        <w:spacing w:after="22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Lorsque vous ne vous posez plus de questions, c’est qu’il est temps d’ordonner toutes les informations.</w:t>
      </w:r>
    </w:p>
    <w:p w:rsidR="00992A82" w:rsidRPr="00992A82" w:rsidRDefault="00992A82" w:rsidP="00992A82">
      <w:pPr>
        <w:shd w:val="clear" w:color="auto" w:fill="F4F4F4"/>
        <w:spacing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Super ! Chaque question que je me pose correspond donc à une fonction ? </w:t>
      </w:r>
      <w:r w:rsidRPr="00992A82">
        <w:rPr>
          <w:rFonts w:ascii="Montserrat" w:eastAsia="Times New Roman" w:hAnsi="Montserrat" w:cs="Times New Roman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180975" cy="180975"/>
            <wp:effectExtent l="0" t="0" r="9525" b="9525"/>
            <wp:docPr id="5" name="Image 5" descr=":euh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euh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A82" w:rsidRPr="00992A82" w:rsidRDefault="00992A82" w:rsidP="00992A82">
      <w:pPr>
        <w:shd w:val="clear" w:color="auto" w:fill="FFFFFF"/>
        <w:spacing w:after="22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Pas tout à fait ! Mais presque.</w:t>
      </w:r>
    </w:p>
    <w:p w:rsidR="00992A82" w:rsidRPr="00992A82" w:rsidRDefault="00992A82" w:rsidP="00992A82">
      <w:pPr>
        <w:shd w:val="clear" w:color="auto" w:fill="FFFFFF"/>
        <w:spacing w:after="22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Vous pourriez par exemple avoir trois fonctions :</w:t>
      </w:r>
    </w:p>
    <w:p w:rsidR="00992A82" w:rsidRPr="00992A82" w:rsidRDefault="00992A82" w:rsidP="00992A82">
      <w:pPr>
        <w:numPr>
          <w:ilvl w:val="0"/>
          <w:numId w:val="7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proofErr w:type="gramStart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une</w:t>
      </w:r>
      <w:proofErr w:type="gramEnd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fonction </w:t>
      </w:r>
      <w:r w:rsidRPr="00992A82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sauvegarde ;</w:t>
      </w:r>
    </w:p>
    <w:p w:rsidR="00992A82" w:rsidRPr="00992A82" w:rsidRDefault="00992A82" w:rsidP="00992A82">
      <w:pPr>
        <w:numPr>
          <w:ilvl w:val="0"/>
          <w:numId w:val="7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proofErr w:type="gramStart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une</w:t>
      </w:r>
      <w:proofErr w:type="gramEnd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fonction </w:t>
      </w:r>
      <w:r w:rsidRPr="00992A82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log ;</w:t>
      </w:r>
    </w:p>
    <w:p w:rsidR="00992A82" w:rsidRPr="00992A82" w:rsidRDefault="00992A82" w:rsidP="00992A82">
      <w:pPr>
        <w:numPr>
          <w:ilvl w:val="0"/>
          <w:numId w:val="7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proofErr w:type="gramStart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une</w:t>
      </w:r>
      <w:proofErr w:type="gramEnd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fonction </w:t>
      </w:r>
      <w:r w:rsidRPr="00992A82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avertissement.</w:t>
      </w:r>
    </w:p>
    <w:p w:rsidR="00992A82" w:rsidRPr="00992A82" w:rsidRDefault="00992A82" w:rsidP="00992A82">
      <w:pPr>
        <w:shd w:val="clear" w:color="auto" w:fill="F4F4F4"/>
        <w:spacing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Tu as dit que l’on pouvait appeler notre fonction autant de fois qu’on le souhaite. Quel est l’intérêt dans ce script puisque les fonctions sont appelées une seule fois, NON ?</w:t>
      </w:r>
    </w:p>
    <w:p w:rsidR="00992A82" w:rsidRPr="00992A82" w:rsidRDefault="00992A82" w:rsidP="00992A82">
      <w:pPr>
        <w:shd w:val="clear" w:color="auto" w:fill="FFFFFF"/>
        <w:spacing w:after="22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 C'est vrai quand le programme est relativement court. Mais si vous souhaitez étoffer votre script et sauvegarder aussi le répertoire d'un membre de votre </w:t>
      </w:r>
      <w:proofErr w:type="gramStart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famille,  vous</w:t>
      </w:r>
      <w:proofErr w:type="gramEnd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pourrez rappeler chacune des fonctions </w:t>
      </w:r>
      <w:r w:rsidRPr="00992A82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sauvegarde,</w:t>
      </w: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 </w:t>
      </w:r>
      <w:r w:rsidRPr="00992A82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log</w:t>
      </w: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 et  </w:t>
      </w:r>
      <w:r w:rsidRPr="00992A82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avertissement</w:t>
      </w: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 en passant les bons paramètres.</w:t>
      </w:r>
    </w:p>
    <w:p w:rsidR="00992A82" w:rsidRPr="00992A82" w:rsidRDefault="00992A82" w:rsidP="00992A82">
      <w:pPr>
        <w:shd w:val="clear" w:color="auto" w:fill="F4F4F4"/>
        <w:spacing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Je ne comprends toujours pas </w:t>
      </w:r>
      <w:r w:rsidRPr="00992A82">
        <w:rPr>
          <w:rFonts w:ascii="Montserrat" w:eastAsia="Times New Roman" w:hAnsi="Montserrat" w:cs="Times New Roman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180975" cy="180975"/>
            <wp:effectExtent l="0" t="0" r="9525" b="9525"/>
            <wp:docPr id="4" name="Image 4" descr=":'(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'(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, la fonction a été développée pour fonctionner avec le script qui sauvegarde mon répertoire personnel, NON ?</w:t>
      </w:r>
    </w:p>
    <w:p w:rsidR="00992A82" w:rsidRPr="00992A82" w:rsidRDefault="00992A82" w:rsidP="00992A82">
      <w:pPr>
        <w:shd w:val="clear" w:color="auto" w:fill="FFFFFF"/>
        <w:spacing w:after="22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lastRenderedPageBreak/>
        <w:t>Justement NON !  En plus de rendre notre programme plus lisible, la fonction doit rester </w:t>
      </w:r>
      <w:r w:rsidRPr="00992A82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le plus générique</w:t>
      </w: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 possible, car le principe c’est aussi de réutiliser les fonctions sans coder un nouveau bloc d’instruction et faire des doublons.</w:t>
      </w:r>
    </w:p>
    <w:p w:rsidR="00992A82" w:rsidRPr="00992A82" w:rsidRDefault="00992A82" w:rsidP="00992A82">
      <w:pPr>
        <w:shd w:val="clear" w:color="auto" w:fill="FFFFFF"/>
        <w:spacing w:after="22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Et oui, la magie de la fonction c’est que l’on peut lui passer des paramètres comme les paramètres que vous passez à votre script. </w:t>
      </w:r>
      <w:r w:rsidRPr="00992A82">
        <w:rPr>
          <w:rFonts w:ascii="Montserrat" w:eastAsia="Times New Roman" w:hAnsi="Montserrat" w:cs="Times New Roman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180975" cy="180975"/>
            <wp:effectExtent l="0" t="0" r="9525" b="9525"/>
            <wp:docPr id="3" name="Image 3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A82" w:rsidRPr="00992A82" w:rsidRDefault="00992A82" w:rsidP="00992A82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Souvenez-</w:t>
      </w:r>
      <w:proofErr w:type="gramStart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vous  </w:t>
      </w:r>
      <w:r w:rsidRPr="00992A82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$</w:t>
      </w:r>
      <w:proofErr w:type="gramEnd"/>
      <w:r w:rsidRPr="00992A82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1 $2 $3 $n</w:t>
      </w: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 (</w:t>
      </w:r>
      <w:r w:rsidRPr="00992A82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$0</w:t>
      </w: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 pour le nom du script) et  (</w:t>
      </w:r>
      <w:r w:rsidRPr="00992A82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$#</w:t>
      </w: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  le nombre de paramètre passé au script) ...</w:t>
      </w:r>
    </w:p>
    <w:p w:rsidR="00992A82" w:rsidRPr="00992A82" w:rsidRDefault="00992A82" w:rsidP="00992A82">
      <w:pPr>
        <w:shd w:val="clear" w:color="auto" w:fill="FFFFFF"/>
        <w:spacing w:after="150" w:line="240" w:lineRule="auto"/>
        <w:outlineLvl w:val="3"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En résumé :</w:t>
      </w:r>
    </w:p>
    <w:p w:rsidR="00992A82" w:rsidRPr="00992A82" w:rsidRDefault="00992A82" w:rsidP="00992A82">
      <w:pPr>
        <w:numPr>
          <w:ilvl w:val="0"/>
          <w:numId w:val="8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Une fonction comprend plusieurs instructions.</w:t>
      </w:r>
    </w:p>
    <w:p w:rsidR="00992A82" w:rsidRPr="00992A82" w:rsidRDefault="00992A82" w:rsidP="00992A82">
      <w:pPr>
        <w:numPr>
          <w:ilvl w:val="0"/>
          <w:numId w:val="8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Vous pouvez l'appeler autant de fois que vous voulez dans votre code : laissez donc votre fonction assez générique et faites-la varier grâce aux paramètres que vous pouvez préciser en l'appelant.</w:t>
      </w:r>
    </w:p>
    <w:p w:rsidR="00992A82" w:rsidRPr="00992A82" w:rsidRDefault="00992A82" w:rsidP="00992A82">
      <w:pPr>
        <w:numPr>
          <w:ilvl w:val="0"/>
          <w:numId w:val="8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Vous pouvez déclarer une fonction </w:t>
      </w:r>
      <w:proofErr w:type="spellStart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Bash</w:t>
      </w:r>
      <w:proofErr w:type="spellEnd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avec </w:t>
      </w:r>
      <w:proofErr w:type="spellStart"/>
      <w:r w:rsidRPr="00992A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maFonction</w:t>
      </w:r>
      <w:proofErr w:type="spellEnd"/>
      <w:r w:rsidRPr="00992A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gramStart"/>
      <w:r w:rsidRPr="00992A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ou</w:t>
      </w:r>
      <w:proofErr w:type="gramEnd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 </w:t>
      </w:r>
      <w:proofErr w:type="spellStart"/>
      <w:r w:rsidRPr="00992A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function</w:t>
      </w:r>
      <w:proofErr w:type="spellEnd"/>
      <w:r w:rsidRPr="00992A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992A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maFonction</w:t>
      </w:r>
      <w:proofErr w:type="spellEnd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.</w:t>
      </w:r>
    </w:p>
    <w:p w:rsidR="00992A82" w:rsidRPr="00992A82" w:rsidRDefault="00992A82" w:rsidP="00992A82">
      <w:pPr>
        <w:numPr>
          <w:ilvl w:val="0"/>
          <w:numId w:val="8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Vous faites ensuite appel à votre fonction ma</w:t>
      </w:r>
      <w:r w:rsidR="00017EB3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</w:t>
      </w:r>
      <w:proofErr w:type="gramStart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Fonction(</w:t>
      </w:r>
      <w:proofErr w:type="gramEnd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) en tapant simplement dans votre code </w:t>
      </w:r>
      <w:proofErr w:type="spellStart"/>
      <w:r w:rsidRPr="00992A8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maFonction</w:t>
      </w:r>
      <w:proofErr w:type="spellEnd"/>
      <w:r w:rsidRPr="00992A8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. </w:t>
      </w:r>
    </w:p>
    <w:p w:rsidR="00434AE0" w:rsidRDefault="00434AE0">
      <w:bookmarkStart w:id="0" w:name="_GoBack"/>
      <w:bookmarkEnd w:id="0"/>
    </w:p>
    <w:sectPr w:rsidR="00434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0B56"/>
    <w:multiLevelType w:val="multilevel"/>
    <w:tmpl w:val="1EF6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616B9"/>
    <w:multiLevelType w:val="multilevel"/>
    <w:tmpl w:val="CD0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3790A"/>
    <w:multiLevelType w:val="multilevel"/>
    <w:tmpl w:val="A578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A7EB9"/>
    <w:multiLevelType w:val="multilevel"/>
    <w:tmpl w:val="AD90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621884"/>
    <w:multiLevelType w:val="multilevel"/>
    <w:tmpl w:val="658C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6166F"/>
    <w:multiLevelType w:val="multilevel"/>
    <w:tmpl w:val="A62C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305BCC"/>
    <w:multiLevelType w:val="multilevel"/>
    <w:tmpl w:val="BA42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36309"/>
    <w:multiLevelType w:val="multilevel"/>
    <w:tmpl w:val="4A7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153E8"/>
    <w:multiLevelType w:val="multilevel"/>
    <w:tmpl w:val="565A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3676A"/>
    <w:multiLevelType w:val="multilevel"/>
    <w:tmpl w:val="3AE8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24492"/>
    <w:multiLevelType w:val="multilevel"/>
    <w:tmpl w:val="AB70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74B7A"/>
    <w:multiLevelType w:val="multilevel"/>
    <w:tmpl w:val="7B42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2A2152"/>
    <w:multiLevelType w:val="multilevel"/>
    <w:tmpl w:val="F032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E5AC4"/>
    <w:multiLevelType w:val="multilevel"/>
    <w:tmpl w:val="CBEA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C60A2D"/>
    <w:multiLevelType w:val="multilevel"/>
    <w:tmpl w:val="183A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2795E"/>
    <w:multiLevelType w:val="multilevel"/>
    <w:tmpl w:val="DA0E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10"/>
  </w:num>
  <w:num w:numId="5">
    <w:abstractNumId w:val="5"/>
  </w:num>
  <w:num w:numId="6">
    <w:abstractNumId w:val="15"/>
  </w:num>
  <w:num w:numId="7">
    <w:abstractNumId w:val="12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13"/>
  </w:num>
  <w:num w:numId="13">
    <w:abstractNumId w:val="14"/>
  </w:num>
  <w:num w:numId="14">
    <w:abstractNumId w:val="11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82"/>
    <w:rsid w:val="00017EB3"/>
    <w:rsid w:val="00434AE0"/>
    <w:rsid w:val="0099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F04A9"/>
  <w15:chartTrackingRefBased/>
  <w15:docId w15:val="{1EC30405-F77E-401D-9064-8059B66E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92A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92A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92A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992A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6">
    <w:name w:val="heading 6"/>
    <w:basedOn w:val="Normal"/>
    <w:link w:val="Titre6Car"/>
    <w:uiPriority w:val="9"/>
    <w:qFormat/>
    <w:rsid w:val="00992A8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2A8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92A8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92A8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992A8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992A82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92A82"/>
    <w:rPr>
      <w:color w:val="0000FF"/>
      <w:u w:val="single"/>
    </w:rPr>
  </w:style>
  <w:style w:type="character" w:customStyle="1" w:styleId="muitypography-root">
    <w:name w:val="muitypography-root"/>
    <w:basedOn w:val="Policepardfaut"/>
    <w:rsid w:val="00992A82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992A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992A82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992A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992A82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breadcrumbseparator">
    <w:name w:val="breadcrumb__separator"/>
    <w:basedOn w:val="Policepardfaut"/>
    <w:rsid w:val="00992A82"/>
  </w:style>
  <w:style w:type="character" w:customStyle="1" w:styleId="courseheaderlabel">
    <w:name w:val="courseheader__label"/>
    <w:basedOn w:val="Policepardfaut"/>
    <w:rsid w:val="00992A82"/>
  </w:style>
  <w:style w:type="paragraph" w:customStyle="1" w:styleId="courseheaderupdatedtime">
    <w:name w:val="courseheader__updatedtime"/>
    <w:basedOn w:val="Normal"/>
    <w:rsid w:val="00992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overedcourseelement">
    <w:name w:val="hoveredcourseelement"/>
    <w:basedOn w:val="Normal"/>
    <w:rsid w:val="00992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92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2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2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2A8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ExempleHTML">
    <w:name w:val="HTML Sample"/>
    <w:basedOn w:val="Policepardfaut"/>
    <w:uiPriority w:val="99"/>
    <w:semiHidden/>
    <w:unhideWhenUsed/>
    <w:rsid w:val="00992A82"/>
    <w:rPr>
      <w:rFonts w:ascii="Courier New" w:eastAsia="Times New Roman" w:hAnsi="Courier New" w:cs="Courier New"/>
    </w:rPr>
  </w:style>
  <w:style w:type="character" w:styleId="CodeHTML">
    <w:name w:val="HTML Code"/>
    <w:basedOn w:val="Policepardfaut"/>
    <w:uiPriority w:val="99"/>
    <w:semiHidden/>
    <w:unhideWhenUsed/>
    <w:rsid w:val="00992A82"/>
    <w:rPr>
      <w:rFonts w:ascii="Courier New" w:eastAsia="Times New Roman" w:hAnsi="Courier New" w:cs="Courier New"/>
      <w:sz w:val="20"/>
      <w:szCs w:val="20"/>
    </w:rPr>
  </w:style>
  <w:style w:type="character" w:customStyle="1" w:styleId="col-navchaptertitle">
    <w:name w:val="col-nav__chaptertitle"/>
    <w:basedOn w:val="Policepardfaut"/>
    <w:rsid w:val="00992A82"/>
  </w:style>
  <w:style w:type="character" w:customStyle="1" w:styleId="tocexercisetext">
    <w:name w:val="tocexercise__text"/>
    <w:basedOn w:val="Policepardfaut"/>
    <w:rsid w:val="00992A82"/>
  </w:style>
  <w:style w:type="paragraph" w:customStyle="1" w:styleId="col-navblock--institutiondescription">
    <w:name w:val="col-nav__block--institutiondescription"/>
    <w:basedOn w:val="Normal"/>
    <w:rsid w:val="00992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ccessibility-hidden">
    <w:name w:val="accessibility-hidden"/>
    <w:basedOn w:val="Policepardfaut"/>
    <w:rsid w:val="00992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0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50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47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36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20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6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2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04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0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318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2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36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57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668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441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7995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68433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53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362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4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0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0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2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98157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10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418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8969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51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75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6801">
                          <w:marLeft w:val="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1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64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9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93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9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753260">
                                                      <w:marLeft w:val="150"/>
                                                      <w:marRight w:val="0"/>
                                                      <w:marTop w:val="37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899624">
                                                      <w:marLeft w:val="150"/>
                                                      <w:marRight w:val="0"/>
                                                      <w:marTop w:val="37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355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52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387629">
                                                      <w:marLeft w:val="150"/>
                                                      <w:marRight w:val="0"/>
                                                      <w:marTop w:val="37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683365">
                                                      <w:marLeft w:val="150"/>
                                                      <w:marRight w:val="0"/>
                                                      <w:marTop w:val="37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122737">
                                                      <w:marLeft w:val="150"/>
                                                      <w:marRight w:val="0"/>
                                                      <w:marTop w:val="37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821166">
                                                      <w:marLeft w:val="150"/>
                                                      <w:marRight w:val="0"/>
                                                      <w:marTop w:val="37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97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51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18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7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33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9660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826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10832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41436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052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574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770518">
                          <w:marLeft w:val="0"/>
                          <w:marRight w:val="24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7390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35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74907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92937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90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72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21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7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81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360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3322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7808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5998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6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0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3448180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55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62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72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47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23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670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2020-02-13T12:49:00Z</dcterms:created>
  <dcterms:modified xsi:type="dcterms:W3CDTF">2020-02-13T12:50:00Z</dcterms:modified>
</cp:coreProperties>
</file>