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B5" w:rsidRDefault="002A7AB5" w:rsidP="002A7AB5">
      <w:pPr>
        <w:pStyle w:val="Ttulo1"/>
      </w:pPr>
      <w:r>
        <w:rPr>
          <w:rFonts w:ascii="Segoe UI Symbol" w:hAnsi="Segoe UI Symbol" w:cs="Segoe UI Symbol"/>
        </w:rPr>
        <w:t>📝</w:t>
      </w:r>
      <w:r>
        <w:t xml:space="preserve"> Coding Guidelines</w:t>
      </w:r>
    </w:p>
    <w:p w:rsidR="002A7AB5" w:rsidRDefault="002A7AB5" w:rsidP="002A7AB5">
      <w:pPr>
        <w:pStyle w:val="NormalWeb"/>
      </w:pPr>
      <w:r>
        <w:t xml:space="preserve">These guidelines ensure </w:t>
      </w:r>
      <w:r>
        <w:rPr>
          <w:rStyle w:val="Textoennegrita"/>
        </w:rPr>
        <w:t>clean, maintainable, and consistent code</w:t>
      </w:r>
      <w:r>
        <w:t xml:space="preserve"> across projects.</w:t>
      </w:r>
    </w:p>
    <w:p w:rsidR="002A7AB5" w:rsidRDefault="002A7AB5" w:rsidP="002A7AB5">
      <w:r>
        <w:pict>
          <v:rect id="_x0000_i1025" style="width:0;height:1.5pt" o:hralign="center" o:hrstd="t" o:hr="t" fillcolor="#a0a0a0" stroked="f"/>
        </w:pict>
      </w:r>
    </w:p>
    <w:p w:rsidR="002A7AB5" w:rsidRDefault="002A7AB5" w:rsidP="002A7AB5">
      <w:pPr>
        <w:pStyle w:val="Ttulo2"/>
      </w:pPr>
      <w:r>
        <w:t>1. Project Structure</w:t>
      </w:r>
    </w:p>
    <w:p w:rsidR="002A7AB5" w:rsidRDefault="002A7AB5" w:rsidP="002A7AB5">
      <w:pPr>
        <w:pStyle w:val="NormalWeb"/>
        <w:numPr>
          <w:ilvl w:val="0"/>
          <w:numId w:val="4"/>
        </w:numPr>
      </w:pPr>
      <w:proofErr w:type="spellStart"/>
      <w:r>
        <w:rPr>
          <w:rStyle w:val="CdigoHTML"/>
          <w:rFonts w:eastAsiaTheme="majorEastAsia"/>
        </w:rPr>
        <w:t>src</w:t>
      </w:r>
      <w:proofErr w:type="spellEnd"/>
      <w:r>
        <w:rPr>
          <w:rStyle w:val="CdigoHTML"/>
          <w:rFonts w:eastAsiaTheme="majorEastAsia"/>
        </w:rPr>
        <w:t>/</w:t>
      </w:r>
      <w:r>
        <w:t xml:space="preserve"> → main source code</w:t>
      </w:r>
    </w:p>
    <w:p w:rsidR="002A7AB5" w:rsidRDefault="002A7AB5" w:rsidP="002A7AB5">
      <w:pPr>
        <w:pStyle w:val="NormalWeb"/>
        <w:numPr>
          <w:ilvl w:val="0"/>
          <w:numId w:val="4"/>
        </w:numPr>
      </w:pPr>
      <w:r>
        <w:rPr>
          <w:rStyle w:val="CdigoHTML"/>
          <w:rFonts w:eastAsiaTheme="majorEastAsia"/>
        </w:rPr>
        <w:t>tests/</w:t>
      </w:r>
      <w:r>
        <w:t xml:space="preserve"> → automated tests</w:t>
      </w:r>
    </w:p>
    <w:p w:rsidR="002A7AB5" w:rsidRDefault="002A7AB5" w:rsidP="002A7AB5">
      <w:pPr>
        <w:pStyle w:val="NormalWeb"/>
        <w:numPr>
          <w:ilvl w:val="0"/>
          <w:numId w:val="4"/>
        </w:numPr>
      </w:pPr>
      <w:r>
        <w:rPr>
          <w:rStyle w:val="CdigoHTML"/>
          <w:rFonts w:eastAsiaTheme="majorEastAsia"/>
        </w:rPr>
        <w:t>docs/</w:t>
      </w:r>
      <w:r>
        <w:t xml:space="preserve"> → architecture diagrams, case studies, documentation</w:t>
      </w:r>
    </w:p>
    <w:p w:rsidR="002A7AB5" w:rsidRDefault="002A7AB5" w:rsidP="002A7AB5">
      <w:r>
        <w:pict>
          <v:rect id="_x0000_i1026" style="width:0;height:1.5pt" o:hralign="center" o:hrstd="t" o:hr="t" fillcolor="#a0a0a0" stroked="f"/>
        </w:pict>
      </w:r>
    </w:p>
    <w:p w:rsidR="002A7AB5" w:rsidRDefault="002A7AB5" w:rsidP="002A7AB5">
      <w:pPr>
        <w:pStyle w:val="Ttulo2"/>
      </w:pPr>
      <w:r>
        <w:t>2. Naming Conventions</w:t>
      </w:r>
    </w:p>
    <w:p w:rsidR="002A7AB5" w:rsidRDefault="002A7AB5" w:rsidP="002A7AB5">
      <w:pPr>
        <w:pStyle w:val="NormalWeb"/>
        <w:numPr>
          <w:ilvl w:val="0"/>
          <w:numId w:val="5"/>
        </w:numPr>
      </w:pPr>
      <w:r>
        <w:rPr>
          <w:rStyle w:val="Textoennegrita"/>
        </w:rPr>
        <w:t>Classes &amp; Interfaces</w:t>
      </w:r>
      <w:r>
        <w:t xml:space="preserve"> → </w:t>
      </w:r>
      <w:proofErr w:type="spellStart"/>
      <w:r>
        <w:rPr>
          <w:rStyle w:val="CdigoHTML"/>
          <w:rFonts w:eastAsiaTheme="majorEastAsia"/>
        </w:rPr>
        <w:t>PascalCase</w:t>
      </w:r>
      <w:proofErr w:type="spellEnd"/>
    </w:p>
    <w:p w:rsidR="002A7AB5" w:rsidRDefault="002A7AB5" w:rsidP="002A7AB5">
      <w:pPr>
        <w:pStyle w:val="NormalWeb"/>
        <w:numPr>
          <w:ilvl w:val="0"/>
          <w:numId w:val="5"/>
        </w:numPr>
      </w:pPr>
      <w:r>
        <w:rPr>
          <w:rStyle w:val="Textoennegrita"/>
        </w:rPr>
        <w:t>Methods &amp; Properties</w:t>
      </w:r>
      <w:r>
        <w:t xml:space="preserve"> → </w:t>
      </w:r>
      <w:proofErr w:type="spellStart"/>
      <w:r>
        <w:rPr>
          <w:rStyle w:val="CdigoHTML"/>
          <w:rFonts w:eastAsiaTheme="majorEastAsia"/>
        </w:rPr>
        <w:t>PascalCase</w:t>
      </w:r>
      <w:proofErr w:type="spellEnd"/>
    </w:p>
    <w:p w:rsidR="002A7AB5" w:rsidRDefault="002A7AB5" w:rsidP="002A7AB5">
      <w:pPr>
        <w:pStyle w:val="NormalWeb"/>
        <w:numPr>
          <w:ilvl w:val="0"/>
          <w:numId w:val="5"/>
        </w:numPr>
      </w:pPr>
      <w:r>
        <w:rPr>
          <w:rStyle w:val="Textoennegrita"/>
        </w:rPr>
        <w:t>Variables &amp; Parameters</w:t>
      </w:r>
      <w:r>
        <w:t xml:space="preserve"> → </w:t>
      </w:r>
      <w:proofErr w:type="spellStart"/>
      <w:r>
        <w:rPr>
          <w:rStyle w:val="CdigoHTML"/>
          <w:rFonts w:eastAsiaTheme="majorEastAsia"/>
        </w:rPr>
        <w:t>camelCase</w:t>
      </w:r>
      <w:proofErr w:type="spellEnd"/>
    </w:p>
    <w:p w:rsidR="002A7AB5" w:rsidRDefault="002A7AB5" w:rsidP="002A7AB5">
      <w:pPr>
        <w:pStyle w:val="NormalWeb"/>
        <w:numPr>
          <w:ilvl w:val="0"/>
          <w:numId w:val="5"/>
        </w:numPr>
      </w:pPr>
      <w:r>
        <w:rPr>
          <w:rStyle w:val="Textoennegrita"/>
        </w:rPr>
        <w:t>Constants</w:t>
      </w:r>
      <w:r>
        <w:t xml:space="preserve"> → </w:t>
      </w:r>
      <w:r>
        <w:rPr>
          <w:rStyle w:val="CdigoHTML"/>
          <w:rFonts w:eastAsiaTheme="majorEastAsia"/>
        </w:rPr>
        <w:t>UPPER_CASE</w:t>
      </w:r>
    </w:p>
    <w:p w:rsidR="002A7AB5" w:rsidRDefault="002A7AB5" w:rsidP="002A7AB5">
      <w:pPr>
        <w:pStyle w:val="NormalWeb"/>
        <w:numPr>
          <w:ilvl w:val="0"/>
          <w:numId w:val="5"/>
        </w:numPr>
      </w:pPr>
      <w:r>
        <w:rPr>
          <w:rStyle w:val="Textoennegrita"/>
        </w:rPr>
        <w:t>Folders &amp; Files</w:t>
      </w:r>
      <w:r>
        <w:t xml:space="preserve"> → </w:t>
      </w:r>
      <w:r>
        <w:rPr>
          <w:rStyle w:val="CdigoHTML"/>
          <w:rFonts w:eastAsiaTheme="majorEastAsia"/>
        </w:rPr>
        <w:t>kebab-case</w:t>
      </w:r>
      <w:r>
        <w:t xml:space="preserve"> or </w:t>
      </w:r>
      <w:proofErr w:type="spellStart"/>
      <w:r>
        <w:rPr>
          <w:rStyle w:val="CdigoHTML"/>
          <w:rFonts w:eastAsiaTheme="majorEastAsia"/>
        </w:rPr>
        <w:t>PascalCase</w:t>
      </w:r>
      <w:proofErr w:type="spellEnd"/>
      <w:r>
        <w:t xml:space="preserve"> (depending on language)</w:t>
      </w:r>
    </w:p>
    <w:p w:rsidR="002A7AB5" w:rsidRDefault="002A7AB5" w:rsidP="002A7AB5">
      <w:r>
        <w:pict>
          <v:rect id="_x0000_i1027" style="width:0;height:1.5pt" o:hralign="center" o:hrstd="t" o:hr="t" fillcolor="#a0a0a0" stroked="f"/>
        </w:pict>
      </w:r>
    </w:p>
    <w:p w:rsidR="002A7AB5" w:rsidRDefault="002A7AB5" w:rsidP="002A7AB5">
      <w:pPr>
        <w:pStyle w:val="Ttulo2"/>
      </w:pPr>
      <w:r>
        <w:t>3. C# / .NET Guidelines</w:t>
      </w:r>
    </w:p>
    <w:p w:rsidR="002A7AB5" w:rsidRDefault="002A7AB5" w:rsidP="002A7AB5">
      <w:pPr>
        <w:pStyle w:val="NormalWeb"/>
        <w:numPr>
          <w:ilvl w:val="0"/>
          <w:numId w:val="6"/>
        </w:numPr>
      </w:pPr>
      <w:r>
        <w:t xml:space="preserve">Use </w:t>
      </w:r>
      <w:r>
        <w:rPr>
          <w:rStyle w:val="Textoennegrita"/>
        </w:rPr>
        <w:t>Dependency Injection</w:t>
      </w:r>
      <w:r>
        <w:t xml:space="preserve"> for services.</w:t>
      </w:r>
    </w:p>
    <w:p w:rsidR="002A7AB5" w:rsidRDefault="002A7AB5" w:rsidP="002A7AB5">
      <w:pPr>
        <w:pStyle w:val="NormalWeb"/>
        <w:numPr>
          <w:ilvl w:val="0"/>
          <w:numId w:val="6"/>
        </w:numPr>
      </w:pPr>
      <w:r>
        <w:t xml:space="preserve">Follow </w:t>
      </w:r>
      <w:r>
        <w:rPr>
          <w:rStyle w:val="Textoennegrita"/>
        </w:rPr>
        <w:t>Clean Architecture</w:t>
      </w:r>
      <w:r>
        <w:t xml:space="preserve"> principles (Controller → Service → Repository → Database).</w:t>
      </w:r>
    </w:p>
    <w:p w:rsidR="002A7AB5" w:rsidRDefault="002A7AB5" w:rsidP="002A7AB5">
      <w:pPr>
        <w:pStyle w:val="NormalWeb"/>
        <w:numPr>
          <w:ilvl w:val="0"/>
          <w:numId w:val="6"/>
        </w:numPr>
      </w:pPr>
      <w:r>
        <w:t xml:space="preserve">Apply </w:t>
      </w:r>
      <w:proofErr w:type="spellStart"/>
      <w:r>
        <w:rPr>
          <w:rStyle w:val="Textoennegrita"/>
        </w:rPr>
        <w:t>async</w:t>
      </w:r>
      <w:proofErr w:type="spellEnd"/>
      <w:r>
        <w:rPr>
          <w:rStyle w:val="Textoennegrita"/>
        </w:rPr>
        <w:t>/</w:t>
      </w:r>
      <w:proofErr w:type="gramStart"/>
      <w:r>
        <w:rPr>
          <w:rStyle w:val="Textoennegrita"/>
        </w:rPr>
        <w:t>await</w:t>
      </w:r>
      <w:proofErr w:type="gramEnd"/>
      <w:r>
        <w:t xml:space="preserve"> for database and network calls.</w:t>
      </w:r>
    </w:p>
    <w:p w:rsidR="002A7AB5" w:rsidRDefault="002A7AB5" w:rsidP="002A7AB5">
      <w:pPr>
        <w:pStyle w:val="NormalWeb"/>
        <w:numPr>
          <w:ilvl w:val="0"/>
          <w:numId w:val="6"/>
        </w:numPr>
      </w:pPr>
      <w:r>
        <w:t xml:space="preserve">Write </w:t>
      </w:r>
      <w:r>
        <w:rPr>
          <w:rStyle w:val="Textoennegrita"/>
        </w:rPr>
        <w:t>unit tests</w:t>
      </w:r>
      <w:r>
        <w:t xml:space="preserve"> for business logic using </w:t>
      </w:r>
      <w:proofErr w:type="spellStart"/>
      <w:r>
        <w:t>xUnit</w:t>
      </w:r>
      <w:proofErr w:type="spellEnd"/>
      <w:r>
        <w:t>.</w:t>
      </w:r>
    </w:p>
    <w:p w:rsidR="002A7AB5" w:rsidRDefault="002A7AB5" w:rsidP="002A7AB5">
      <w:r>
        <w:pict>
          <v:rect id="_x0000_i1028" style="width:0;height:1.5pt" o:hralign="center" o:hrstd="t" o:hr="t" fillcolor="#a0a0a0" stroked="f"/>
        </w:pict>
      </w:r>
    </w:p>
    <w:p w:rsidR="002A7AB5" w:rsidRDefault="002A7AB5" w:rsidP="002A7AB5">
      <w:pPr>
        <w:pStyle w:val="Ttulo2"/>
      </w:pPr>
      <w:r>
        <w:t xml:space="preserve">4. </w:t>
      </w:r>
      <w:proofErr w:type="spellStart"/>
      <w:r>
        <w:t>Vue</w:t>
      </w:r>
      <w:proofErr w:type="spellEnd"/>
      <w:r>
        <w:t xml:space="preserve"> 3 / Frontend Guidelines</w:t>
      </w:r>
    </w:p>
    <w:p w:rsidR="002A7AB5" w:rsidRDefault="002A7AB5" w:rsidP="002A7AB5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Textoennegrita"/>
        </w:rPr>
        <w:t>Composition API</w:t>
      </w:r>
      <w:r>
        <w:t xml:space="preserve"> and </w:t>
      </w:r>
      <w:proofErr w:type="spellStart"/>
      <w:r>
        <w:rPr>
          <w:rStyle w:val="Textoennegrita"/>
        </w:rPr>
        <w:t>TypeScript</w:t>
      </w:r>
      <w:proofErr w:type="spellEnd"/>
      <w:r>
        <w:t>.</w:t>
      </w:r>
    </w:p>
    <w:p w:rsidR="002A7AB5" w:rsidRDefault="002A7AB5" w:rsidP="002A7AB5">
      <w:pPr>
        <w:pStyle w:val="NormalWeb"/>
        <w:numPr>
          <w:ilvl w:val="0"/>
          <w:numId w:val="7"/>
        </w:numPr>
      </w:pPr>
      <w:r>
        <w:t xml:space="preserve">Organize components under </w:t>
      </w:r>
      <w:r>
        <w:rPr>
          <w:rStyle w:val="CdigoHTML"/>
          <w:rFonts w:eastAsiaTheme="majorEastAsia"/>
        </w:rPr>
        <w:t>components/</w:t>
      </w:r>
      <w:r>
        <w:t xml:space="preserve"> and views under </w:t>
      </w:r>
      <w:r>
        <w:rPr>
          <w:rStyle w:val="CdigoHTML"/>
          <w:rFonts w:eastAsiaTheme="majorEastAsia"/>
        </w:rPr>
        <w:t>views/</w:t>
      </w:r>
      <w:r>
        <w:t>.</w:t>
      </w:r>
    </w:p>
    <w:p w:rsidR="002A7AB5" w:rsidRDefault="002A7AB5" w:rsidP="002A7AB5">
      <w:pPr>
        <w:pStyle w:val="NormalWeb"/>
        <w:numPr>
          <w:ilvl w:val="0"/>
          <w:numId w:val="7"/>
        </w:numPr>
      </w:pPr>
      <w:r>
        <w:t xml:space="preserve">Use </w:t>
      </w:r>
      <w:proofErr w:type="spellStart"/>
      <w:r>
        <w:rPr>
          <w:rStyle w:val="Textoennegrita"/>
        </w:rPr>
        <w:t>Pinia</w:t>
      </w:r>
      <w:proofErr w:type="spellEnd"/>
      <w:r>
        <w:t xml:space="preserve"> or </w:t>
      </w:r>
      <w:proofErr w:type="spellStart"/>
      <w:r>
        <w:t>Vuex</w:t>
      </w:r>
      <w:proofErr w:type="spellEnd"/>
      <w:r>
        <w:t xml:space="preserve"> for state management.</w:t>
      </w:r>
    </w:p>
    <w:p w:rsidR="002A7AB5" w:rsidRDefault="002A7AB5" w:rsidP="002A7AB5">
      <w:pPr>
        <w:pStyle w:val="NormalWeb"/>
        <w:numPr>
          <w:ilvl w:val="0"/>
          <w:numId w:val="7"/>
        </w:numPr>
      </w:pPr>
      <w:r>
        <w:t xml:space="preserve">Follow </w:t>
      </w:r>
      <w:r>
        <w:rPr>
          <w:rStyle w:val="Textoennegrita"/>
        </w:rPr>
        <w:t>atomic design</w:t>
      </w:r>
      <w:r>
        <w:t xml:space="preserve"> principles where possible.</w:t>
      </w:r>
    </w:p>
    <w:p w:rsidR="002A7AB5" w:rsidRDefault="002A7AB5" w:rsidP="002A7AB5">
      <w:r>
        <w:lastRenderedPageBreak/>
        <w:pict>
          <v:rect id="_x0000_i1029" style="width:0;height:1.5pt" o:hralign="center" o:hrstd="t" o:hr="t" fillcolor="#a0a0a0" stroked="f"/>
        </w:pict>
      </w:r>
    </w:p>
    <w:p w:rsidR="002A7AB5" w:rsidRDefault="002A7AB5" w:rsidP="002A7AB5">
      <w:pPr>
        <w:pStyle w:val="Ttulo2"/>
      </w:pPr>
      <w:r>
        <w:t xml:space="preserve">5. </w:t>
      </w:r>
      <w:proofErr w:type="spellStart"/>
      <w:r>
        <w:t>Git</w:t>
      </w:r>
      <w:proofErr w:type="spellEnd"/>
      <w:r>
        <w:t xml:space="preserve"> &amp; Version Control</w:t>
      </w:r>
    </w:p>
    <w:p w:rsidR="002A7AB5" w:rsidRDefault="002A7AB5" w:rsidP="002A7AB5">
      <w:pPr>
        <w:pStyle w:val="NormalWeb"/>
        <w:numPr>
          <w:ilvl w:val="0"/>
          <w:numId w:val="8"/>
        </w:numPr>
      </w:pPr>
      <w:r>
        <w:t xml:space="preserve">Main branches: </w:t>
      </w:r>
      <w:r>
        <w:rPr>
          <w:rStyle w:val="CdigoHTML"/>
          <w:rFonts w:eastAsiaTheme="majorEastAsia"/>
        </w:rPr>
        <w:t>main</w:t>
      </w:r>
      <w:r>
        <w:t xml:space="preserve"> (stable), </w:t>
      </w:r>
      <w:r>
        <w:rPr>
          <w:rStyle w:val="CdigoHTML"/>
          <w:rFonts w:eastAsiaTheme="majorEastAsia"/>
        </w:rPr>
        <w:t>develop</w:t>
      </w:r>
      <w:r>
        <w:t xml:space="preserve"> (active development).</w:t>
      </w:r>
    </w:p>
    <w:p w:rsidR="002A7AB5" w:rsidRDefault="002A7AB5" w:rsidP="002A7AB5">
      <w:pPr>
        <w:pStyle w:val="NormalWeb"/>
        <w:numPr>
          <w:ilvl w:val="0"/>
          <w:numId w:val="8"/>
        </w:numPr>
      </w:pPr>
      <w:r>
        <w:t xml:space="preserve">Feature branches: </w:t>
      </w:r>
      <w:r>
        <w:rPr>
          <w:rStyle w:val="CdigoHTML"/>
          <w:rFonts w:eastAsiaTheme="majorEastAsia"/>
        </w:rPr>
        <w:t>feature/&lt;name&gt;</w:t>
      </w:r>
      <w:r>
        <w:t>.</w:t>
      </w:r>
    </w:p>
    <w:p w:rsidR="002A7AB5" w:rsidRDefault="002A7AB5" w:rsidP="002A7AB5">
      <w:pPr>
        <w:pStyle w:val="NormalWeb"/>
        <w:numPr>
          <w:ilvl w:val="0"/>
          <w:numId w:val="8"/>
        </w:numPr>
      </w:pPr>
      <w:r>
        <w:t>Commit messages:</w:t>
      </w:r>
    </w:p>
    <w:p w:rsidR="002A7AB5" w:rsidRDefault="002A7AB5" w:rsidP="002A7AB5">
      <w:pPr>
        <w:pStyle w:val="NormalWeb"/>
        <w:numPr>
          <w:ilvl w:val="1"/>
          <w:numId w:val="8"/>
        </w:numPr>
      </w:pPr>
      <w:r>
        <w:rPr>
          <w:rStyle w:val="CdigoHTML"/>
          <w:rFonts w:eastAsiaTheme="majorEastAsia"/>
        </w:rPr>
        <w:t>feat: add new login endpoint</w:t>
      </w:r>
    </w:p>
    <w:p w:rsidR="002A7AB5" w:rsidRDefault="002A7AB5" w:rsidP="002A7AB5">
      <w:pPr>
        <w:pStyle w:val="NormalWeb"/>
        <w:numPr>
          <w:ilvl w:val="1"/>
          <w:numId w:val="8"/>
        </w:numPr>
      </w:pPr>
      <w:r>
        <w:rPr>
          <w:rStyle w:val="CdigoHTML"/>
          <w:rFonts w:eastAsiaTheme="majorEastAsia"/>
        </w:rPr>
        <w:t>fix: correct null reference in repository</w:t>
      </w:r>
    </w:p>
    <w:p w:rsidR="002A7AB5" w:rsidRDefault="002A7AB5" w:rsidP="002A7AB5">
      <w:pPr>
        <w:pStyle w:val="NormalWeb"/>
        <w:numPr>
          <w:ilvl w:val="1"/>
          <w:numId w:val="8"/>
        </w:numPr>
      </w:pPr>
      <w:r>
        <w:rPr>
          <w:rStyle w:val="CdigoHTML"/>
          <w:rFonts w:eastAsiaTheme="majorEastAsia"/>
        </w:rPr>
        <w:t>docs: update case study</w:t>
      </w:r>
    </w:p>
    <w:p w:rsidR="002A7AB5" w:rsidRDefault="002A7AB5" w:rsidP="002A7AB5">
      <w:r>
        <w:pict>
          <v:rect id="_x0000_i1030" style="width:0;height:1.5pt" o:hralign="center" o:hrstd="t" o:hr="t" fillcolor="#a0a0a0" stroked="f"/>
        </w:pict>
      </w:r>
    </w:p>
    <w:p w:rsidR="002A7AB5" w:rsidRDefault="002A7AB5" w:rsidP="002A7AB5">
      <w:pPr>
        <w:pStyle w:val="Ttulo2"/>
      </w:pPr>
      <w:r>
        <w:t>6. Testing Strategy</w:t>
      </w:r>
    </w:p>
    <w:p w:rsidR="002A7AB5" w:rsidRDefault="002A7AB5" w:rsidP="002A7AB5">
      <w:pPr>
        <w:pStyle w:val="NormalWeb"/>
        <w:numPr>
          <w:ilvl w:val="0"/>
          <w:numId w:val="9"/>
        </w:numPr>
      </w:pPr>
      <w:r>
        <w:rPr>
          <w:rStyle w:val="Textoennegrita"/>
        </w:rPr>
        <w:t>Unit tests</w:t>
      </w:r>
      <w:r>
        <w:t xml:space="preserve"> for services and repositories.</w:t>
      </w:r>
    </w:p>
    <w:p w:rsidR="002A7AB5" w:rsidRDefault="002A7AB5" w:rsidP="002A7AB5">
      <w:pPr>
        <w:pStyle w:val="NormalWeb"/>
        <w:numPr>
          <w:ilvl w:val="0"/>
          <w:numId w:val="9"/>
        </w:numPr>
      </w:pPr>
      <w:r>
        <w:rPr>
          <w:rStyle w:val="Textoennegrita"/>
        </w:rPr>
        <w:t>Integration tests</w:t>
      </w:r>
      <w:r>
        <w:t xml:space="preserve"> for API endpoints.</w:t>
      </w:r>
    </w:p>
    <w:p w:rsidR="002A7AB5" w:rsidRDefault="002A7AB5" w:rsidP="002A7AB5">
      <w:pPr>
        <w:pStyle w:val="NormalWeb"/>
        <w:numPr>
          <w:ilvl w:val="0"/>
          <w:numId w:val="9"/>
        </w:numPr>
      </w:pPr>
      <w:r>
        <w:rPr>
          <w:rStyle w:val="Textoennegrita"/>
        </w:rPr>
        <w:t>Frontend tests</w:t>
      </w:r>
      <w:r>
        <w:t xml:space="preserve"> with Jest or </w:t>
      </w:r>
      <w:proofErr w:type="spellStart"/>
      <w:r>
        <w:t>Vitest</w:t>
      </w:r>
      <w:proofErr w:type="spellEnd"/>
      <w:r>
        <w:t>.</w:t>
      </w:r>
    </w:p>
    <w:p w:rsidR="002A7AB5" w:rsidRDefault="002A7AB5" w:rsidP="002A7AB5">
      <w:pPr>
        <w:pStyle w:val="NormalWeb"/>
        <w:numPr>
          <w:ilvl w:val="0"/>
          <w:numId w:val="9"/>
        </w:numPr>
      </w:pPr>
      <w:r>
        <w:t xml:space="preserve">Aim for </w:t>
      </w:r>
      <w:r>
        <w:rPr>
          <w:rStyle w:val="Textoennegrita"/>
        </w:rPr>
        <w:t>&gt;70% coverage</w:t>
      </w:r>
      <w:r>
        <w:t xml:space="preserve"> in critical modules.</w:t>
      </w:r>
    </w:p>
    <w:p w:rsidR="002A7AB5" w:rsidRDefault="002A7AB5" w:rsidP="002A7AB5">
      <w:r>
        <w:pict>
          <v:rect id="_x0000_i1031" style="width:0;height:1.5pt" o:hralign="center" o:hrstd="t" o:hr="t" fillcolor="#a0a0a0" stroked="f"/>
        </w:pict>
      </w:r>
    </w:p>
    <w:p w:rsidR="002A7AB5" w:rsidRDefault="002A7AB5" w:rsidP="002A7AB5">
      <w:pPr>
        <w:pStyle w:val="Ttulo2"/>
      </w:pPr>
      <w:r>
        <w:t>7. Code Quality Tools</w:t>
      </w:r>
    </w:p>
    <w:p w:rsidR="002A7AB5" w:rsidRDefault="002A7AB5" w:rsidP="002A7AB5">
      <w:pPr>
        <w:pStyle w:val="NormalWeb"/>
        <w:numPr>
          <w:ilvl w:val="0"/>
          <w:numId w:val="10"/>
        </w:numPr>
      </w:pPr>
      <w:r>
        <w:t xml:space="preserve">Use </w:t>
      </w:r>
      <w:proofErr w:type="spellStart"/>
      <w:r>
        <w:rPr>
          <w:rStyle w:val="Textoennegrita"/>
        </w:rPr>
        <w:t>SonarLint</w:t>
      </w:r>
      <w:proofErr w:type="spellEnd"/>
      <w:r>
        <w:rPr>
          <w:rStyle w:val="Textoennegrita"/>
        </w:rPr>
        <w:t xml:space="preserve"> / </w:t>
      </w:r>
      <w:proofErr w:type="spellStart"/>
      <w:r>
        <w:rPr>
          <w:rStyle w:val="Textoennegrita"/>
        </w:rPr>
        <w:t>SonarQube</w:t>
      </w:r>
      <w:proofErr w:type="spellEnd"/>
      <w:r>
        <w:t xml:space="preserve"> for static code analysis.</w:t>
      </w:r>
    </w:p>
    <w:p w:rsidR="002A7AB5" w:rsidRDefault="002A7AB5" w:rsidP="002A7AB5">
      <w:pPr>
        <w:pStyle w:val="NormalWeb"/>
        <w:numPr>
          <w:ilvl w:val="0"/>
          <w:numId w:val="10"/>
        </w:numPr>
      </w:pPr>
      <w:r>
        <w:t xml:space="preserve">Apply </w:t>
      </w:r>
      <w:r>
        <w:rPr>
          <w:rStyle w:val="Textoennegrita"/>
        </w:rPr>
        <w:t xml:space="preserve">Prettier + </w:t>
      </w:r>
      <w:proofErr w:type="spellStart"/>
      <w:r>
        <w:rPr>
          <w:rStyle w:val="Textoennegrita"/>
        </w:rPr>
        <w:t>ESLint</w:t>
      </w:r>
      <w:proofErr w:type="spellEnd"/>
      <w:r>
        <w:t xml:space="preserve"> in frontend projects.</w:t>
      </w:r>
    </w:p>
    <w:p w:rsidR="002A7AB5" w:rsidRDefault="002A7AB5" w:rsidP="002A7AB5">
      <w:pPr>
        <w:pStyle w:val="NormalWeb"/>
        <w:numPr>
          <w:ilvl w:val="0"/>
          <w:numId w:val="10"/>
        </w:numPr>
      </w:pPr>
      <w:r>
        <w:t xml:space="preserve">Run code reviews before merging to </w:t>
      </w:r>
      <w:r>
        <w:rPr>
          <w:rStyle w:val="CdigoHTML"/>
          <w:rFonts w:eastAsiaTheme="majorEastAsia"/>
        </w:rPr>
        <w:t>main</w:t>
      </w:r>
      <w:r>
        <w:t>.</w:t>
      </w:r>
    </w:p>
    <w:p w:rsidR="00410494" w:rsidRPr="002A7AB5" w:rsidRDefault="00410494" w:rsidP="002A7AB5">
      <w:bookmarkStart w:id="0" w:name="_GoBack"/>
      <w:bookmarkEnd w:id="0"/>
    </w:p>
    <w:sectPr w:rsidR="00410494" w:rsidRPr="002A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5F0B"/>
    <w:multiLevelType w:val="multilevel"/>
    <w:tmpl w:val="ECA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450BB"/>
    <w:multiLevelType w:val="multilevel"/>
    <w:tmpl w:val="AC80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A4DA0"/>
    <w:multiLevelType w:val="multilevel"/>
    <w:tmpl w:val="6B5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660322"/>
    <w:multiLevelType w:val="multilevel"/>
    <w:tmpl w:val="B2E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FA7075"/>
    <w:multiLevelType w:val="multilevel"/>
    <w:tmpl w:val="2A6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24701"/>
    <w:multiLevelType w:val="multilevel"/>
    <w:tmpl w:val="8AF4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F038A8"/>
    <w:multiLevelType w:val="multilevel"/>
    <w:tmpl w:val="6284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51144"/>
    <w:multiLevelType w:val="multilevel"/>
    <w:tmpl w:val="13CE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B052F"/>
    <w:multiLevelType w:val="multilevel"/>
    <w:tmpl w:val="26B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BF4D04"/>
    <w:multiLevelType w:val="multilevel"/>
    <w:tmpl w:val="A14A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93B"/>
    <w:rsid w:val="002A7AB5"/>
    <w:rsid w:val="00410494"/>
    <w:rsid w:val="009A40B5"/>
    <w:rsid w:val="00C5793B"/>
    <w:rsid w:val="00F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57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C57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79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C579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7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5793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7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uentedeprrafopredeter"/>
    <w:uiPriority w:val="99"/>
    <w:semiHidden/>
    <w:unhideWhenUsed/>
    <w:rsid w:val="002A7A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57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C57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79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C579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7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5793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7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uentedeprrafopredeter"/>
    <w:uiPriority w:val="99"/>
    <w:semiHidden/>
    <w:unhideWhenUsed/>
    <w:rsid w:val="002A7A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Fernandez</dc:creator>
  <cp:lastModifiedBy>Richard Fernandez</cp:lastModifiedBy>
  <cp:revision>3</cp:revision>
  <cp:lastPrinted>2025-09-14T07:01:00Z</cp:lastPrinted>
  <dcterms:created xsi:type="dcterms:W3CDTF">2025-09-14T07:00:00Z</dcterms:created>
  <dcterms:modified xsi:type="dcterms:W3CDTF">2025-09-14T07:27:00Z</dcterms:modified>
</cp:coreProperties>
</file>