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fleet_facilities_web_app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Fleet &amp; Facilities Web App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current_versions_important_distin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Current versions — important distinction</w:t>
      </w:r>
      <w:bookmarkEnd w:id="1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There are TWO separate deliverables, not one fully synchronized application: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Original-app dropdown demo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Fleet_Dropdown_Demo.html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 single-file browser demo with the original compliance screens, a section dropdown, sample records, a demo banner, and reset control. Not connected to Firebase.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Expanded Firebase pilot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Fleet_Firebase_Update.zip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): multi-file replacement application with asset, maintenance, work-order, facilities, vendor, driver, test, HOS issue, and fuel records. Requires Firebase setup. The previously delivered Firebase package does NOT include the dropdown update or a no-configuration demo mode.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Do not assume the standalone demo contains the expanded pilot's features. Neither deliverable has been uploaded to GitHub Pages by the assistant.</w:t>
      </w:r>
    </w:p>
    <w:p>
      <w:pPr>
        <w:spacing w:line="360" w:before="315" w:after="105" w:lineRule="auto"/>
        <w:ind w:left="-30"/>
        <w:jc w:val="left"/>
      </w:pPr>
      <w:bookmarkStart w:id="2" w:name="bm_1_standalone_dropdown_de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1. Standalone dropdown demo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included_screen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Included screens</w:t>
      </w:r>
      <w:bookmarkEnd w:id="3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Dashboard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Driver qualification files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Drug &amp; alcohol log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CSA score tracker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Hours of service reference and issue log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Fuel / IFTA worksheet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Deadlines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Company information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Navigation uses a single section dropdown rather than a sidebar button list. Other action buttons, such as Add Driver and Edit, remain.</w:t>
      </w:r>
    </w:p>
    <w:p>
      <w:pPr>
        <w:spacing w:line="360" w:before="315" w:after="105" w:lineRule="auto"/>
        <w:ind w:left="-30"/>
        <w:jc w:val="left"/>
      </w:pPr>
      <w:bookmarkStart w:id="4" w:name="open_the_de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Open the demo</w:t>
      </w:r>
      <w:bookmarkEnd w:id="4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 a computer, save the HTML file and open it in Chrome. It does not need Firebase credentials or a local web server. External fonts may need internet access, but system fallback fonts are specified.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On a phone, handling downloaded HTML depends on the operating system, browser, and file app. A downloaded attachment is NOT a guaranteed one-tap interactive browser preview. For reliable access through a normal Chrome link, publish the HTML to a web host such as your existing GitHub Pages site.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There is no assistant-hosted public preview URL for this file.</w:t>
      </w:r>
    </w:p>
    <w:p>
      <w:pPr>
        <w:spacing w:line="360" w:before="315" w:after="105" w:lineRule="auto"/>
        <w:ind w:left="-30"/>
        <w:jc w:val="left"/>
      </w:pPr>
      <w:bookmarkStart w:id="5" w:name="demo_data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Demo data</w:t>
      </w:r>
      <w:bookmarkEnd w:id="5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demo seeds fictional driver, test, HOS, and fuel records. Changes are saved to browser localStorage under:</w:t>
      </w:r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fleetops_dropdown_demo_v1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original app used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fleetops_v3</w:t>
      </w:r>
      <w:r>
        <w:rPr>
          <w:rFonts w:eastAsia="source serif 4" w:cs="source serif 4" w:ascii="source serif 4" w:hAnsi="source serif 4"/>
          <w:color w:val="000000"/>
        </w:rPr>
        <w:t xml:space="preserve">. The demo uses a separate key so it does not intentionally overwrite the original app's records. Browser storage is local to the browser/origin; it is not cloud synchronization or a backup. Do not enter actual employee or confidential company information into this demo.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Use </w:t>
      </w:r>
      <w:r>
        <w:rPr>
          <w:rFonts w:eastAsia="source serif 4" w:cs="source serif 4" w:ascii="source serif 4" w:hAnsi="source serif 4"/>
          <w:b/>
          <w:color w:val="000000"/>
        </w:rPr>
        <w:t xml:space="preserve">Reset Demo</w:t>
      </w:r>
      <w:r>
        <w:rPr>
          <w:rFonts w:eastAsia="source serif 4" w:cs="source serif 4" w:ascii="source serif 4" w:hAnsi="source serif 4"/>
          <w:color w:val="000000"/>
        </w:rPr>
        <w:t xml:space="preserve"> to discard demo changes and restore sample records. Reset is destructive to demo edits.</w:t>
      </w:r>
    </w:p>
    <w:p>
      <w:pPr>
        <w:spacing w:line="360" w:before="315" w:after="105" w:lineRule="auto"/>
        <w:ind w:left="-30"/>
        <w:jc w:val="left"/>
      </w:pPr>
      <w:bookmarkStart w:id="6" w:name="known_limitations_of_this_de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Known limitations of this demo</w:t>
      </w:r>
      <w:bookmarkEnd w:id="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This is a navigation/demo update to the original app, not the completed remediation of every previously identified issue.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Most original compliance logic remains, including limitations in testing percentages, DQ completion logic, and deadline handling.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34-hour restart reference was corrected to remove the two 1–5 a.m. periods requirement.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real ELD integration, Clearinghouse queries, regulatory verification, IFTA tax calculation, or tax filing.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authentication, private document storage, shared database, or reliable backup.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vehicle register, work orders, or facilities module in this original-app demo.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Not production-ready and not a compliance certification tool.</w:t>
      </w:r>
    </w:p>
    <w:p>
      <w:pPr>
        <w:spacing w:line="360" w:before="315" w:after="105" w:lineRule="auto"/>
        <w:ind w:left="-30"/>
        <w:jc w:val="left"/>
      </w:pPr>
      <w:bookmarkStart w:id="7" w:name="bm_2_publish_the_demo_on_your_exi_37c55c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2. Publish the demo on your existing GitHub Pages site</w:t>
      </w:r>
      <w:bookmarkEnd w:id="7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the GitHub repository that publishes your TestSpace site.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Preserve the existing index.html and any existing data before replacing files.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the standalone demo HTML to the same published directory, giving it a simple name such as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demo.html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Commit the upload and wait for the Pages deployment to complete.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your site's normal address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/demo.html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appended, or add a visible Demo link to the site's home page.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Alternatively, rename the uploaded file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</w:rPr>
        <w:t xml:space="preserve"> to make it the site's landing page. This replaces the existing landing page, so keep a backup first.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demo is not published until those deployment steps are completed. Publishing HTML does not publish its browser-local saved records; however, do not put confidential sample data directly into publicly hosted code.</w:t>
      </w:r>
    </w:p>
    <w:p>
      <w:pPr>
        <w:spacing w:line="360" w:before="315" w:after="105" w:lineRule="auto"/>
        <w:ind w:left="-30"/>
        <w:jc w:val="left"/>
      </w:pPr>
      <w:bookmarkStart w:id="8" w:name="bm_3_expanded_firebase_pilot_setup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3. Expanded Firebase pilot setup</w:t>
      </w:r>
      <w:bookmarkEnd w:id="8"/>
    </w:p>
    <w:p>
      <w:pPr>
        <w:spacing w:line="360" w:before="315" w:after="105" w:lineRule="auto"/>
        <w:ind w:left="-30"/>
        <w:jc w:val="left"/>
      </w:pPr>
      <w:bookmarkStart w:id="9" w:name="files_in_that_packag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Files in that package</w:t>
      </w:r>
      <w:bookmarkEnd w:id="9"/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index.html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application shell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app.js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interface and Firebase integration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style.css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styles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firebase-config.js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public Firebase Web configuration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firestore.rules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database access rules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storage.rules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attachment access rules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cors.json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attachment-download origin configuration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: setup and limitations supplied with that package</w:t>
      </w:r>
    </w:p>
    <w:p>
      <w:pPr>
        <w:spacing w:line="360" w:before="315" w:after="105" w:lineRule="auto"/>
        <w:ind w:left="-30"/>
        <w:jc w:val="left"/>
      </w:pPr>
      <w:bookmarkStart w:id="10" w:name="configuration_step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Configuration steps</w:t>
      </w:r>
      <w:bookmarkEnd w:id="10"/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a Firebase project and register a Web app.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its public Web configuration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firebase-config.js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, using the exact Storage bucket name from your project.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 Email/Password Authentication and create your owner account in Firebase Console.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Copy the account UID into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REPLACE_WITH_OWNER_UID</w:t>
      </w:r>
      <w:r>
        <w:rPr>
          <w:rFonts w:eastAsia="source serif 4" w:cs="source serif 4" w:ascii="source serif 4" w:hAnsi="source serif 4"/>
          <w:color w:val="000000"/>
          <w:sz w:val="21"/>
        </w:rPr>
        <w:t xml:space="preserve"> in both rules files.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Create Cloud Firestore in locked/production mode and publish the supplied Firestore rules in Firebase.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Enable Cloud Storage and publish the supplied Storage rules. Review current billing requirements and configure budget alerts.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Configure Storage CORS for your actual hosting origin. The supplied CORS file uses your GitHub Pages origin. With an appropriately authorized Google Cloud CLI, use:</w:t>
      </w:r>
    </w:p>
    <w:p>
      <w:pPr>
        <w:spacing w:line="360" w:after="210" w:lineRule="auto"/>
        <w:ind w:left="540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gcloud storage buckets update gs://YOUR_BUCKET_NAME --cors-file=cors.json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Upload the four website files to the published GitHub Pages directory, preserving relative paths.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Review Firebase Authentication's authorized domains and add your hosting domain if required.</w:t>
      </w:r>
    </w:p>
    <w:p>
      <w:pPr>
        <w:numPr>
          <w:ilvl w:val="0"/>
          <w:numId w:val="6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Sign in and complete the tests below using fictional data.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Web configuration is not a service-account credential. Never put service-account private keys, administrator credentials, or user passwords into public website code. Uploading rules files to GitHub does not deploy or enforce Firebase security rules.</w:t>
      </w:r>
    </w:p>
    <w:p>
      <w:pPr>
        <w:spacing w:line="360" w:before="315" w:after="105" w:lineRule="auto"/>
        <w:ind w:left="-30"/>
        <w:jc w:val="left"/>
      </w:pPr>
      <w:bookmarkStart w:id="11" w:name="pilot_features_and_limit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Pilot features and limits</w:t>
      </w:r>
      <w:bookmarkEnd w:id="11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One explicitly authorized owner UID; not a multi-user team/roles implementation.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Firestore stores separate operational records.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Cloud Storage stores image/PDF attachments, with authenticated reads and a 10 MB file limit.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Work-order asset availability can update the linked asset in the same database batch.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Maintenance date/mileage/hour thresholds can be tracked. Recurrence intervals do not automatically create the next service.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Overdue dates remain visible in the pilot dashboard.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Testing is a log only, not a random-testing compliance calculation.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Fuel/IFTA records are a worksheet only, not a return calculation or filing.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No immutable audit trail, concurrent-edit conflict resolution, automated full backup, enterprise retention policy, or approval enforcement.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JSON export includes metadata and attachment paths, NOT attachment binaries. It is not a complete recovery solution, and there is no JSON restore interface.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Storage-file deletion and database deletion are not one atomic operation.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The pilot was syntax-checked, but not tested end-to-end against your Firebase project.</w:t>
      </w:r>
    </w:p>
    <w:p>
      <w:pPr>
        <w:spacing w:line="360" w:before="315" w:after="105" w:lineRule="auto"/>
        <w:ind w:left="-30"/>
        <w:jc w:val="left"/>
      </w:pPr>
      <w:bookmarkStart w:id="12" w:name="bm_4_original_data_migra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4. Original data migration</w:t>
      </w:r>
      <w:bookmarkEnd w:id="1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Firebase pilot's import button looks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fleetops_v3</w:t>
      </w:r>
      <w:r>
        <w:rPr>
          <w:rFonts w:eastAsia="source serif 4" w:cs="source serif 4" w:ascii="source serif 4" w:hAnsi="source serif 4"/>
          <w:color w:val="000000"/>
        </w:rPr>
        <w:t xml:space="preserve"> in the same browser and origin as the original app. It does not read the dropdown demo's separate storage key.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The limited importer copies driver metadata, test logs, HOS issues, and a company summary containing original aggregate CSA/IFTA information. It does NOT migrate document photos or receipt images. Review all imported data; importing a checked box is not evidence that a regulatory requirement was satisfied.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Keep your original app, browser data, and documents until migration is reviewed and backed up. The import has a per-account completion marker and a pilot batch-size limit. Do not repeatedly import without checking the resulting records.</w:t>
      </w:r>
    </w:p>
    <w:p>
      <w:pPr>
        <w:spacing w:line="360" w:before="315" w:after="105" w:lineRule="auto"/>
        <w:ind w:left="-30"/>
        <w:jc w:val="left"/>
      </w:pPr>
      <w:bookmarkStart w:id="13" w:name="bm_5_test_checklis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5. Test checklist</w:t>
      </w:r>
      <w:bookmarkEnd w:id="13"/>
    </w:p>
    <w:p>
      <w:pPr>
        <w:spacing w:line="360" w:before="315" w:after="105" w:lineRule="auto"/>
        <w:ind w:left="-30"/>
        <w:jc w:val="left"/>
      </w:pPr>
      <w:bookmarkStart w:id="14" w:name="dropdown_demo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Dropdown demo</w:t>
      </w:r>
      <w:bookmarkEnd w:id="14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Open with no Firebase configuration.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Switch through every dropdown section, including on a narrow screen.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Add/edit a fictional record and reload; verify expected persistence in your browser.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Reset demo and verify sample records return.</w:t>
      </w:r>
    </w:p>
    <w:p>
      <w:pPr>
        <w:spacing w:line="360" w:before="315" w:after="105" w:lineRule="auto"/>
        <w:ind w:left="-30"/>
        <w:jc w:val="left"/>
      </w:pPr>
      <w:bookmarkStart w:id="15" w:name="firebase_pilo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Firebase pilot</w:t>
      </w:r>
      <w:bookmarkEnd w:id="15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owner sign-in, sign-out, and record persistence after refresh.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Verify unauthenticated users and a different signed-in account cannot read/write records or attachments.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Add/edit each record type.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Link a work order to an asset and test the out-of-service update.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yesterday's due date and reached mileage/hour thresholds.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image/PDF upload, download, deletion, and rejection above 10 MB.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Test failure messages with the network unavailable.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Inspect exported JSON and arrange a separate, tested attachment backup/restore process.</w:t>
      </w:r>
    </w:p>
    <w:p>
      <w:pPr>
        <w:spacing w:line="360" w:before="315" w:after="105" w:lineRule="auto"/>
        <w:ind w:left="-30"/>
        <w:jc w:val="left"/>
      </w:pPr>
      <w:bookmarkStart w:id="16" w:name="going_forward_delivery_requiremen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Going-forward delivery requirement</w:t>
      </w:r>
      <w:bookmarkEnd w:id="16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Future app updates should include a clearly labeled demo mode by default, realistic fictional data, a reset option, and strict separation of demo and live data. A single-file browser preview should be supplied when practical. Features requiring Firebase or a hosted connection must be identified explicitly.</w:t>
      </w:r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That is the target for future updates, not a claim that the already-delivered expanded Firebase pilot currently has demo/dropdown parity.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2026-10-16T11:16:21.165Z</dcterms:created>
  <dcterms:modified xsi:type="dcterms:W3CDTF">2026-10-16T11:16:21.165Z</dcterms:modified>
</cp:coreProperties>
</file>