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B9D52" w14:textId="0CD1D8D4" w:rsidR="0077150D" w:rsidRPr="0033620C" w:rsidRDefault="0077150D" w:rsidP="0077150D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kern w:val="36"/>
          <w:sz w:val="16"/>
          <w:szCs w:val="16"/>
          <w:lang w:val="fil-PH"/>
        </w:rPr>
        <w:t>Pagbasa at Pagsusuri ng Teksto</w:t>
      </w:r>
    </w:p>
    <w:p w14:paraId="6AEF170C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30008EFB">
          <v:rect id="_x0000_i1611" style="width:0;height:1.5pt" o:hralign="center" o:hrstd="t" o:hr="t" fillcolor="#a0a0a0" stroked="f"/>
        </w:pict>
      </w:r>
    </w:p>
    <w:p w14:paraId="71541367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I. Pagsusuri</w:t>
      </w:r>
    </w:p>
    <w:p w14:paraId="417953EC" w14:textId="77777777" w:rsidR="0077150D" w:rsidRPr="0033620C" w:rsidRDefault="0077150D" w:rsidP="0077150D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Maingat, sistematiko, masusing paghimay.</w:t>
      </w:r>
    </w:p>
    <w:p w14:paraId="6695682A" w14:textId="77777777" w:rsidR="0077150D" w:rsidRPr="0033620C" w:rsidRDefault="0077150D" w:rsidP="0077150D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Layunin: unawain, tukuyin, pahalagahan ang bahagi, elemento, ugnayan, kahulugan.</w:t>
      </w:r>
    </w:p>
    <w:p w14:paraId="0CC9EE86" w14:textId="77777777" w:rsidR="0077150D" w:rsidRPr="0033620C" w:rsidRDefault="0077150D" w:rsidP="0077150D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Maaaring suriin: teksto, datos, pangyayari, akda, sitwasyon, problema.</w:t>
      </w:r>
    </w:p>
    <w:p w14:paraId="39D0474C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207A1305">
          <v:rect id="_x0000_i1612" style="width:0;height:1.5pt" o:hralign="center" o:hrstd="t" o:hr="t" fillcolor="#a0a0a0" stroked="f"/>
        </w:pict>
      </w:r>
    </w:p>
    <w:p w14:paraId="064C066E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II. Teksto</w:t>
      </w:r>
    </w:p>
    <w:p w14:paraId="2D9F58F1" w14:textId="77777777" w:rsidR="0077150D" w:rsidRPr="0033620C" w:rsidRDefault="0077150D" w:rsidP="0077150D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Anumang nakasulat o nakaimprentang materyal.</w:t>
      </w:r>
    </w:p>
    <w:p w14:paraId="5523EB1E" w14:textId="77777777" w:rsidR="0077150D" w:rsidRPr="0033620C" w:rsidRDefault="0077150D" w:rsidP="0077150D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Layunin: magpahayag ng ideya, impormasyon, damdamin, mensahe.</w:t>
      </w:r>
    </w:p>
    <w:p w14:paraId="5DFFC85F" w14:textId="77777777" w:rsidR="0077150D" w:rsidRPr="0033620C" w:rsidRDefault="0077150D" w:rsidP="0077150D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Binubuo: salita </w:t>
      </w:r>
      <w:r w:rsidRPr="0033620C">
        <w:rPr>
          <w:rFonts w:ascii="Arial" w:eastAsia="Times New Roman" w:hAnsi="Arial" w:cs="Arial"/>
          <w:sz w:val="16"/>
          <w:szCs w:val="16"/>
          <w:lang w:val="fil-PH"/>
        </w:rPr>
        <w:t>→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pangungusap </w:t>
      </w:r>
      <w:r w:rsidRPr="0033620C">
        <w:rPr>
          <w:rFonts w:ascii="Arial" w:eastAsia="Times New Roman" w:hAnsi="Arial" w:cs="Arial"/>
          <w:sz w:val="16"/>
          <w:szCs w:val="16"/>
          <w:lang w:val="fil-PH"/>
        </w:rPr>
        <w:t>→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talata </w:t>
      </w:r>
      <w:r w:rsidRPr="0033620C">
        <w:rPr>
          <w:rFonts w:ascii="Arial" w:eastAsia="Times New Roman" w:hAnsi="Arial" w:cs="Arial"/>
          <w:sz w:val="16"/>
          <w:szCs w:val="16"/>
          <w:lang w:val="fil-PH"/>
        </w:rPr>
        <w:t>→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simbolo.</w:t>
      </w:r>
    </w:p>
    <w:p w14:paraId="38B6C29F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06386682">
          <v:rect id="_x0000_i1613" style="width:0;height:1.5pt" o:hralign="center" o:hrstd="t" o:hr="t" fillcolor="#a0a0a0" stroked="f"/>
        </w:pict>
      </w:r>
    </w:p>
    <w:p w14:paraId="56552CFF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III. Pagbasa (Iba’t ibang Awtor)</w:t>
      </w:r>
    </w:p>
    <w:p w14:paraId="1CAC074F" w14:textId="432DE7FA" w:rsidR="0077150D" w:rsidRPr="0033620C" w:rsidRDefault="0077150D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</w:t>
      </w:r>
      <w:r w:rsidR="004E2F87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nternational Reading Association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Pagkuha ng kahulugan mula sa titik/simbolo.</w:t>
      </w:r>
    </w:p>
    <w:p w14:paraId="0EA11EEB" w14:textId="0A5BD114" w:rsidR="0077150D" w:rsidRPr="0033620C" w:rsidRDefault="004E2F87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Frank 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Smith: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Pagbasa = pagtatanong sa teksto; pag-unawa = sagot sa tanong.</w:t>
      </w:r>
    </w:p>
    <w:p w14:paraId="562BE035" w14:textId="10E303CA" w:rsidR="0077150D" w:rsidRPr="0033620C" w:rsidRDefault="004E2F87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Kenneth 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Goodman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 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(1967)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Psycholinguistic guessing game; wika </w:t>
      </w:r>
      <w:r w:rsidR="0077150D" w:rsidRPr="0033620C">
        <w:rPr>
          <w:rFonts w:ascii="Segoe UI Emoji" w:eastAsia="Times New Roman" w:hAnsi="Segoe UI Emoji" w:cs="Segoe UI Emoji"/>
          <w:sz w:val="16"/>
          <w:szCs w:val="16"/>
          <w:lang w:val="fil-PH"/>
        </w:rPr>
        <w:t>↔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isip.</w:t>
      </w:r>
    </w:p>
    <w:p w14:paraId="6C452BFD" w14:textId="44536866" w:rsidR="0077150D" w:rsidRPr="0033620C" w:rsidRDefault="004E2F87" w:rsidP="004E2F87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Coady (1979)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Maiugnay ang dating kaalaman sa bagong impormasyon.</w:t>
      </w:r>
    </w:p>
    <w:p w14:paraId="34B587D7" w14:textId="5E9C373C" w:rsidR="0077150D" w:rsidRPr="0033620C" w:rsidRDefault="004E2F87" w:rsidP="004E2F87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G. James Lee Valentine (2000)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“Pagbasa = pagkain ng utak.”</w:t>
      </w:r>
    </w:p>
    <w:p w14:paraId="3329118E" w14:textId="2F353A0D" w:rsidR="0077150D" w:rsidRPr="0033620C" w:rsidRDefault="004E2F87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Cecilia S. 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Austero et al.: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Pagkilala at pagkuha ng ideya; unawain ang wika ng awtor.</w:t>
      </w:r>
    </w:p>
    <w:p w14:paraId="4993553E" w14:textId="36E028CE" w:rsidR="0077150D" w:rsidRPr="0033620C" w:rsidRDefault="004E2F87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William 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Morris: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Pagkilala sa kahulugan ng salita.</w:t>
      </w:r>
    </w:p>
    <w:p w14:paraId="343A1180" w14:textId="77777777" w:rsidR="0077150D" w:rsidRPr="0033620C" w:rsidRDefault="0077150D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Webster: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Pag-unawa sa aklat/sulatin.</w:t>
      </w:r>
    </w:p>
    <w:p w14:paraId="32BE3D82" w14:textId="0153272B" w:rsidR="0077150D" w:rsidRPr="0033620C" w:rsidRDefault="0077150D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Angeles</w:t>
      </w:r>
      <w:r w:rsidR="004E2F87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, Feliciana S.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Maayos at tiyak na pagkilala ng salita.</w:t>
      </w:r>
    </w:p>
    <w:p w14:paraId="474A6E2E" w14:textId="77777777" w:rsidR="0077150D" w:rsidRPr="0033620C" w:rsidRDefault="0077150D" w:rsidP="0077150D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Silvey: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Pagbibigay-kahulugan batay sa awtor at sariling kaalaman.</w:t>
      </w:r>
    </w:p>
    <w:p w14:paraId="0D71BF45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3CC14BD7">
          <v:rect id="_x0000_i1614" style="width:0;height:1.5pt" o:hralign="center" o:hrstd="t" o:hr="t" fillcolor="#a0a0a0" stroked="f"/>
        </w:pict>
      </w:r>
    </w:p>
    <w:p w14:paraId="73E3A648" w14:textId="77777777" w:rsidR="004E2F87" w:rsidRPr="0033620C" w:rsidRDefault="004E2F87" w:rsidP="004E2F87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IV. Dagdag na Kaalaman sa Pagbasa (Mary Joy Castillo et al.)</w:t>
      </w:r>
    </w:p>
    <w:p w14:paraId="7F6F0F97" w14:textId="77777777" w:rsidR="004E2F87" w:rsidRPr="0033620C" w:rsidRDefault="004E2F87" w:rsidP="004E2F87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Ang pagbasa ay malawak na prosesong may kinalaman sa 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kakayahang pangkaisipan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.</w:t>
      </w:r>
    </w:p>
    <w:p w14:paraId="62B60DC3" w14:textId="77777777" w:rsidR="004E2F87" w:rsidRPr="0033620C" w:rsidRDefault="004E2F87" w:rsidP="004E2F87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Isa rin itong proseso ng 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pagkatuto ng wika at pakikipagtalastasan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.</w:t>
      </w:r>
    </w:p>
    <w:p w14:paraId="65EF8EF2" w14:textId="7D3AE00E" w:rsidR="0077150D" w:rsidRPr="0033620C" w:rsidRDefault="004E2F87" w:rsidP="004E2F87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Pagbibigay-kahulugan sa nakalimbag upang makabuo ng diwa.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.</w:t>
      </w:r>
    </w:p>
    <w:p w14:paraId="324BB75A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5E873CF0">
          <v:rect id="_x0000_i1615" style="width:0;height:1.5pt" o:hralign="center" o:hrstd="t" o:hr="t" fillcolor="#a0a0a0" stroked="f"/>
        </w:pict>
      </w:r>
    </w:p>
    <w:p w14:paraId="1DC5BE94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V. Proseso ng Pagbasa</w:t>
      </w:r>
    </w:p>
    <w:p w14:paraId="462D0729" w14:textId="77777777" w:rsidR="0077150D" w:rsidRPr="0033620C" w:rsidRDefault="0077150D" w:rsidP="0077150D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Persepsyon: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kilala simbolo at tunog</w:t>
      </w:r>
    </w:p>
    <w:p w14:paraId="4878901A" w14:textId="77777777" w:rsidR="0077150D" w:rsidRPr="0033620C" w:rsidRDefault="0077150D" w:rsidP="0077150D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Komprehensyon: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unawain kahulugan</w:t>
      </w:r>
    </w:p>
    <w:p w14:paraId="543D17FA" w14:textId="77777777" w:rsidR="0077150D" w:rsidRPr="0033620C" w:rsidRDefault="0077150D" w:rsidP="0077150D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Reaksyon: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hatol sa teksto</w:t>
      </w:r>
    </w:p>
    <w:p w14:paraId="46CDA631" w14:textId="77777777" w:rsidR="0077150D" w:rsidRPr="0033620C" w:rsidRDefault="0077150D" w:rsidP="0077150D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Integrasyon: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pagsasanib ng lumang kaalaman sa bagong impormasyon</w:t>
      </w:r>
    </w:p>
    <w:p w14:paraId="5A6D6D82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0539A81F">
          <v:rect id="_x0000_i1616" style="width:0;height:1.5pt" o:hralign="center" o:hrstd="t" o:hr="t" fillcolor="#a0a0a0" stroked="f"/>
        </w:pict>
      </w:r>
    </w:p>
    <w:p w14:paraId="330EE78C" w14:textId="6AF19265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VI. Kasanayan ng Mambabasa</w:t>
      </w:r>
    </w:p>
    <w:p w14:paraId="5DD5BF19" w14:textId="77777777" w:rsidR="0077150D" w:rsidRPr="0033620C" w:rsidRDefault="0077150D" w:rsidP="0077150D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Literacy Awareness: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alam na may kahulugan ang wika at may paraan ng pagbasa</w:t>
      </w:r>
    </w:p>
    <w:p w14:paraId="6C1108BB" w14:textId="77777777" w:rsidR="0077150D" w:rsidRPr="0033620C" w:rsidRDefault="0077150D" w:rsidP="0077150D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Decoding Skills: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kilala titik </w:t>
      </w:r>
      <w:r w:rsidRPr="0033620C">
        <w:rPr>
          <w:rFonts w:ascii="Arial" w:eastAsia="Times New Roman" w:hAnsi="Arial" w:cs="Arial"/>
          <w:sz w:val="16"/>
          <w:szCs w:val="16"/>
          <w:lang w:val="fil-PH"/>
        </w:rPr>
        <w:t>→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tunog </w:t>
      </w:r>
      <w:r w:rsidRPr="0033620C">
        <w:rPr>
          <w:rFonts w:ascii="Arial" w:eastAsia="Times New Roman" w:hAnsi="Arial" w:cs="Arial"/>
          <w:sz w:val="16"/>
          <w:szCs w:val="16"/>
          <w:lang w:val="fil-PH"/>
        </w:rPr>
        <w:t>→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salita</w:t>
      </w:r>
    </w:p>
    <w:p w14:paraId="6488E84A" w14:textId="77777777" w:rsidR="0077150D" w:rsidRPr="0033620C" w:rsidRDefault="0077150D" w:rsidP="0077150D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Language Factors: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ponolohiya, salita, istruktura ng diskurso, ugnayan</w:t>
      </w:r>
    </w:p>
    <w:p w14:paraId="7344508C" w14:textId="77777777" w:rsidR="0077150D" w:rsidRPr="0033620C" w:rsidRDefault="0077150D" w:rsidP="0077150D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Cognition Factors: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kaalaman sa paligid, atensyon, pag-oorganisa, pag-alala, paliwanag</w:t>
      </w:r>
    </w:p>
    <w:p w14:paraId="1ED2F9C1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0FF35414">
          <v:rect id="_x0000_i1617" style="width:0;height:1.5pt" o:hralign="center" o:hrstd="t" o:hr="t" fillcolor="#a0a0a0" stroked="f"/>
        </w:pict>
      </w:r>
    </w:p>
    <w:p w14:paraId="1EC4345C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VII. Kahalagahan</w:t>
      </w:r>
    </w:p>
    <w:p w14:paraId="68197FB1" w14:textId="77777777" w:rsidR="0077150D" w:rsidRPr="0033620C" w:rsidRDefault="0077150D" w:rsidP="0077150D">
      <w:pPr>
        <w:numPr>
          <w:ilvl w:val="0"/>
          <w:numId w:val="7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Maunawaan ideya at impormasyon.</w:t>
      </w:r>
    </w:p>
    <w:p w14:paraId="22F17086" w14:textId="48C85521" w:rsidR="0077150D" w:rsidRPr="0033620C" w:rsidRDefault="0033620C" w:rsidP="0033620C">
      <w:pPr>
        <w:pStyle w:val="ListParagraph"/>
        <w:numPr>
          <w:ilvl w:val="0"/>
          <w:numId w:val="7"/>
        </w:numPr>
        <w:spacing w:after="0" w:line="240" w:lineRule="auto"/>
        <w:rPr>
          <w:rFonts w:ascii="Bahnschrift" w:eastAsia="Times New Roman" w:hAnsi="Bahnschrift" w:cs="Times New Roman"/>
          <w:sz w:val="14"/>
          <w:szCs w:val="14"/>
          <w:lang w:val="fil-PH"/>
        </w:rPr>
      </w:pPr>
      <w:r w:rsidRPr="0033620C">
        <w:rPr>
          <w:rFonts w:ascii="Bahnschrift" w:hAnsi="Bahnschrift"/>
          <w:sz w:val="14"/>
          <w:szCs w:val="14"/>
          <w:lang w:val="fil-PH"/>
        </w:rPr>
        <w:t>Nadagdagang kaalaman, napalawak na talasalitaan, paglalakbay sa imahinasyon, nahubog na kaisipan at paninindigan, nakuhang mahahalagang impormasyon, natulungang suliranin at damdamin, at inspirasyong mula sa karanasan ng i</w:t>
      </w:r>
      <w:r w:rsidR="00AB4A26">
        <w:rPr>
          <w:rFonts w:ascii="Bahnschrift" w:hAnsi="Bahnschrift"/>
          <w:sz w:val="14"/>
          <w:szCs w:val="14"/>
          <w:lang w:val="fil-PH"/>
        </w:rPr>
        <w:t>ba.</w:t>
      </w:r>
      <w:r w:rsidR="00AB4A26" w:rsidRPr="0033620C">
        <w:rPr>
          <w:rFonts w:ascii="Bahnschrift" w:eastAsia="Times New Roman" w:hAnsi="Bahnschrift" w:cs="Times New Roman"/>
          <w:sz w:val="14"/>
          <w:szCs w:val="14"/>
          <w:lang w:val="fil-PH"/>
        </w:rPr>
        <w:pict w14:anchorId="04ED3A31">
          <v:rect id="_x0000_i1618" style="width:174.95pt;height:1.6pt" o:hrpct="972" o:hralign="center" o:hrstd="t" o:hr="t" fillcolor="#a0a0a0" stroked="f"/>
        </w:pict>
      </w:r>
    </w:p>
    <w:p w14:paraId="2376936E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VIII. Bakit Nagbabasa</w:t>
      </w:r>
    </w:p>
    <w:p w14:paraId="1702B922" w14:textId="77777777" w:rsidR="0077150D" w:rsidRPr="0033620C" w:rsidRDefault="0077150D" w:rsidP="0077150D">
      <w:pPr>
        <w:numPr>
          <w:ilvl w:val="0"/>
          <w:numId w:val="8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Libangan, pagkatuto, hanapbuhay, tamang desisyon, direksyon, relasyon, unawa sa lipunan/mundo.</w:t>
      </w:r>
    </w:p>
    <w:p w14:paraId="5E84FC7B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1BDE22C0">
          <v:rect id="_x0000_i1619" style="width:0;height:1.5pt" o:hralign="center" o:hrstd="t" o:hr="t" fillcolor="#a0a0a0" stroked="f"/>
        </w:pict>
      </w:r>
    </w:p>
    <w:p w14:paraId="2ED6DE31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IX. Katangian ng Pagbasa</w:t>
      </w:r>
    </w:p>
    <w:p w14:paraId="0CF17D73" w14:textId="77777777" w:rsidR="004E2F87" w:rsidRPr="0033620C" w:rsidRDefault="0077150D" w:rsidP="0077150D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Malamlam ngunit komplikado</w:t>
      </w:r>
    </w:p>
    <w:p w14:paraId="0416B9AC" w14:textId="1F5404C2" w:rsidR="0077150D" w:rsidRPr="0033620C" w:rsidRDefault="004E2F87" w:rsidP="0077150D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G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inintuang susi sa kaalaman at kasiyahan.</w:t>
      </w:r>
    </w:p>
    <w:p w14:paraId="76DDB3FA" w14:textId="77777777" w:rsidR="0077150D" w:rsidRPr="0033620C" w:rsidRDefault="0077150D" w:rsidP="0077150D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Aktibong usapan awtor </w:t>
      </w:r>
      <w:r w:rsidRPr="0033620C">
        <w:rPr>
          <w:rFonts w:ascii="Segoe UI Emoji" w:eastAsia="Times New Roman" w:hAnsi="Segoe UI Emoji" w:cs="Segoe UI Emoji"/>
          <w:sz w:val="16"/>
          <w:szCs w:val="16"/>
          <w:lang w:val="fil-PH"/>
        </w:rPr>
        <w:t>↔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mambabasa.</w:t>
      </w:r>
    </w:p>
    <w:p w14:paraId="080640C6" w14:textId="68A7B312" w:rsidR="0077150D" w:rsidRPr="0033620C" w:rsidRDefault="0077150D" w:rsidP="0077150D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Pinakaubod ng kaligayahan, daan ng pagmumuni-muni.</w:t>
      </w:r>
    </w:p>
    <w:p w14:paraId="72EFB3DC" w14:textId="222997CD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X. Estilo sa Pagbasa</w:t>
      </w:r>
    </w:p>
    <w:p w14:paraId="70D3E725" w14:textId="77777777" w:rsidR="0077150D" w:rsidRPr="0033620C" w:rsidRDefault="0077150D" w:rsidP="0077150D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Iskiming: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mabilis, headings/first sentence lang</w:t>
      </w:r>
    </w:p>
    <w:p w14:paraId="0C5769C2" w14:textId="77777777" w:rsidR="0077150D" w:rsidRPr="0033620C" w:rsidRDefault="0077150D" w:rsidP="0077150D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Iskaning: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hinahanap ang tiyak na info</w:t>
      </w:r>
    </w:p>
    <w:p w14:paraId="1080FFEF" w14:textId="62F34F6F" w:rsidR="0077150D" w:rsidRPr="0033620C" w:rsidRDefault="0077150D" w:rsidP="0077150D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Malalim</w:t>
      </w:r>
      <w:r w:rsid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 na Pagbabasa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interaktibo; unawain konsepto at argumento</w:t>
      </w:r>
    </w:p>
    <w:p w14:paraId="3FE7401A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5FE426A3">
          <v:rect id="_x0000_i1620" style="width:0;height:1.5pt" o:hralign="center" o:hrstd="t" o:hr="t" fillcolor="#a0a0a0" stroked="f"/>
        </w:pict>
      </w:r>
    </w:p>
    <w:p w14:paraId="2592FBD7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XI. Kaantasan ng Pagbasa</w:t>
      </w:r>
    </w:p>
    <w:p w14:paraId="2BFA773A" w14:textId="77777777" w:rsidR="0033620C" w:rsidRDefault="0033620C" w:rsidP="0033620C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Style w:val="Strong"/>
          <w:rFonts w:ascii="Bahnschrift" w:hAnsi="Bahnschrift"/>
          <w:sz w:val="16"/>
          <w:szCs w:val="16"/>
          <w:lang w:val="fil-PH"/>
        </w:rPr>
        <w:t>Primaryang Antas (Elementary)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: datos/lang info</w:t>
      </w:r>
    </w:p>
    <w:p w14:paraId="7087DB38" w14:textId="7A5C849B" w:rsidR="0077150D" w:rsidRPr="0033620C" w:rsidRDefault="0033620C" w:rsidP="0033620C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</w:t>
      </w:r>
      <w:r w:rsidRPr="0033620C">
        <w:rPr>
          <w:rStyle w:val="Strong"/>
          <w:rFonts w:ascii="Bahnschrift" w:hAnsi="Bahnschrift"/>
          <w:sz w:val="16"/>
          <w:szCs w:val="16"/>
          <w:lang w:val="fil-PH"/>
        </w:rPr>
        <w:t>apagsiyasat na Antas (Inspectional)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: mabilis review, paunang impresyon</w:t>
      </w:r>
    </w:p>
    <w:p w14:paraId="26F1D6B3" w14:textId="77777777" w:rsidR="0077150D" w:rsidRPr="0033620C" w:rsidRDefault="0077150D" w:rsidP="0077150D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Analytical: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kritikal, unawain layunin ng awtor</w:t>
      </w:r>
    </w:p>
    <w:p w14:paraId="26C66579" w14:textId="77777777" w:rsidR="0077150D" w:rsidRPr="0033620C" w:rsidRDefault="0077150D" w:rsidP="0077150D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Syntopical: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paghahambing ng akda, koleksiyon ng paksa</w:t>
      </w:r>
    </w:p>
    <w:p w14:paraId="242FA1A2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4EAB24CA">
          <v:rect id="_x0000_i1621" style="width:0;height:1.5pt" o:hralign="center" o:hrstd="t" o:hr="t" fillcolor="#a0a0a0" stroked="f"/>
        </w:pict>
      </w:r>
    </w:p>
    <w:p w14:paraId="5258930D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XII. Paraan / Teknik</w:t>
      </w:r>
    </w:p>
    <w:p w14:paraId="2B0E3357" w14:textId="77777777" w:rsidR="0077150D" w:rsidRPr="0033620C" w:rsidRDefault="0077150D" w:rsidP="0077150D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Iskaning: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palaktaw-laktaw, salitang mahalaga</w:t>
      </w:r>
    </w:p>
    <w:p w14:paraId="5AD44D5F" w14:textId="77777777" w:rsidR="0077150D" w:rsidRPr="0033620C" w:rsidRDefault="0077150D" w:rsidP="0077150D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Iskiming: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pangkalahatang ideya</w:t>
      </w:r>
    </w:p>
    <w:p w14:paraId="1DA91B44" w14:textId="77777777" w:rsidR="0077150D" w:rsidRPr="0033620C" w:rsidRDefault="0077150D" w:rsidP="0077150D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Previewing: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estilo at wika bago basahin</w:t>
      </w:r>
    </w:p>
    <w:p w14:paraId="7B87CCCD" w14:textId="778E1D62" w:rsidR="0077150D" w:rsidRPr="0033620C" w:rsidRDefault="0077150D" w:rsidP="0077150D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Kaswal</w:t>
      </w:r>
      <w:r w:rsid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 na pagbabasa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pampalipas oras</w:t>
      </w:r>
    </w:p>
    <w:p w14:paraId="23C8D128" w14:textId="776DF2D9" w:rsidR="0077150D" w:rsidRPr="0033620C" w:rsidRDefault="0077150D" w:rsidP="0077150D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Masuri</w:t>
      </w:r>
      <w:r w:rsid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ng pagbabasa</w:t>
      </w: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: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malalim at maingat</w:t>
      </w:r>
    </w:p>
    <w:p w14:paraId="6A0CA898" w14:textId="57B0FC9E" w:rsidR="0077150D" w:rsidRPr="0033620C" w:rsidRDefault="0033620C" w:rsidP="0077150D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 xml:space="preserve">Pagbasang </w:t>
      </w:r>
      <w:r w:rsidR="0077150D"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May Pagtatala:</w:t>
      </w:r>
      <w:r w:rsidR="0077150D"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highlight, notes</w:t>
      </w:r>
    </w:p>
    <w:p w14:paraId="02ACD0D9" w14:textId="77777777" w:rsidR="0077150D" w:rsidRPr="0033620C" w:rsidRDefault="00AB4A26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pict w14:anchorId="16AF309A">
          <v:rect id="_x0000_i1622" style="width:0;height:1.5pt" o:hralign="center" o:hrstd="t" o:hr="t" fillcolor="#a0a0a0" stroked="f"/>
        </w:pict>
      </w:r>
    </w:p>
    <w:p w14:paraId="3AD4D173" w14:textId="77777777" w:rsidR="0077150D" w:rsidRPr="0033620C" w:rsidRDefault="0077150D" w:rsidP="0077150D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XIII. Mga Teorya sa Pagbasa</w:t>
      </w:r>
    </w:p>
    <w:p w14:paraId="11740099" w14:textId="77777777" w:rsidR="0077150D" w:rsidRPr="0033620C" w:rsidRDefault="0077150D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A. Bottom-Up</w:t>
      </w:r>
    </w:p>
    <w:p w14:paraId="2A47B391" w14:textId="77777777" w:rsidR="0077150D" w:rsidRPr="0033620C" w:rsidRDefault="0077150D" w:rsidP="0077150D">
      <w:pPr>
        <w:numPr>
          <w:ilvl w:val="0"/>
          <w:numId w:val="1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Teksto </w:t>
      </w:r>
      <w:r w:rsidRPr="0033620C">
        <w:rPr>
          <w:rFonts w:ascii="Arial" w:eastAsia="Times New Roman" w:hAnsi="Arial" w:cs="Arial"/>
          <w:sz w:val="16"/>
          <w:szCs w:val="16"/>
          <w:lang w:val="fil-PH"/>
        </w:rPr>
        <w:t>→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mambabasa</w:t>
      </w:r>
    </w:p>
    <w:p w14:paraId="1BC08E2E" w14:textId="77777777" w:rsidR="0077150D" w:rsidRPr="0033620C" w:rsidRDefault="0077150D" w:rsidP="0077150D">
      <w:pPr>
        <w:numPr>
          <w:ilvl w:val="0"/>
          <w:numId w:val="1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Fokus: simbolo, salita, pangungusap</w:t>
      </w:r>
    </w:p>
    <w:p w14:paraId="451B3FA5" w14:textId="77777777" w:rsidR="0077150D" w:rsidRPr="0033620C" w:rsidRDefault="0077150D" w:rsidP="0077150D">
      <w:pPr>
        <w:numPr>
          <w:ilvl w:val="0"/>
          <w:numId w:val="13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Tradisyonal, behaviorist</w:t>
      </w:r>
    </w:p>
    <w:p w14:paraId="41657AFA" w14:textId="77777777" w:rsidR="0077150D" w:rsidRPr="0033620C" w:rsidRDefault="0077150D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B. Top-Down</w:t>
      </w:r>
    </w:p>
    <w:p w14:paraId="6D2BA115" w14:textId="77777777" w:rsidR="0077150D" w:rsidRPr="0033620C" w:rsidRDefault="0077150D" w:rsidP="0077150D">
      <w:pPr>
        <w:numPr>
          <w:ilvl w:val="0"/>
          <w:numId w:val="1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Mambabasa </w:t>
      </w:r>
      <w:r w:rsidRPr="0033620C">
        <w:rPr>
          <w:rFonts w:ascii="Arial" w:eastAsia="Times New Roman" w:hAnsi="Arial" w:cs="Arial"/>
          <w:sz w:val="16"/>
          <w:szCs w:val="16"/>
          <w:lang w:val="fil-PH"/>
        </w:rPr>
        <w:t>→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teksto</w:t>
      </w:r>
    </w:p>
    <w:p w14:paraId="3DCFA1C8" w14:textId="77777777" w:rsidR="0077150D" w:rsidRPr="0033620C" w:rsidRDefault="0077150D" w:rsidP="0077150D">
      <w:pPr>
        <w:numPr>
          <w:ilvl w:val="0"/>
          <w:numId w:val="1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May dating kaalaman</w:t>
      </w:r>
    </w:p>
    <w:p w14:paraId="617E58EF" w14:textId="77777777" w:rsidR="0077150D" w:rsidRPr="0033620C" w:rsidRDefault="0077150D" w:rsidP="0077150D">
      <w:pPr>
        <w:numPr>
          <w:ilvl w:val="0"/>
          <w:numId w:val="14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Inside-out, conceptually-driven</w:t>
      </w:r>
    </w:p>
    <w:p w14:paraId="4726BC83" w14:textId="77777777" w:rsidR="0077150D" w:rsidRPr="0033620C" w:rsidRDefault="0077150D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C. Interaktib</w:t>
      </w:r>
    </w:p>
    <w:p w14:paraId="341AD8D0" w14:textId="77777777" w:rsidR="0077150D" w:rsidRPr="0033620C" w:rsidRDefault="0077150D" w:rsidP="0077150D">
      <w:pPr>
        <w:numPr>
          <w:ilvl w:val="0"/>
          <w:numId w:val="1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Kombinasyon Bottom-Up at Top-Down</w:t>
      </w:r>
    </w:p>
    <w:p w14:paraId="04FC7AA2" w14:textId="77777777" w:rsidR="0077150D" w:rsidRPr="0033620C" w:rsidRDefault="0077150D" w:rsidP="0077150D">
      <w:pPr>
        <w:numPr>
          <w:ilvl w:val="0"/>
          <w:numId w:val="1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Bi-directional: awtor </w:t>
      </w:r>
      <w:r w:rsidRPr="0033620C">
        <w:rPr>
          <w:rFonts w:ascii="Segoe UI Emoji" w:eastAsia="Times New Roman" w:hAnsi="Segoe UI Emoji" w:cs="Segoe UI Emoji"/>
          <w:sz w:val="16"/>
          <w:szCs w:val="16"/>
          <w:lang w:val="fil-PH"/>
        </w:rPr>
        <w:t>↔</w:t>
      </w: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 xml:space="preserve"> mambabasa</w:t>
      </w:r>
    </w:p>
    <w:p w14:paraId="64F94EDF" w14:textId="77777777" w:rsidR="0077150D" w:rsidRPr="0033620C" w:rsidRDefault="0077150D" w:rsidP="0077150D">
      <w:pPr>
        <w:numPr>
          <w:ilvl w:val="0"/>
          <w:numId w:val="15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Aktibong pagproseso</w:t>
      </w:r>
    </w:p>
    <w:p w14:paraId="4B53BFCA" w14:textId="77777777" w:rsidR="0077150D" w:rsidRPr="0033620C" w:rsidRDefault="0077150D" w:rsidP="0077150D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b/>
          <w:bCs/>
          <w:sz w:val="16"/>
          <w:szCs w:val="16"/>
          <w:lang w:val="fil-PH"/>
        </w:rPr>
        <w:t>D. Iskima</w:t>
      </w:r>
    </w:p>
    <w:p w14:paraId="66F18F1C" w14:textId="77777777" w:rsidR="0077150D" w:rsidRPr="0033620C" w:rsidRDefault="0077150D" w:rsidP="0077150D">
      <w:pPr>
        <w:numPr>
          <w:ilvl w:val="0"/>
          <w:numId w:val="1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Dating kaalaman = schema</w:t>
      </w:r>
    </w:p>
    <w:p w14:paraId="5C0C0022" w14:textId="77777777" w:rsidR="0077150D" w:rsidRPr="0033620C" w:rsidRDefault="0077150D" w:rsidP="0077150D">
      <w:pPr>
        <w:numPr>
          <w:ilvl w:val="0"/>
          <w:numId w:val="1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Bawat bagong info idinadagdag sa iskima</w:t>
      </w:r>
    </w:p>
    <w:p w14:paraId="292F0B51" w14:textId="4797E36E" w:rsidR="0077150D" w:rsidRPr="00C11DFE" w:rsidRDefault="0077150D" w:rsidP="00C11DFE">
      <w:pPr>
        <w:numPr>
          <w:ilvl w:val="0"/>
          <w:numId w:val="16"/>
        </w:numPr>
        <w:spacing w:after="0" w:line="240" w:lineRule="auto"/>
        <w:rPr>
          <w:rFonts w:ascii="Bahnschrift" w:eastAsia="Times New Roman" w:hAnsi="Bahnschrift" w:cs="Times New Roman"/>
          <w:sz w:val="16"/>
          <w:szCs w:val="16"/>
          <w:lang w:val="fil-PH"/>
        </w:rPr>
        <w:sectPr w:rsidR="0077150D" w:rsidRPr="00C11DFE" w:rsidSect="00EA5D33">
          <w:pgSz w:w="15840" w:h="12240" w:orient="landscape"/>
          <w:pgMar w:top="720" w:right="720" w:bottom="720" w:left="720" w:header="708" w:footer="708" w:gutter="0"/>
          <w:cols w:num="3" w:space="720"/>
          <w:docGrid w:linePitch="360"/>
        </w:sectPr>
      </w:pPr>
      <w:r w:rsidRPr="0033620C">
        <w:rPr>
          <w:rFonts w:ascii="Bahnschrift" w:eastAsia="Times New Roman" w:hAnsi="Bahnschrift" w:cs="Times New Roman"/>
          <w:sz w:val="16"/>
          <w:szCs w:val="16"/>
          <w:lang w:val="fil-PH"/>
        </w:rPr>
        <w:t>Pag-unawa batay sa koneksyon ng alam at bagong kaalama</w:t>
      </w:r>
    </w:p>
    <w:p w14:paraId="13163795" w14:textId="160717F7" w:rsidR="0077150D" w:rsidRPr="0033620C" w:rsidRDefault="0077150D">
      <w:pPr>
        <w:rPr>
          <w:lang w:val="fil-PH"/>
        </w:rPr>
      </w:pPr>
    </w:p>
    <w:sectPr w:rsidR="0077150D" w:rsidRPr="0033620C" w:rsidSect="004E2F87">
      <w:pgSz w:w="12240" w:h="15840"/>
      <w:pgMar w:top="1440" w:right="1440" w:bottom="1440" w:left="1440" w:header="708" w:footer="708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651"/>
    <w:multiLevelType w:val="multilevel"/>
    <w:tmpl w:val="749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43AC4"/>
    <w:multiLevelType w:val="multilevel"/>
    <w:tmpl w:val="754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46AF2"/>
    <w:multiLevelType w:val="multilevel"/>
    <w:tmpl w:val="2BD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06F6"/>
    <w:multiLevelType w:val="multilevel"/>
    <w:tmpl w:val="78A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732C8"/>
    <w:multiLevelType w:val="multilevel"/>
    <w:tmpl w:val="CAF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65C04"/>
    <w:multiLevelType w:val="multilevel"/>
    <w:tmpl w:val="8CE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07BFA"/>
    <w:multiLevelType w:val="multilevel"/>
    <w:tmpl w:val="D7C2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93D50"/>
    <w:multiLevelType w:val="multilevel"/>
    <w:tmpl w:val="C19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F0FD1"/>
    <w:multiLevelType w:val="multilevel"/>
    <w:tmpl w:val="03A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11DF8"/>
    <w:multiLevelType w:val="multilevel"/>
    <w:tmpl w:val="D10A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8547C"/>
    <w:multiLevelType w:val="multilevel"/>
    <w:tmpl w:val="AFD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F174D"/>
    <w:multiLevelType w:val="multilevel"/>
    <w:tmpl w:val="44B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45975"/>
    <w:multiLevelType w:val="multilevel"/>
    <w:tmpl w:val="469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24B08"/>
    <w:multiLevelType w:val="multilevel"/>
    <w:tmpl w:val="5DC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B5CAA"/>
    <w:multiLevelType w:val="multilevel"/>
    <w:tmpl w:val="3C2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32146"/>
    <w:multiLevelType w:val="multilevel"/>
    <w:tmpl w:val="6DC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80395"/>
    <w:multiLevelType w:val="multilevel"/>
    <w:tmpl w:val="4CFE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4A3CEC"/>
    <w:multiLevelType w:val="multilevel"/>
    <w:tmpl w:val="BCCE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7"/>
  </w:num>
  <w:num w:numId="5">
    <w:abstractNumId w:val="16"/>
  </w:num>
  <w:num w:numId="6">
    <w:abstractNumId w:val="5"/>
  </w:num>
  <w:num w:numId="7">
    <w:abstractNumId w:val="14"/>
  </w:num>
  <w:num w:numId="8">
    <w:abstractNumId w:val="11"/>
  </w:num>
  <w:num w:numId="9">
    <w:abstractNumId w:val="0"/>
  </w:num>
  <w:num w:numId="10">
    <w:abstractNumId w:val="15"/>
  </w:num>
  <w:num w:numId="11">
    <w:abstractNumId w:val="8"/>
  </w:num>
  <w:num w:numId="12">
    <w:abstractNumId w:val="3"/>
  </w:num>
  <w:num w:numId="13">
    <w:abstractNumId w:val="4"/>
  </w:num>
  <w:num w:numId="14">
    <w:abstractNumId w:val="12"/>
  </w:num>
  <w:num w:numId="15">
    <w:abstractNumId w:val="10"/>
  </w:num>
  <w:num w:numId="16">
    <w:abstractNumId w:val="2"/>
  </w:num>
  <w:num w:numId="17">
    <w:abstractNumId w:val="17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0D"/>
    <w:rsid w:val="0033620C"/>
    <w:rsid w:val="004E2F87"/>
    <w:rsid w:val="0077150D"/>
    <w:rsid w:val="00AB4A26"/>
    <w:rsid w:val="00C11DFE"/>
    <w:rsid w:val="00EA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E302"/>
  <w15:chartTrackingRefBased/>
  <w15:docId w15:val="{A0F5B117-6F8A-4EB9-B0B4-F46BA07A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P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1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5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15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1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150D"/>
    <w:rPr>
      <w:b/>
      <w:bCs/>
    </w:rPr>
  </w:style>
  <w:style w:type="paragraph" w:styleId="ListParagraph">
    <w:name w:val="List Paragraph"/>
    <w:basedOn w:val="Normal"/>
    <w:uiPriority w:val="34"/>
    <w:qFormat/>
    <w:rsid w:val="00336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FDDFC-B330-464C-AC91-B0B3F0702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Nathaniel Cañabano</dc:creator>
  <cp:keywords/>
  <dc:description/>
  <cp:lastModifiedBy>Greg Nathaniel Cañabano</cp:lastModifiedBy>
  <cp:revision>5</cp:revision>
  <dcterms:created xsi:type="dcterms:W3CDTF">2025-12-08T09:55:00Z</dcterms:created>
  <dcterms:modified xsi:type="dcterms:W3CDTF">2025-12-09T12:04:00Z</dcterms:modified>
</cp:coreProperties>
</file>