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FC34EA">
              <w:t>7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E77DDB">
              <w:t>30</w:t>
            </w:r>
            <w:r>
              <w:t>/0</w:t>
            </w:r>
            <w:r w:rsidR="00F66FFC">
              <w:t>4</w:t>
            </w:r>
            <w:r>
              <w:t>/2018</w:t>
            </w:r>
          </w:p>
        </w:tc>
      </w:tr>
    </w:tbl>
    <w:p w:rsidR="002C1A31" w:rsidRPr="00A11E8D" w:rsidRDefault="002C1A31" w:rsidP="00A11E8D"/>
    <w:p w:rsidR="00CD1D47" w:rsidRDefault="007F642D" w:rsidP="00154CB7">
      <w:pPr>
        <w:pStyle w:val="Paragraphedeliste"/>
        <w:numPr>
          <w:ilvl w:val="0"/>
          <w:numId w:val="10"/>
        </w:numPr>
        <w:jc w:val="both"/>
      </w:pPr>
      <w:r>
        <w:t>Modification de l’ordre des icônes sur l’écran d’accueil par ordre d’importance, afin de répondre au mieux à l’importance utilisateur</w:t>
      </w:r>
      <w:r w:rsidR="00CD1D47">
        <w:t>.</w:t>
      </w:r>
    </w:p>
    <w:p w:rsidR="00B82835" w:rsidRDefault="00CD1D47" w:rsidP="00154CB7">
      <w:pPr>
        <w:pStyle w:val="Paragraphedeliste"/>
        <w:numPr>
          <w:ilvl w:val="0"/>
          <w:numId w:val="10"/>
        </w:numPr>
        <w:jc w:val="both"/>
      </w:pPr>
      <w:r>
        <w:t>Raffinement de l’API : elle contient pour le moment les docteurs et leurs spécialités.</w:t>
      </w:r>
      <w:r w:rsidR="0053046D">
        <w:t xml:space="preserve"> L’API est hébergée</w:t>
      </w:r>
      <w:r w:rsidR="007868F2">
        <w:t xml:space="preserve"> sur un serveur </w:t>
      </w:r>
      <w:r w:rsidR="004E6F63">
        <w:t>web.</w:t>
      </w:r>
    </w:p>
    <w:p w:rsidR="00831ADA" w:rsidRDefault="00163F52" w:rsidP="00831ADA">
      <w:pPr>
        <w:pStyle w:val="Paragraphedeliste"/>
        <w:numPr>
          <w:ilvl w:val="0"/>
          <w:numId w:val="10"/>
        </w:numPr>
        <w:jc w:val="both"/>
      </w:pPr>
      <w:r>
        <w:t xml:space="preserve">Quelques problèmes </w:t>
      </w:r>
      <w:proofErr w:type="gramStart"/>
      <w:r>
        <w:t>suite à</w:t>
      </w:r>
      <w:proofErr w:type="gramEnd"/>
      <w:r>
        <w:t xml:space="preserve"> l’hébergement de l’API : </w:t>
      </w:r>
      <w:r w:rsidR="00353DB5">
        <w:t xml:space="preserve">il était nécessaire de l’héberger sur un serveur web pour y avoir tous accès </w:t>
      </w:r>
      <w:r w:rsidR="00863ADE">
        <w:t>car</w:t>
      </w:r>
      <w:r w:rsidR="00B829C1">
        <w:t>,</w:t>
      </w:r>
      <w:r w:rsidR="00863ADE">
        <w:t xml:space="preserve"> </w:t>
      </w:r>
      <w:r w:rsidR="00B829C1">
        <w:t xml:space="preserve">lorsqu’un de nous quatre </w:t>
      </w:r>
      <w:r w:rsidR="000621D5">
        <w:t>travaillai</w:t>
      </w:r>
      <w:r w:rsidR="00282F5E">
        <w:t xml:space="preserve">t </w:t>
      </w:r>
      <w:r w:rsidR="00B829C1">
        <w:t xml:space="preserve">en local, il </w:t>
      </w:r>
      <w:r w:rsidR="004663B9">
        <w:t>n’</w:t>
      </w:r>
      <w:r w:rsidR="00B829C1">
        <w:t xml:space="preserve">était </w:t>
      </w:r>
      <w:r w:rsidR="004663B9">
        <w:t xml:space="preserve">pas </w:t>
      </w:r>
      <w:r w:rsidR="00B829C1">
        <w:t xml:space="preserve">possible pour les trois autres </w:t>
      </w:r>
      <w:r w:rsidR="004663B9">
        <w:t>d’accéder aux modifications effectuées</w:t>
      </w:r>
      <w:r w:rsidR="00865288">
        <w:t xml:space="preserve"> et ainsi de continuer le travail relatif au serveur.</w:t>
      </w:r>
      <w:r w:rsidR="00E10703">
        <w:t xml:space="preserve"> Malheureusement, nous étions des novices dans ce domaine, et cela nous a donc pris un temps incompressible.</w:t>
      </w:r>
      <w:bookmarkStart w:id="0" w:name="_GoBack"/>
      <w:bookmarkEnd w:id="0"/>
    </w:p>
    <w:sectPr w:rsidR="00831ADA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1F" w:rsidRDefault="003F651F" w:rsidP="00F97A99">
      <w:pPr>
        <w:spacing w:after="0" w:line="240" w:lineRule="auto"/>
      </w:pPr>
      <w:r>
        <w:separator/>
      </w:r>
    </w:p>
  </w:endnote>
  <w:endnote w:type="continuationSeparator" w:id="0">
    <w:p w:rsidR="003F651F" w:rsidRDefault="003F651F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1F" w:rsidRDefault="003F651F" w:rsidP="00F97A99">
      <w:pPr>
        <w:spacing w:after="0" w:line="240" w:lineRule="auto"/>
      </w:pPr>
      <w:r>
        <w:separator/>
      </w:r>
    </w:p>
  </w:footnote>
  <w:footnote w:type="continuationSeparator" w:id="0">
    <w:p w:rsidR="003F651F" w:rsidRDefault="003F651F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E77DDB">
      <w:t>7</w:t>
    </w:r>
    <w:r w:rsidR="004C2C78">
      <w:t xml:space="preserve"> – </w:t>
    </w:r>
    <w:r w:rsidR="00E77DDB">
      <w:t>30</w:t>
    </w:r>
    <w:r w:rsidR="00052CE7">
      <w:t>/0</w:t>
    </w:r>
    <w:r w:rsidR="00E77DDB">
      <w:t>4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21D5"/>
    <w:rsid w:val="0006227F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3F52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2F5E"/>
    <w:rsid w:val="00284604"/>
    <w:rsid w:val="002A17A8"/>
    <w:rsid w:val="002A38EA"/>
    <w:rsid w:val="002A423D"/>
    <w:rsid w:val="002A5446"/>
    <w:rsid w:val="002A75B8"/>
    <w:rsid w:val="002C1A31"/>
    <w:rsid w:val="002C7290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53DB5"/>
    <w:rsid w:val="003634A0"/>
    <w:rsid w:val="00364A9E"/>
    <w:rsid w:val="00384651"/>
    <w:rsid w:val="003906A8"/>
    <w:rsid w:val="00390EF3"/>
    <w:rsid w:val="00396346"/>
    <w:rsid w:val="003A73CF"/>
    <w:rsid w:val="003B3F8B"/>
    <w:rsid w:val="003C2D75"/>
    <w:rsid w:val="003C3289"/>
    <w:rsid w:val="003D23AB"/>
    <w:rsid w:val="003F651F"/>
    <w:rsid w:val="004042B5"/>
    <w:rsid w:val="004177DD"/>
    <w:rsid w:val="00436B67"/>
    <w:rsid w:val="00443DAF"/>
    <w:rsid w:val="00444680"/>
    <w:rsid w:val="00464EEF"/>
    <w:rsid w:val="0046515A"/>
    <w:rsid w:val="004663B9"/>
    <w:rsid w:val="00480F60"/>
    <w:rsid w:val="004A294E"/>
    <w:rsid w:val="004A6A03"/>
    <w:rsid w:val="004A7424"/>
    <w:rsid w:val="004C2C78"/>
    <w:rsid w:val="004D52FA"/>
    <w:rsid w:val="004D62C0"/>
    <w:rsid w:val="004E6F63"/>
    <w:rsid w:val="004F161D"/>
    <w:rsid w:val="005035C1"/>
    <w:rsid w:val="0050477B"/>
    <w:rsid w:val="00506D6B"/>
    <w:rsid w:val="0051459C"/>
    <w:rsid w:val="0052479C"/>
    <w:rsid w:val="00525D01"/>
    <w:rsid w:val="0053046D"/>
    <w:rsid w:val="00561788"/>
    <w:rsid w:val="0057657A"/>
    <w:rsid w:val="00580840"/>
    <w:rsid w:val="00582EA3"/>
    <w:rsid w:val="00597E71"/>
    <w:rsid w:val="005A47A9"/>
    <w:rsid w:val="005B11A7"/>
    <w:rsid w:val="005B5682"/>
    <w:rsid w:val="005C5286"/>
    <w:rsid w:val="005D02B9"/>
    <w:rsid w:val="005D6FAE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1729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68F2"/>
    <w:rsid w:val="00787603"/>
    <w:rsid w:val="00794003"/>
    <w:rsid w:val="00795FA2"/>
    <w:rsid w:val="007A4BE9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7F642D"/>
    <w:rsid w:val="008173F5"/>
    <w:rsid w:val="00831ADA"/>
    <w:rsid w:val="00835CB3"/>
    <w:rsid w:val="008479E0"/>
    <w:rsid w:val="008548EE"/>
    <w:rsid w:val="00863ADE"/>
    <w:rsid w:val="00863C68"/>
    <w:rsid w:val="0086528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25CD7"/>
    <w:rsid w:val="00930C63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B0666"/>
    <w:rsid w:val="009B5134"/>
    <w:rsid w:val="009C41EB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015A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29C1"/>
    <w:rsid w:val="00B86D0A"/>
    <w:rsid w:val="00B97F92"/>
    <w:rsid w:val="00BA522B"/>
    <w:rsid w:val="00BA68B1"/>
    <w:rsid w:val="00BD2479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1D47"/>
    <w:rsid w:val="00CD653F"/>
    <w:rsid w:val="00CF3D45"/>
    <w:rsid w:val="00D022E1"/>
    <w:rsid w:val="00D05518"/>
    <w:rsid w:val="00D056FC"/>
    <w:rsid w:val="00D10D90"/>
    <w:rsid w:val="00D617B5"/>
    <w:rsid w:val="00D65A5F"/>
    <w:rsid w:val="00D667D4"/>
    <w:rsid w:val="00D67B70"/>
    <w:rsid w:val="00D80797"/>
    <w:rsid w:val="00D8291F"/>
    <w:rsid w:val="00D93B46"/>
    <w:rsid w:val="00DA5C20"/>
    <w:rsid w:val="00DB1124"/>
    <w:rsid w:val="00DC2328"/>
    <w:rsid w:val="00DD52AA"/>
    <w:rsid w:val="00E061CB"/>
    <w:rsid w:val="00E10703"/>
    <w:rsid w:val="00E133FD"/>
    <w:rsid w:val="00E161C5"/>
    <w:rsid w:val="00E2156B"/>
    <w:rsid w:val="00E74D04"/>
    <w:rsid w:val="00E75E43"/>
    <w:rsid w:val="00E77DDB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2725"/>
    <w:rsid w:val="00F66FFC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4EA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67634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7D8D-A564-4ADD-8ABC-F6CB731E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322</cp:revision>
  <cp:lastPrinted>2018-03-08T11:52:00Z</cp:lastPrinted>
  <dcterms:created xsi:type="dcterms:W3CDTF">2017-03-12T15:40:00Z</dcterms:created>
  <dcterms:modified xsi:type="dcterms:W3CDTF">2018-05-14T14:03:00Z</dcterms:modified>
</cp:coreProperties>
</file>