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DC" w:rsidRDefault="00A44F3B" w:rsidP="00A44F3B">
      <w:pPr>
        <w:pStyle w:val="a3"/>
        <w:numPr>
          <w:ilvl w:val="0"/>
          <w:numId w:val="1"/>
        </w:numPr>
        <w:rPr>
          <w:b/>
          <w:bCs/>
        </w:rPr>
      </w:pPr>
      <w:r>
        <w:t xml:space="preserve">Education – summary measures – All schools – by year – </w:t>
      </w:r>
      <w:r w:rsidRPr="00A44F3B">
        <w:rPr>
          <w:b/>
          <w:bCs/>
        </w:rPr>
        <w:t>highest degree</w:t>
      </w:r>
    </w:p>
    <w:p w:rsidR="0032295A" w:rsidRDefault="0032295A" w:rsidP="0032295A">
      <w:pPr>
        <w:pStyle w:val="a3"/>
        <w:numPr>
          <w:ilvl w:val="0"/>
          <w:numId w:val="1"/>
        </w:numPr>
        <w:rPr>
          <w:b/>
          <w:bCs/>
        </w:rPr>
      </w:pPr>
      <w:r>
        <w:t xml:space="preserve">Education – summary measures – All schools – by year – </w:t>
      </w:r>
      <w:r>
        <w:rPr>
          <w:b/>
          <w:bCs/>
        </w:rPr>
        <w:t>enrollment status</w:t>
      </w:r>
    </w:p>
    <w:p w:rsidR="00FA316D" w:rsidRPr="00FA316D" w:rsidRDefault="00FA316D" w:rsidP="0032295A">
      <w:pPr>
        <w:pStyle w:val="a3"/>
        <w:numPr>
          <w:ilvl w:val="0"/>
          <w:numId w:val="1"/>
        </w:numPr>
        <w:rPr>
          <w:b/>
          <w:bCs/>
        </w:rPr>
      </w:pPr>
      <w:r>
        <w:t xml:space="preserve">Employment – Summary measures – by year – </w:t>
      </w:r>
      <w:r w:rsidRPr="00327B30">
        <w:rPr>
          <w:b/>
          <w:bCs/>
        </w:rPr>
        <w:t>annual wages &amp; earnings</w:t>
      </w:r>
    </w:p>
    <w:p w:rsidR="00FA316D" w:rsidRPr="00251791" w:rsidRDefault="00FA316D" w:rsidP="00251791">
      <w:pPr>
        <w:pStyle w:val="a3"/>
        <w:numPr>
          <w:ilvl w:val="0"/>
          <w:numId w:val="1"/>
        </w:numPr>
        <w:rPr>
          <w:b/>
          <w:bCs/>
        </w:rPr>
      </w:pPr>
      <w:r>
        <w:t>Employment – Summary measures – by year –</w:t>
      </w:r>
      <w:r>
        <w:t xml:space="preserve"> </w:t>
      </w:r>
      <w:r w:rsidRPr="00327B30">
        <w:rPr>
          <w:b/>
          <w:bCs/>
        </w:rPr>
        <w:t>Hours worked – all jobs</w:t>
      </w:r>
    </w:p>
    <w:p w:rsidR="00A44F3B" w:rsidRPr="00251791" w:rsidRDefault="00D26941" w:rsidP="002A6654">
      <w:pPr>
        <w:pStyle w:val="a3"/>
        <w:numPr>
          <w:ilvl w:val="0"/>
          <w:numId w:val="1"/>
        </w:numPr>
      </w:pPr>
      <w:r>
        <w:t xml:space="preserve">Household, geography &amp; demographics – household – summary measures – </w:t>
      </w:r>
      <w:r w:rsidRPr="00D26941">
        <w:rPr>
          <w:b/>
          <w:bCs/>
        </w:rPr>
        <w:t>household size</w:t>
      </w:r>
    </w:p>
    <w:p w:rsidR="00251791" w:rsidRPr="00D26941" w:rsidRDefault="00251791" w:rsidP="00327B30">
      <w:pPr>
        <w:pStyle w:val="a3"/>
        <w:numPr>
          <w:ilvl w:val="0"/>
          <w:numId w:val="1"/>
        </w:numPr>
      </w:pPr>
      <w:r>
        <w:t xml:space="preserve">Geography – summary measures – </w:t>
      </w:r>
      <w:r>
        <w:rPr>
          <w:b/>
          <w:bCs/>
        </w:rPr>
        <w:t>urban – rural</w:t>
      </w:r>
    </w:p>
    <w:p w:rsidR="00D26941" w:rsidRPr="00327B30" w:rsidRDefault="00D26941" w:rsidP="002A6654">
      <w:pPr>
        <w:pStyle w:val="a3"/>
        <w:numPr>
          <w:ilvl w:val="0"/>
          <w:numId w:val="1"/>
        </w:numPr>
      </w:pPr>
      <w:r>
        <w:t xml:space="preserve">Dating, marriage &amp; cohabitation – marriage &amp; cohabitation – summary measures – marital status – </w:t>
      </w:r>
      <w:r w:rsidRPr="00D26941">
        <w:rPr>
          <w:b/>
          <w:bCs/>
        </w:rPr>
        <w:t>marital status</w:t>
      </w:r>
    </w:p>
    <w:p w:rsidR="00BB5D47" w:rsidRPr="00D26941" w:rsidRDefault="00BB5D47" w:rsidP="00BB5D47">
      <w:pPr>
        <w:pStyle w:val="a3"/>
        <w:numPr>
          <w:ilvl w:val="0"/>
          <w:numId w:val="1"/>
        </w:numPr>
      </w:pPr>
      <w:r>
        <w:t xml:space="preserve">Children – summary measures – number of children – </w:t>
      </w:r>
      <w:r w:rsidRPr="00BB5D47">
        <w:rPr>
          <w:b/>
          <w:bCs/>
        </w:rPr>
        <w:t>biological</w:t>
      </w:r>
    </w:p>
    <w:p w:rsidR="00D26941" w:rsidRDefault="00D26941" w:rsidP="00FF143F">
      <w:pPr>
        <w:pStyle w:val="a3"/>
        <w:numPr>
          <w:ilvl w:val="0"/>
          <w:numId w:val="1"/>
        </w:numPr>
      </w:pPr>
      <w:r>
        <w:t>Health – general health</w:t>
      </w:r>
      <w:bookmarkStart w:id="0" w:name="_GoBack"/>
      <w:bookmarkEnd w:id="0"/>
      <w:r>
        <w:t xml:space="preserve"> – </w:t>
      </w:r>
      <w:r w:rsidRPr="00D26941">
        <w:t>youth</w:t>
      </w:r>
      <w:r>
        <w:t xml:space="preserve"> – </w:t>
      </w:r>
      <w:r w:rsidRPr="00D26941">
        <w:rPr>
          <w:b/>
          <w:bCs/>
        </w:rPr>
        <w:t>how is r’s general health?</w:t>
      </w:r>
    </w:p>
    <w:sectPr w:rsidR="00D269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50B5"/>
    <w:multiLevelType w:val="hybridMultilevel"/>
    <w:tmpl w:val="E3F0EB34"/>
    <w:lvl w:ilvl="0" w:tplc="A5646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F0"/>
    <w:rsid w:val="00251791"/>
    <w:rsid w:val="002A6654"/>
    <w:rsid w:val="0032295A"/>
    <w:rsid w:val="00327B30"/>
    <w:rsid w:val="003604AC"/>
    <w:rsid w:val="007136F0"/>
    <w:rsid w:val="007C0DAB"/>
    <w:rsid w:val="00A44F3B"/>
    <w:rsid w:val="00BB5D47"/>
    <w:rsid w:val="00BF04A2"/>
    <w:rsid w:val="00D26941"/>
    <w:rsid w:val="00FA316D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1CE9"/>
  <w15:chartTrackingRefBased/>
  <w15:docId w15:val="{882CBAD7-EA2B-4D65-B3C1-4626F671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2022-08-11T15:59:00Z</dcterms:created>
  <dcterms:modified xsi:type="dcterms:W3CDTF">2022-08-21T09:29:00Z</dcterms:modified>
</cp:coreProperties>
</file>