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http://www.fs.com/de/specials/fiber-patch-cables-65.html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default" w:asciiTheme="minorAscii"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Glasfaser-Patchkabel</w:t>
      </w:r>
    </w:p>
    <w:p>
      <w:pPr>
        <w:rPr>
          <w:rFonts w:hint="default" w:asciiTheme="minorAscii"/>
          <w:sz w:val="21"/>
          <w:szCs w:val="21"/>
          <w:lang w:val="de-DE"/>
        </w:rPr>
      </w:pPr>
      <w:r>
        <w:rPr>
          <w:rFonts w:hint="eastAsia" w:asciiTheme="minorAscii"/>
          <w:i/>
          <w:iCs/>
          <w:sz w:val="21"/>
          <w:szCs w:val="21"/>
        </w:rPr>
        <w:t>Wir bieten Singlemode- und Multimode-Patchkabel der Typen 9/125, 50/125 und 62.5/125 an, die in Netzwerken oder Rechenzentren verwendet werden.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 SFP+ LR Verbindung mit OS2 LC-Kabel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 SFP+ SR Verbindung mit OM4 LC-Kabel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10G-10G Verkabelung mit OS2 LC-Kabel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10G-10G Ultra-HD-Verkabelung mit Uniboot-Kabel</w:t>
      </w: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Anwendungsportfolios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Strenges Qualitätssicherungssystem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Assurance-Programm für Glasfaser-Patchkabel von FS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FS-Faser-Patchkabel wurden </w:t>
      </w:r>
      <w:r>
        <w:rPr>
          <w:rFonts w:hint="default" w:asciiTheme="minorAscii"/>
          <w:b w:val="0"/>
          <w:bCs w:val="0"/>
          <w:sz w:val="21"/>
          <w:szCs w:val="21"/>
          <w:lang w:val="en-GB"/>
        </w:rPr>
        <w:t>in</w:t>
      </w:r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 umfangreiche</w:t>
      </w:r>
      <w:r>
        <w:rPr>
          <w:rFonts w:hint="default" w:asciiTheme="minorAscii"/>
          <w:b w:val="0"/>
          <w:bCs w:val="0"/>
          <w:sz w:val="21"/>
          <w:szCs w:val="21"/>
          <w:lang w:val="en-GB"/>
        </w:rPr>
        <w:t>n</w:t>
      </w:r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 Leistungsprüfungen getestet, um sicherzustellen, dass unsere Kunden ausschließlich Kabel mit höchster Qualität erhalten.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BD62823"/>
    <w:rsid w:val="0C101831"/>
    <w:rsid w:val="0D2F1BBE"/>
    <w:rsid w:val="104D7013"/>
    <w:rsid w:val="1824644F"/>
    <w:rsid w:val="1BAD1BCE"/>
    <w:rsid w:val="20090113"/>
    <w:rsid w:val="224C474F"/>
    <w:rsid w:val="295C24FA"/>
    <w:rsid w:val="2A1F6885"/>
    <w:rsid w:val="35AB1B66"/>
    <w:rsid w:val="3D3C5F17"/>
    <w:rsid w:val="3DF42592"/>
    <w:rsid w:val="3FEE0D82"/>
    <w:rsid w:val="44F15BA3"/>
    <w:rsid w:val="45392333"/>
    <w:rsid w:val="45F64D64"/>
    <w:rsid w:val="514B0347"/>
    <w:rsid w:val="52485334"/>
    <w:rsid w:val="52D00A0A"/>
    <w:rsid w:val="58514F93"/>
    <w:rsid w:val="5DA356F8"/>
    <w:rsid w:val="60B36356"/>
    <w:rsid w:val="64A23479"/>
    <w:rsid w:val="66B75B50"/>
    <w:rsid w:val="6AD979BB"/>
    <w:rsid w:val="6BBC107F"/>
    <w:rsid w:val="6C8B579E"/>
    <w:rsid w:val="6CCD6010"/>
    <w:rsid w:val="725C66C6"/>
    <w:rsid w:val="794E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2019-12-17T14:39:44Z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