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8E93" w14:textId="1838B672" w:rsidR="009D71C2" w:rsidRDefault="009D71C2" w:rsidP="009D71C2">
      <w:pPr>
        <w:pStyle w:val="Title"/>
      </w:pPr>
      <w:r>
        <w:t>DRIVR – User Manual</w:t>
      </w:r>
    </w:p>
    <w:p w14:paraId="21968530" w14:textId="5A01141D" w:rsidR="00632B62" w:rsidRDefault="009D71C2" w:rsidP="00562DDB">
      <w:pPr>
        <w:pStyle w:val="Heading1"/>
      </w:pPr>
      <w:r>
        <w:t>Installation</w:t>
      </w:r>
    </w:p>
    <w:p w14:paraId="225BA441" w14:textId="5656C644" w:rsidR="00632B62" w:rsidRDefault="009D71C2" w:rsidP="00562DDB">
      <w:pPr>
        <w:pStyle w:val="Heading1"/>
      </w:pPr>
      <w:r>
        <w:t>User Guide</w:t>
      </w:r>
    </w:p>
    <w:p w14:paraId="22F56372" w14:textId="2680481F" w:rsidR="006C32E6" w:rsidRDefault="00562DDB" w:rsidP="00562DDB">
      <w:pPr>
        <w:pStyle w:val="Heading1"/>
      </w:pPr>
      <w:r>
        <w:t>Known Problems</w:t>
      </w:r>
    </w:p>
    <w:sectPr w:rsidR="006C3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9C"/>
    <w:rsid w:val="00562DDB"/>
    <w:rsid w:val="00632B62"/>
    <w:rsid w:val="006C32E6"/>
    <w:rsid w:val="009D71C2"/>
    <w:rsid w:val="00F4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F1E5"/>
  <w15:chartTrackingRefBased/>
  <w15:docId w15:val="{015B99CF-DC35-4049-91E4-B25E213C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71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1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Mitchell (Student)</dc:creator>
  <cp:keywords/>
  <dc:description/>
  <cp:lastModifiedBy>Gregor Mitchell (Student)</cp:lastModifiedBy>
  <cp:revision>4</cp:revision>
  <dcterms:created xsi:type="dcterms:W3CDTF">2021-04-23T00:50:00Z</dcterms:created>
  <dcterms:modified xsi:type="dcterms:W3CDTF">2021-04-23T00:54:00Z</dcterms:modified>
</cp:coreProperties>
</file>