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2BBE" w14:textId="2A899CDA" w:rsidR="003A0583" w:rsidRDefault="004F436D" w:rsidP="005D4E5A">
      <w:pPr>
        <w:pStyle w:val="Naslov1"/>
        <w:spacing w:before="0" w:after="0"/>
        <w:jc w:val="center"/>
      </w:pPr>
      <w:r w:rsidRPr="004F436D">
        <w:t>Paralelna obdelava videa z uporabo MPI in OpenCV</w:t>
      </w:r>
    </w:p>
    <w:p w14:paraId="2569BE3E" w14:textId="37479A60" w:rsidR="004F436D" w:rsidRDefault="004F436D" w:rsidP="005D4E5A">
      <w:pPr>
        <w:pStyle w:val="Naslov3"/>
        <w:spacing w:before="0" w:after="0"/>
        <w:jc w:val="center"/>
      </w:pPr>
      <w:r w:rsidRPr="004F436D">
        <w:t>Pretvorba video sličic v sivinsko obliko in detekcija robov s Sobelovim operatorjem</w:t>
      </w:r>
    </w:p>
    <w:p w14:paraId="1D4266D1" w14:textId="77777777" w:rsidR="004F436D" w:rsidRDefault="004F436D" w:rsidP="005D4E5A">
      <w:pPr>
        <w:spacing w:after="0"/>
      </w:pPr>
    </w:p>
    <w:p w14:paraId="71E8F4A0" w14:textId="44F6BCC9" w:rsidR="004F436D" w:rsidRDefault="004F436D" w:rsidP="005D4E5A">
      <w:pPr>
        <w:pStyle w:val="Odstavekseznama"/>
        <w:numPr>
          <w:ilvl w:val="0"/>
          <w:numId w:val="4"/>
        </w:numPr>
        <w:spacing w:after="0"/>
      </w:pPr>
      <w:r w:rsidRPr="004F436D">
        <w:rPr>
          <w:b/>
          <w:bCs/>
        </w:rPr>
        <w:t>Analizo zmogljivosti</w:t>
      </w:r>
      <w:r>
        <w:t>: Meritve časa na 1, 2, 4, 8... jedrih (povprečje treh zagonov).</w:t>
      </w:r>
    </w:p>
    <w:p w14:paraId="48418CC6" w14:textId="77777777" w:rsidR="005D4E5A" w:rsidRDefault="005D4E5A" w:rsidP="005D4E5A">
      <w:pPr>
        <w:pStyle w:val="Odstavekseznama"/>
        <w:spacing w:after="0"/>
      </w:pPr>
    </w:p>
    <w:p w14:paraId="4F522184" w14:textId="373B6D5C" w:rsidR="004F436D" w:rsidRDefault="00A14626" w:rsidP="005D4E5A">
      <w:pPr>
        <w:spacing w:after="0"/>
      </w:pPr>
      <w:r>
        <w:t>Program zaženemo</w:t>
      </w:r>
      <w:r w:rsidR="004F436D" w:rsidRPr="004F436D">
        <w:t xml:space="preserve"> 3</w:t>
      </w:r>
      <w:r w:rsidR="004F436D">
        <w:t>x</w:t>
      </w:r>
      <w:r w:rsidR="004F436D" w:rsidRPr="004F436D">
        <w:t xml:space="preserve"> za vsako število procesov:</w:t>
      </w:r>
    </w:p>
    <w:p w14:paraId="60A1FEBA" w14:textId="0338A7EA" w:rsidR="004F436D" w:rsidRDefault="004F436D" w:rsidP="005D4E5A">
      <w:pPr>
        <w:pStyle w:val="Odstavekseznama"/>
        <w:numPr>
          <w:ilvl w:val="0"/>
          <w:numId w:val="6"/>
        </w:numPr>
        <w:spacing w:after="0"/>
      </w:pPr>
      <w:r w:rsidRPr="004F436D">
        <w:t xml:space="preserve">mpiexec -n </w:t>
      </w:r>
      <w:r>
        <w:t>1</w:t>
      </w:r>
      <w:r w:rsidRPr="004F436D">
        <w:t xml:space="preserve"> MpiVideoProc.exe mp4_example.mp4</w:t>
      </w:r>
    </w:p>
    <w:p w14:paraId="0D6213AE" w14:textId="4BF811BB" w:rsidR="004F436D" w:rsidRDefault="004F436D" w:rsidP="005D4E5A">
      <w:pPr>
        <w:pStyle w:val="Odstavekseznama"/>
        <w:numPr>
          <w:ilvl w:val="0"/>
          <w:numId w:val="6"/>
        </w:numPr>
        <w:spacing w:after="0"/>
      </w:pPr>
      <w:r w:rsidRPr="004F436D">
        <w:t>mpiexec -n 2 MpiVideoProc.exe mp4_example.mp4</w:t>
      </w:r>
    </w:p>
    <w:p w14:paraId="2EC96FF8" w14:textId="06CD2008" w:rsidR="004F436D" w:rsidRDefault="004F436D" w:rsidP="005D4E5A">
      <w:pPr>
        <w:pStyle w:val="Odstavekseznama"/>
        <w:numPr>
          <w:ilvl w:val="0"/>
          <w:numId w:val="6"/>
        </w:numPr>
        <w:spacing w:after="0"/>
      </w:pPr>
      <w:r w:rsidRPr="004F436D">
        <w:t xml:space="preserve">mpiexec -n </w:t>
      </w:r>
      <w:r>
        <w:t>4</w:t>
      </w:r>
      <w:r w:rsidRPr="004F436D">
        <w:t xml:space="preserve"> MpiVideoProc.exe mp4_example.mp4</w:t>
      </w:r>
    </w:p>
    <w:p w14:paraId="003411D6" w14:textId="0652985E" w:rsidR="004F436D" w:rsidRDefault="004F436D" w:rsidP="005D4E5A">
      <w:pPr>
        <w:pStyle w:val="Odstavekseznama"/>
        <w:numPr>
          <w:ilvl w:val="0"/>
          <w:numId w:val="6"/>
        </w:numPr>
        <w:spacing w:after="0"/>
      </w:pPr>
      <w:r w:rsidRPr="004F436D">
        <w:t xml:space="preserve">mpiexec -n </w:t>
      </w:r>
      <w:r>
        <w:t>8</w:t>
      </w:r>
      <w:r w:rsidRPr="004F436D">
        <w:t xml:space="preserve"> MpiVideoProc.exe mp4_example.mp4</w:t>
      </w:r>
    </w:p>
    <w:p w14:paraId="5C925B38" w14:textId="77777777" w:rsidR="005D4E5A" w:rsidRDefault="005D4E5A" w:rsidP="005D4E5A">
      <w:pPr>
        <w:pStyle w:val="Odstavekseznama"/>
        <w:spacing w:after="0"/>
      </w:pPr>
    </w:p>
    <w:p w14:paraId="631F658E" w14:textId="074D0013" w:rsidR="004F436D" w:rsidRDefault="004F436D" w:rsidP="005D4E5A">
      <w:pPr>
        <w:spacing w:after="0"/>
      </w:pPr>
      <w:r>
        <w:t>Procesor:</w:t>
      </w:r>
    </w:p>
    <w:p w14:paraId="55261E14" w14:textId="72AF3D35" w:rsidR="004F436D" w:rsidRDefault="004F436D" w:rsidP="005D4E5A">
      <w:pPr>
        <w:spacing w:after="0"/>
      </w:pPr>
      <w:r w:rsidRPr="004F436D">
        <w:rPr>
          <w:noProof/>
        </w:rPr>
        <w:drawing>
          <wp:inline distT="0" distB="0" distL="0" distR="0" wp14:anchorId="47CC0301" wp14:editId="789C14CD">
            <wp:extent cx="1905266" cy="1495634"/>
            <wp:effectExtent l="0" t="0" r="0" b="9525"/>
            <wp:docPr id="94662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8449" name=""/>
                    <pic:cNvPicPr/>
                  </pic:nvPicPr>
                  <pic:blipFill>
                    <a:blip r:embed="rId5"/>
                    <a:stretch>
                      <a:fillRect/>
                    </a:stretch>
                  </pic:blipFill>
                  <pic:spPr>
                    <a:xfrm>
                      <a:off x="0" y="0"/>
                      <a:ext cx="1905266" cy="1495634"/>
                    </a:xfrm>
                    <a:prstGeom prst="rect">
                      <a:avLst/>
                    </a:prstGeom>
                  </pic:spPr>
                </pic:pic>
              </a:graphicData>
            </a:graphic>
          </wp:inline>
        </w:drawing>
      </w:r>
    </w:p>
    <w:p w14:paraId="3EA12180" w14:textId="77777777" w:rsidR="005D4E5A" w:rsidRDefault="005D4E5A" w:rsidP="005D4E5A">
      <w:pPr>
        <w:spacing w:after="0"/>
      </w:pPr>
    </w:p>
    <w:p w14:paraId="5082EC5A" w14:textId="14355EFC" w:rsidR="004F436D" w:rsidRDefault="004F436D" w:rsidP="005D4E5A">
      <w:pPr>
        <w:spacing w:after="0"/>
      </w:pPr>
      <w:r>
        <w:t>Pomnilnik:</w:t>
      </w:r>
    </w:p>
    <w:p w14:paraId="60346288" w14:textId="1371E9D4" w:rsidR="004F436D" w:rsidRDefault="004F436D" w:rsidP="005D4E5A">
      <w:pPr>
        <w:spacing w:after="0"/>
      </w:pPr>
      <w:r w:rsidRPr="004F436D">
        <w:rPr>
          <w:noProof/>
        </w:rPr>
        <w:drawing>
          <wp:inline distT="0" distB="0" distL="0" distR="0" wp14:anchorId="14242E6E" wp14:editId="4B15DF38">
            <wp:extent cx="2743583" cy="857370"/>
            <wp:effectExtent l="0" t="0" r="0" b="0"/>
            <wp:docPr id="79006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2304" name=""/>
                    <pic:cNvPicPr/>
                  </pic:nvPicPr>
                  <pic:blipFill>
                    <a:blip r:embed="rId6"/>
                    <a:stretch>
                      <a:fillRect/>
                    </a:stretch>
                  </pic:blipFill>
                  <pic:spPr>
                    <a:xfrm>
                      <a:off x="0" y="0"/>
                      <a:ext cx="2743583" cy="857370"/>
                    </a:xfrm>
                    <a:prstGeom prst="rect">
                      <a:avLst/>
                    </a:prstGeom>
                  </pic:spPr>
                </pic:pic>
              </a:graphicData>
            </a:graphic>
          </wp:inline>
        </w:drawing>
      </w:r>
    </w:p>
    <w:p w14:paraId="7576C72D" w14:textId="77777777" w:rsidR="005D4E5A" w:rsidRDefault="005D4E5A" w:rsidP="005D4E5A">
      <w:pPr>
        <w:spacing w:after="0"/>
      </w:pPr>
    </w:p>
    <w:p w14:paraId="12250CE4" w14:textId="0CE2B1A3" w:rsidR="004F436D" w:rsidRDefault="004F436D" w:rsidP="005D4E5A">
      <w:pPr>
        <w:spacing w:after="0"/>
      </w:pPr>
      <w:r>
        <w:t>Meritev:</w:t>
      </w:r>
    </w:p>
    <w:tbl>
      <w:tblPr>
        <w:tblW w:w="6086" w:type="dxa"/>
        <w:tblCellMar>
          <w:left w:w="70" w:type="dxa"/>
          <w:right w:w="70" w:type="dxa"/>
        </w:tblCellMar>
        <w:tblLook w:val="04A0" w:firstRow="1" w:lastRow="0" w:firstColumn="1" w:lastColumn="0" w:noHBand="0" w:noVBand="1"/>
      </w:tblPr>
      <w:tblGrid>
        <w:gridCol w:w="800"/>
        <w:gridCol w:w="1317"/>
        <w:gridCol w:w="1275"/>
        <w:gridCol w:w="1276"/>
        <w:gridCol w:w="1418"/>
      </w:tblGrid>
      <w:tr w:rsidR="00056B7D" w:rsidRPr="00056B7D" w14:paraId="04087FCC" w14:textId="77777777" w:rsidTr="00725BC3">
        <w:trPr>
          <w:trHeight w:val="300"/>
        </w:trPr>
        <w:tc>
          <w:tcPr>
            <w:tcW w:w="800" w:type="dxa"/>
            <w:tcBorders>
              <w:top w:val="single" w:sz="8" w:space="0" w:color="auto"/>
              <w:left w:val="single" w:sz="8" w:space="0" w:color="auto"/>
              <w:bottom w:val="single" w:sz="8" w:space="0" w:color="auto"/>
              <w:right w:val="single" w:sz="8" w:space="0" w:color="auto"/>
            </w:tcBorders>
            <w:noWrap/>
            <w:vAlign w:val="bottom"/>
            <w:hideMark/>
          </w:tcPr>
          <w:p w14:paraId="462375CF"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Procesi</w:t>
            </w:r>
          </w:p>
        </w:tc>
        <w:tc>
          <w:tcPr>
            <w:tcW w:w="1317" w:type="dxa"/>
            <w:tcBorders>
              <w:top w:val="single" w:sz="8" w:space="0" w:color="auto"/>
              <w:left w:val="nil"/>
              <w:bottom w:val="single" w:sz="8" w:space="0" w:color="auto"/>
              <w:right w:val="single" w:sz="4" w:space="0" w:color="auto"/>
            </w:tcBorders>
            <w:noWrap/>
            <w:vAlign w:val="bottom"/>
            <w:hideMark/>
          </w:tcPr>
          <w:p w14:paraId="596B5DCA" w14:textId="0FA734C2"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Meritev 1</w:t>
            </w:r>
            <w:r w:rsidR="00725BC3">
              <w:rPr>
                <w:rFonts w:ascii="Aptos Narrow" w:eastAsia="Times New Roman" w:hAnsi="Aptos Narrow" w:cs="Times New Roman"/>
                <w:color w:val="000000"/>
                <w:kern w:val="0"/>
                <w:sz w:val="22"/>
                <w:szCs w:val="22"/>
                <w:lang w:eastAsia="sl-SI"/>
                <w14:ligatures w14:val="none"/>
              </w:rPr>
              <w:t xml:space="preserve"> (s)</w:t>
            </w:r>
          </w:p>
        </w:tc>
        <w:tc>
          <w:tcPr>
            <w:tcW w:w="1275" w:type="dxa"/>
            <w:tcBorders>
              <w:top w:val="single" w:sz="8" w:space="0" w:color="auto"/>
              <w:left w:val="nil"/>
              <w:bottom w:val="single" w:sz="8" w:space="0" w:color="auto"/>
              <w:right w:val="single" w:sz="4" w:space="0" w:color="auto"/>
            </w:tcBorders>
            <w:noWrap/>
            <w:vAlign w:val="bottom"/>
            <w:hideMark/>
          </w:tcPr>
          <w:p w14:paraId="06F9F530" w14:textId="0F8CFB32"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Meritev 2</w:t>
            </w:r>
            <w:r w:rsidR="00725BC3">
              <w:rPr>
                <w:rFonts w:ascii="Aptos Narrow" w:eastAsia="Times New Roman" w:hAnsi="Aptos Narrow" w:cs="Times New Roman"/>
                <w:color w:val="000000"/>
                <w:kern w:val="0"/>
                <w:sz w:val="22"/>
                <w:szCs w:val="22"/>
                <w:lang w:eastAsia="sl-SI"/>
                <w14:ligatures w14:val="none"/>
              </w:rPr>
              <w:t xml:space="preserve"> (s)</w:t>
            </w:r>
          </w:p>
        </w:tc>
        <w:tc>
          <w:tcPr>
            <w:tcW w:w="1276" w:type="dxa"/>
            <w:tcBorders>
              <w:top w:val="single" w:sz="8" w:space="0" w:color="auto"/>
              <w:left w:val="nil"/>
              <w:bottom w:val="single" w:sz="8" w:space="0" w:color="auto"/>
              <w:right w:val="single" w:sz="4" w:space="0" w:color="auto"/>
            </w:tcBorders>
            <w:noWrap/>
            <w:vAlign w:val="bottom"/>
            <w:hideMark/>
          </w:tcPr>
          <w:p w14:paraId="3E3FEE02" w14:textId="4A52130B"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Meritev 3</w:t>
            </w:r>
            <w:r w:rsidR="00725BC3">
              <w:rPr>
                <w:rFonts w:ascii="Aptos Narrow" w:eastAsia="Times New Roman" w:hAnsi="Aptos Narrow" w:cs="Times New Roman"/>
                <w:color w:val="000000"/>
                <w:kern w:val="0"/>
                <w:sz w:val="22"/>
                <w:szCs w:val="22"/>
                <w:lang w:eastAsia="sl-SI"/>
                <w14:ligatures w14:val="none"/>
              </w:rPr>
              <w:t xml:space="preserve"> (s)</w:t>
            </w:r>
          </w:p>
        </w:tc>
        <w:tc>
          <w:tcPr>
            <w:tcW w:w="1418" w:type="dxa"/>
            <w:tcBorders>
              <w:top w:val="single" w:sz="8" w:space="0" w:color="auto"/>
              <w:left w:val="nil"/>
              <w:bottom w:val="single" w:sz="8" w:space="0" w:color="auto"/>
              <w:right w:val="single" w:sz="8" w:space="0" w:color="auto"/>
            </w:tcBorders>
            <w:noWrap/>
            <w:vAlign w:val="bottom"/>
            <w:hideMark/>
          </w:tcPr>
          <w:p w14:paraId="359A85B7" w14:textId="54C936AC"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Povprečje</w:t>
            </w:r>
            <w:r w:rsidR="00725BC3">
              <w:rPr>
                <w:rFonts w:ascii="Aptos Narrow" w:eastAsia="Times New Roman" w:hAnsi="Aptos Narrow" w:cs="Times New Roman"/>
                <w:color w:val="000000"/>
                <w:kern w:val="0"/>
                <w:sz w:val="22"/>
                <w:szCs w:val="22"/>
                <w:lang w:eastAsia="sl-SI"/>
                <w14:ligatures w14:val="none"/>
              </w:rPr>
              <w:t xml:space="preserve"> (s)</w:t>
            </w:r>
          </w:p>
        </w:tc>
      </w:tr>
      <w:tr w:rsidR="00056B7D" w:rsidRPr="00056B7D" w14:paraId="09C2BEC3" w14:textId="77777777" w:rsidTr="00725BC3">
        <w:trPr>
          <w:trHeight w:val="288"/>
        </w:trPr>
        <w:tc>
          <w:tcPr>
            <w:tcW w:w="800" w:type="dxa"/>
            <w:tcBorders>
              <w:top w:val="nil"/>
              <w:left w:val="single" w:sz="8" w:space="0" w:color="auto"/>
              <w:bottom w:val="single" w:sz="4" w:space="0" w:color="auto"/>
              <w:right w:val="single" w:sz="8" w:space="0" w:color="auto"/>
            </w:tcBorders>
            <w:noWrap/>
            <w:vAlign w:val="bottom"/>
            <w:hideMark/>
          </w:tcPr>
          <w:p w14:paraId="551B5F11"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w:t>
            </w:r>
          </w:p>
        </w:tc>
        <w:tc>
          <w:tcPr>
            <w:tcW w:w="1317" w:type="dxa"/>
            <w:tcBorders>
              <w:top w:val="nil"/>
              <w:left w:val="nil"/>
              <w:bottom w:val="single" w:sz="4" w:space="0" w:color="auto"/>
              <w:right w:val="single" w:sz="4" w:space="0" w:color="auto"/>
            </w:tcBorders>
            <w:noWrap/>
            <w:vAlign w:val="bottom"/>
            <w:hideMark/>
          </w:tcPr>
          <w:p w14:paraId="161B0497"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20,5525</w:t>
            </w:r>
          </w:p>
        </w:tc>
        <w:tc>
          <w:tcPr>
            <w:tcW w:w="1275" w:type="dxa"/>
            <w:tcBorders>
              <w:top w:val="nil"/>
              <w:left w:val="nil"/>
              <w:bottom w:val="single" w:sz="4" w:space="0" w:color="auto"/>
              <w:right w:val="single" w:sz="4" w:space="0" w:color="auto"/>
            </w:tcBorders>
            <w:noWrap/>
            <w:vAlign w:val="bottom"/>
            <w:hideMark/>
          </w:tcPr>
          <w:p w14:paraId="258BE089"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20,3597</w:t>
            </w:r>
          </w:p>
        </w:tc>
        <w:tc>
          <w:tcPr>
            <w:tcW w:w="1276" w:type="dxa"/>
            <w:tcBorders>
              <w:top w:val="nil"/>
              <w:left w:val="nil"/>
              <w:bottom w:val="single" w:sz="4" w:space="0" w:color="auto"/>
              <w:right w:val="single" w:sz="4" w:space="0" w:color="auto"/>
            </w:tcBorders>
            <w:noWrap/>
            <w:vAlign w:val="bottom"/>
            <w:hideMark/>
          </w:tcPr>
          <w:p w14:paraId="0231ACC8"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20,7352</w:t>
            </w:r>
          </w:p>
        </w:tc>
        <w:tc>
          <w:tcPr>
            <w:tcW w:w="1418" w:type="dxa"/>
            <w:tcBorders>
              <w:top w:val="nil"/>
              <w:left w:val="nil"/>
              <w:bottom w:val="single" w:sz="4" w:space="0" w:color="auto"/>
              <w:right w:val="single" w:sz="8" w:space="0" w:color="auto"/>
            </w:tcBorders>
            <w:noWrap/>
            <w:vAlign w:val="bottom"/>
            <w:hideMark/>
          </w:tcPr>
          <w:p w14:paraId="46BE334C"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20,54913</w:t>
            </w:r>
          </w:p>
        </w:tc>
      </w:tr>
      <w:tr w:rsidR="00056B7D" w:rsidRPr="00056B7D" w14:paraId="5BADD804" w14:textId="77777777" w:rsidTr="00725BC3">
        <w:trPr>
          <w:trHeight w:val="288"/>
        </w:trPr>
        <w:tc>
          <w:tcPr>
            <w:tcW w:w="800" w:type="dxa"/>
            <w:tcBorders>
              <w:top w:val="nil"/>
              <w:left w:val="single" w:sz="8" w:space="0" w:color="auto"/>
              <w:bottom w:val="single" w:sz="4" w:space="0" w:color="auto"/>
              <w:right w:val="single" w:sz="8" w:space="0" w:color="auto"/>
            </w:tcBorders>
            <w:noWrap/>
            <w:vAlign w:val="bottom"/>
            <w:hideMark/>
          </w:tcPr>
          <w:p w14:paraId="0F1CE249"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2</w:t>
            </w:r>
          </w:p>
        </w:tc>
        <w:tc>
          <w:tcPr>
            <w:tcW w:w="1317" w:type="dxa"/>
            <w:tcBorders>
              <w:top w:val="nil"/>
              <w:left w:val="nil"/>
              <w:bottom w:val="single" w:sz="4" w:space="0" w:color="auto"/>
              <w:right w:val="single" w:sz="4" w:space="0" w:color="auto"/>
            </w:tcBorders>
            <w:noWrap/>
            <w:vAlign w:val="bottom"/>
            <w:hideMark/>
          </w:tcPr>
          <w:p w14:paraId="6221BAC6"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12,7696</w:t>
            </w:r>
          </w:p>
        </w:tc>
        <w:tc>
          <w:tcPr>
            <w:tcW w:w="1275" w:type="dxa"/>
            <w:tcBorders>
              <w:top w:val="nil"/>
              <w:left w:val="nil"/>
              <w:bottom w:val="single" w:sz="4" w:space="0" w:color="auto"/>
              <w:right w:val="single" w:sz="4" w:space="0" w:color="auto"/>
            </w:tcBorders>
            <w:noWrap/>
            <w:vAlign w:val="bottom"/>
            <w:hideMark/>
          </w:tcPr>
          <w:p w14:paraId="430716DF"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13,0395</w:t>
            </w:r>
          </w:p>
        </w:tc>
        <w:tc>
          <w:tcPr>
            <w:tcW w:w="1276" w:type="dxa"/>
            <w:tcBorders>
              <w:top w:val="nil"/>
              <w:left w:val="nil"/>
              <w:bottom w:val="single" w:sz="4" w:space="0" w:color="auto"/>
              <w:right w:val="single" w:sz="4" w:space="0" w:color="auto"/>
            </w:tcBorders>
            <w:noWrap/>
            <w:vAlign w:val="bottom"/>
            <w:hideMark/>
          </w:tcPr>
          <w:p w14:paraId="020533CB"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13,2431</w:t>
            </w:r>
          </w:p>
        </w:tc>
        <w:tc>
          <w:tcPr>
            <w:tcW w:w="1418" w:type="dxa"/>
            <w:tcBorders>
              <w:top w:val="nil"/>
              <w:left w:val="nil"/>
              <w:bottom w:val="single" w:sz="4" w:space="0" w:color="auto"/>
              <w:right w:val="single" w:sz="8" w:space="0" w:color="auto"/>
            </w:tcBorders>
            <w:noWrap/>
            <w:vAlign w:val="bottom"/>
            <w:hideMark/>
          </w:tcPr>
          <w:p w14:paraId="1CA0B0DD"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13,0174</w:t>
            </w:r>
          </w:p>
        </w:tc>
      </w:tr>
      <w:tr w:rsidR="00056B7D" w:rsidRPr="00056B7D" w14:paraId="793D8E70" w14:textId="77777777" w:rsidTr="00725BC3">
        <w:trPr>
          <w:trHeight w:val="288"/>
        </w:trPr>
        <w:tc>
          <w:tcPr>
            <w:tcW w:w="800" w:type="dxa"/>
            <w:tcBorders>
              <w:top w:val="nil"/>
              <w:left w:val="single" w:sz="8" w:space="0" w:color="auto"/>
              <w:bottom w:val="single" w:sz="4" w:space="0" w:color="auto"/>
              <w:right w:val="single" w:sz="8" w:space="0" w:color="auto"/>
            </w:tcBorders>
            <w:noWrap/>
            <w:vAlign w:val="bottom"/>
            <w:hideMark/>
          </w:tcPr>
          <w:p w14:paraId="3744F81B"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4</w:t>
            </w:r>
          </w:p>
        </w:tc>
        <w:tc>
          <w:tcPr>
            <w:tcW w:w="1317" w:type="dxa"/>
            <w:tcBorders>
              <w:top w:val="nil"/>
              <w:left w:val="nil"/>
              <w:bottom w:val="single" w:sz="4" w:space="0" w:color="auto"/>
              <w:right w:val="single" w:sz="4" w:space="0" w:color="auto"/>
            </w:tcBorders>
            <w:noWrap/>
            <w:vAlign w:val="bottom"/>
            <w:hideMark/>
          </w:tcPr>
          <w:p w14:paraId="6BEEF7CD"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9,91351</w:t>
            </w:r>
          </w:p>
        </w:tc>
        <w:tc>
          <w:tcPr>
            <w:tcW w:w="1275" w:type="dxa"/>
            <w:tcBorders>
              <w:top w:val="nil"/>
              <w:left w:val="nil"/>
              <w:bottom w:val="single" w:sz="4" w:space="0" w:color="auto"/>
              <w:right w:val="single" w:sz="4" w:space="0" w:color="auto"/>
            </w:tcBorders>
            <w:noWrap/>
            <w:vAlign w:val="bottom"/>
            <w:hideMark/>
          </w:tcPr>
          <w:p w14:paraId="49A56510"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10,1918</w:t>
            </w:r>
          </w:p>
        </w:tc>
        <w:tc>
          <w:tcPr>
            <w:tcW w:w="1276" w:type="dxa"/>
            <w:tcBorders>
              <w:top w:val="nil"/>
              <w:left w:val="nil"/>
              <w:bottom w:val="single" w:sz="4" w:space="0" w:color="auto"/>
              <w:right w:val="single" w:sz="4" w:space="0" w:color="auto"/>
            </w:tcBorders>
            <w:noWrap/>
            <w:vAlign w:val="bottom"/>
            <w:hideMark/>
          </w:tcPr>
          <w:p w14:paraId="6922FEBC"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10,147</w:t>
            </w:r>
          </w:p>
        </w:tc>
        <w:tc>
          <w:tcPr>
            <w:tcW w:w="1418" w:type="dxa"/>
            <w:tcBorders>
              <w:top w:val="nil"/>
              <w:left w:val="nil"/>
              <w:bottom w:val="single" w:sz="4" w:space="0" w:color="auto"/>
              <w:right w:val="single" w:sz="8" w:space="0" w:color="auto"/>
            </w:tcBorders>
            <w:noWrap/>
            <w:vAlign w:val="bottom"/>
            <w:hideMark/>
          </w:tcPr>
          <w:p w14:paraId="7E937006"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10,084103</w:t>
            </w:r>
          </w:p>
        </w:tc>
      </w:tr>
      <w:tr w:rsidR="00056B7D" w:rsidRPr="00056B7D" w14:paraId="1E62C198" w14:textId="77777777" w:rsidTr="00725BC3">
        <w:trPr>
          <w:trHeight w:val="300"/>
        </w:trPr>
        <w:tc>
          <w:tcPr>
            <w:tcW w:w="800" w:type="dxa"/>
            <w:tcBorders>
              <w:top w:val="nil"/>
              <w:left w:val="single" w:sz="8" w:space="0" w:color="auto"/>
              <w:bottom w:val="single" w:sz="8" w:space="0" w:color="auto"/>
              <w:right w:val="single" w:sz="8" w:space="0" w:color="auto"/>
            </w:tcBorders>
            <w:noWrap/>
            <w:vAlign w:val="bottom"/>
            <w:hideMark/>
          </w:tcPr>
          <w:p w14:paraId="498E4D0E"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8</w:t>
            </w:r>
          </w:p>
        </w:tc>
        <w:tc>
          <w:tcPr>
            <w:tcW w:w="1317" w:type="dxa"/>
            <w:tcBorders>
              <w:top w:val="nil"/>
              <w:left w:val="nil"/>
              <w:bottom w:val="single" w:sz="8" w:space="0" w:color="auto"/>
              <w:right w:val="single" w:sz="4" w:space="0" w:color="auto"/>
            </w:tcBorders>
            <w:noWrap/>
            <w:vAlign w:val="bottom"/>
            <w:hideMark/>
          </w:tcPr>
          <w:p w14:paraId="732F015A"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8,75072</w:t>
            </w:r>
          </w:p>
        </w:tc>
        <w:tc>
          <w:tcPr>
            <w:tcW w:w="1275" w:type="dxa"/>
            <w:tcBorders>
              <w:top w:val="nil"/>
              <w:left w:val="nil"/>
              <w:bottom w:val="single" w:sz="8" w:space="0" w:color="auto"/>
              <w:right w:val="single" w:sz="4" w:space="0" w:color="auto"/>
            </w:tcBorders>
            <w:noWrap/>
            <w:vAlign w:val="bottom"/>
            <w:hideMark/>
          </w:tcPr>
          <w:p w14:paraId="6D53CFC8"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8,8715</w:t>
            </w:r>
          </w:p>
        </w:tc>
        <w:tc>
          <w:tcPr>
            <w:tcW w:w="1276" w:type="dxa"/>
            <w:tcBorders>
              <w:top w:val="nil"/>
              <w:left w:val="nil"/>
              <w:bottom w:val="single" w:sz="8" w:space="0" w:color="auto"/>
              <w:right w:val="single" w:sz="4" w:space="0" w:color="auto"/>
            </w:tcBorders>
            <w:noWrap/>
            <w:vAlign w:val="bottom"/>
            <w:hideMark/>
          </w:tcPr>
          <w:p w14:paraId="43570FB0"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8,93134</w:t>
            </w:r>
          </w:p>
        </w:tc>
        <w:tc>
          <w:tcPr>
            <w:tcW w:w="1418" w:type="dxa"/>
            <w:tcBorders>
              <w:top w:val="nil"/>
              <w:left w:val="nil"/>
              <w:bottom w:val="single" w:sz="8" w:space="0" w:color="auto"/>
              <w:right w:val="single" w:sz="8" w:space="0" w:color="auto"/>
            </w:tcBorders>
            <w:noWrap/>
            <w:vAlign w:val="bottom"/>
            <w:hideMark/>
          </w:tcPr>
          <w:p w14:paraId="7E01994B" w14:textId="77777777" w:rsidR="00056B7D" w:rsidRPr="00056B7D" w:rsidRDefault="00056B7D" w:rsidP="005D4E5A">
            <w:pPr>
              <w:spacing w:after="0" w:line="240" w:lineRule="auto"/>
              <w:jc w:val="center"/>
              <w:rPr>
                <w:rFonts w:ascii="Aptos Narrow" w:eastAsia="Times New Roman" w:hAnsi="Aptos Narrow" w:cs="Times New Roman"/>
                <w:color w:val="000000"/>
                <w:kern w:val="0"/>
                <w:sz w:val="22"/>
                <w:szCs w:val="22"/>
                <w:lang w:eastAsia="sl-SI"/>
                <w14:ligatures w14:val="none"/>
              </w:rPr>
            </w:pPr>
            <w:r w:rsidRPr="00056B7D">
              <w:rPr>
                <w:rFonts w:ascii="Aptos Narrow" w:eastAsia="Times New Roman" w:hAnsi="Aptos Narrow" w:cs="Times New Roman"/>
                <w:color w:val="000000"/>
                <w:kern w:val="0"/>
                <w:sz w:val="22"/>
                <w:szCs w:val="22"/>
                <w:lang w:eastAsia="sl-SI"/>
                <w14:ligatures w14:val="none"/>
              </w:rPr>
              <w:t>8,851186</w:t>
            </w:r>
          </w:p>
        </w:tc>
      </w:tr>
    </w:tbl>
    <w:p w14:paraId="04B78959" w14:textId="77777777" w:rsidR="004F436D" w:rsidRDefault="004F436D" w:rsidP="005D4E5A">
      <w:pPr>
        <w:spacing w:after="0"/>
      </w:pPr>
    </w:p>
    <w:p w14:paraId="7FE25099" w14:textId="77777777" w:rsidR="00C636F3" w:rsidRDefault="00C636F3" w:rsidP="005D4E5A">
      <w:pPr>
        <w:spacing w:after="0"/>
        <w:rPr>
          <w:noProof/>
        </w:rPr>
      </w:pPr>
    </w:p>
    <w:p w14:paraId="6AB5CDE7" w14:textId="76002D99" w:rsidR="005D4E5A" w:rsidRDefault="00C636F3" w:rsidP="00C636F3">
      <w:pPr>
        <w:spacing w:after="0"/>
        <w:jc w:val="center"/>
      </w:pPr>
      <w:r>
        <w:rPr>
          <w:noProof/>
        </w:rPr>
        <w:lastRenderedPageBreak/>
        <w:drawing>
          <wp:inline distT="0" distB="0" distL="0" distR="0" wp14:anchorId="6D4F01FF" wp14:editId="704FDFF9">
            <wp:extent cx="5454020" cy="4229100"/>
            <wp:effectExtent l="0" t="0" r="0" b="0"/>
            <wp:docPr id="151074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2061" name="Picture 1510742061"/>
                    <pic:cNvPicPr/>
                  </pic:nvPicPr>
                  <pic:blipFill>
                    <a:blip r:embed="rId7">
                      <a:extLst>
                        <a:ext uri="{28A0092B-C50C-407E-A947-70E740481C1C}">
                          <a14:useLocalDpi xmlns:a14="http://schemas.microsoft.com/office/drawing/2010/main" val="0"/>
                        </a:ext>
                      </a:extLst>
                    </a:blip>
                    <a:stretch>
                      <a:fillRect/>
                    </a:stretch>
                  </pic:blipFill>
                  <pic:spPr>
                    <a:xfrm>
                      <a:off x="0" y="0"/>
                      <a:ext cx="5486259" cy="4254098"/>
                    </a:xfrm>
                    <a:prstGeom prst="rect">
                      <a:avLst/>
                    </a:prstGeom>
                  </pic:spPr>
                </pic:pic>
              </a:graphicData>
            </a:graphic>
          </wp:inline>
        </w:drawing>
      </w:r>
    </w:p>
    <w:p w14:paraId="07A154B7" w14:textId="77777777" w:rsidR="00056B7D" w:rsidRDefault="00056B7D" w:rsidP="005D4E5A">
      <w:pPr>
        <w:spacing w:after="0"/>
      </w:pPr>
    </w:p>
    <w:p w14:paraId="68D01AF4" w14:textId="48B54F0C" w:rsidR="004F436D" w:rsidRDefault="004F436D" w:rsidP="005D4E5A">
      <w:pPr>
        <w:pStyle w:val="Odstavekseznama"/>
        <w:numPr>
          <w:ilvl w:val="0"/>
          <w:numId w:val="4"/>
        </w:numPr>
        <w:spacing w:after="0"/>
      </w:pPr>
      <w:r w:rsidRPr="004F436D">
        <w:rPr>
          <w:b/>
          <w:bCs/>
        </w:rPr>
        <w:t>Izračun metrik</w:t>
      </w:r>
      <w:r>
        <w:t>: Določitev pospeška in Karp-Flattove metrike e.</w:t>
      </w:r>
    </w:p>
    <w:p w14:paraId="009B356E" w14:textId="2BB4BE57" w:rsidR="005D4E5A" w:rsidRPr="005D4E5A" w:rsidRDefault="005D4E5A" w:rsidP="005D4E5A">
      <w:pPr>
        <w:pStyle w:val="Odstavekseznama"/>
        <w:numPr>
          <w:ilvl w:val="1"/>
          <w:numId w:val="4"/>
        </w:numPr>
        <w:spacing w:after="0"/>
        <w:rPr>
          <w:b/>
          <w:bCs/>
        </w:rPr>
      </w:pPr>
      <w:r w:rsidRPr="005D4E5A">
        <w:rPr>
          <w:b/>
          <w:bCs/>
        </w:rPr>
        <w:t>Pospešek</w:t>
      </w:r>
    </w:p>
    <w:p w14:paraId="6E4FE4FC" w14:textId="77777777" w:rsidR="002C2BCD" w:rsidRDefault="005D4E5A" w:rsidP="005D4E5A">
      <w:pPr>
        <w:spacing w:after="0"/>
      </w:pPr>
      <w:r w:rsidRPr="005D4E5A">
        <w:t>Pospešek pove, kolikokrat hitrejši je program glede na 1 proces</w:t>
      </w:r>
      <w:r w:rsidR="002C2BCD">
        <w:t>.</w:t>
      </w:r>
    </w:p>
    <w:p w14:paraId="5AC8845C" w14:textId="77777777" w:rsidR="002C2BCD" w:rsidRDefault="002C2BCD" w:rsidP="005D4E5A">
      <w:pPr>
        <w:spacing w:after="0"/>
      </w:pPr>
    </w:p>
    <w:p w14:paraId="1284BE50" w14:textId="5D5983C2" w:rsidR="005D4E5A" w:rsidRDefault="002C2BCD" w:rsidP="005D4E5A">
      <w:pPr>
        <w:spacing w:after="0"/>
      </w:pPr>
      <w:r>
        <w:t xml:space="preserve">Formula: </w:t>
      </w:r>
      <w:r w:rsidR="005D4E5A">
        <w:t xml:space="preserve"> </w:t>
      </w:r>
      <w:r w:rsidR="005D4E5A" w:rsidRPr="005D4E5A">
        <w:t>S(p) = T(1) / T(p)</w:t>
      </w:r>
      <w:r w:rsidR="005D4E5A">
        <w:t xml:space="preserve">. </w:t>
      </w:r>
    </w:p>
    <w:p w14:paraId="34B458B2" w14:textId="77777777" w:rsidR="002C2BCD" w:rsidRDefault="002C2BCD" w:rsidP="005D4E5A">
      <w:pPr>
        <w:spacing w:after="0"/>
      </w:pPr>
    </w:p>
    <w:p w14:paraId="67077DB5" w14:textId="77777777" w:rsidR="002C2BCD" w:rsidRDefault="002C2BCD" w:rsidP="002C2BCD">
      <w:pPr>
        <w:spacing w:after="0"/>
      </w:pPr>
      <w:r w:rsidRPr="005D4E5A">
        <w:t>Kjer je</w:t>
      </w:r>
      <w:r>
        <w:t>:</w:t>
      </w:r>
    </w:p>
    <w:p w14:paraId="256E7F84" w14:textId="6A1AE63B" w:rsidR="002C2BCD" w:rsidRDefault="002C2BCD" w:rsidP="002C2BCD">
      <w:pPr>
        <w:pStyle w:val="Odstavekseznama"/>
        <w:numPr>
          <w:ilvl w:val="0"/>
          <w:numId w:val="6"/>
        </w:numPr>
        <w:spacing w:after="0"/>
      </w:pPr>
      <w:r>
        <w:t xml:space="preserve">T(1) </w:t>
      </w:r>
      <w:r w:rsidRPr="005D4E5A">
        <w:t xml:space="preserve">= </w:t>
      </w:r>
      <w:r>
        <w:t>čas izvajanja na 1 procesu</w:t>
      </w:r>
    </w:p>
    <w:p w14:paraId="1B1EC0F9" w14:textId="4DFFD1A8" w:rsidR="002C2BCD" w:rsidRDefault="002C2BCD" w:rsidP="002C2BCD">
      <w:pPr>
        <w:pStyle w:val="Odstavekseznama"/>
        <w:numPr>
          <w:ilvl w:val="0"/>
          <w:numId w:val="6"/>
        </w:numPr>
        <w:spacing w:after="0"/>
      </w:pPr>
      <w:r>
        <w:t>T</w:t>
      </w:r>
      <w:r w:rsidRPr="005D4E5A">
        <w:t xml:space="preserve">(p) = </w:t>
      </w:r>
      <w:r>
        <w:t>čas izvajanja na n-procesih</w:t>
      </w:r>
    </w:p>
    <w:p w14:paraId="7162669D" w14:textId="77777777" w:rsidR="002C2BCD" w:rsidRDefault="002C2BCD" w:rsidP="005D4E5A">
      <w:pPr>
        <w:spacing w:after="0"/>
      </w:pPr>
    </w:p>
    <w:p w14:paraId="36D9A9AD" w14:textId="6F25A701" w:rsidR="005D4E5A" w:rsidRDefault="005D4E5A" w:rsidP="005D4E5A">
      <w:pPr>
        <w:spacing w:after="0"/>
      </w:pPr>
      <w:r w:rsidRPr="005D4E5A">
        <w:t>Idealno</w:t>
      </w:r>
      <w:r>
        <w:t>:</w:t>
      </w:r>
    </w:p>
    <w:p w14:paraId="28DD4DD2" w14:textId="77777777" w:rsidR="005D4E5A" w:rsidRDefault="005D4E5A" w:rsidP="005D4E5A">
      <w:pPr>
        <w:pStyle w:val="Odstavekseznama"/>
        <w:numPr>
          <w:ilvl w:val="0"/>
          <w:numId w:val="6"/>
        </w:numPr>
        <w:spacing w:after="0"/>
      </w:pPr>
      <w:r w:rsidRPr="005D4E5A">
        <w:t>S(2) = 2</w:t>
      </w:r>
    </w:p>
    <w:p w14:paraId="54662EFE" w14:textId="77777777" w:rsidR="005D4E5A" w:rsidRDefault="005D4E5A" w:rsidP="005D4E5A">
      <w:pPr>
        <w:pStyle w:val="Odstavekseznama"/>
        <w:numPr>
          <w:ilvl w:val="0"/>
          <w:numId w:val="6"/>
        </w:numPr>
        <w:spacing w:after="0"/>
      </w:pPr>
      <w:r w:rsidRPr="005D4E5A">
        <w:t>S(4) = 4</w:t>
      </w:r>
    </w:p>
    <w:p w14:paraId="01E27F18" w14:textId="760C6406" w:rsidR="005D4E5A" w:rsidRDefault="005D4E5A" w:rsidP="005D4E5A">
      <w:pPr>
        <w:pStyle w:val="Odstavekseznama"/>
        <w:numPr>
          <w:ilvl w:val="0"/>
          <w:numId w:val="6"/>
        </w:numPr>
        <w:spacing w:after="0"/>
      </w:pPr>
      <w:r w:rsidRPr="005D4E5A">
        <w:t>S(8) = 8</w:t>
      </w:r>
    </w:p>
    <w:p w14:paraId="4DB1743C" w14:textId="77777777" w:rsidR="005D4E5A" w:rsidRDefault="005D4E5A" w:rsidP="005D4E5A">
      <w:pPr>
        <w:pStyle w:val="Odstavekseznama"/>
        <w:spacing w:after="0"/>
      </w:pPr>
    </w:p>
    <w:p w14:paraId="6A59968F" w14:textId="24EAE70D" w:rsidR="005D4E5A" w:rsidRDefault="005D4E5A" w:rsidP="005D4E5A">
      <w:pPr>
        <w:spacing w:after="0"/>
      </w:pPr>
      <w:r>
        <w:t>Izmerjeno:</w:t>
      </w:r>
    </w:p>
    <w:p w14:paraId="0E25C300" w14:textId="71D252B8" w:rsidR="005D4E5A" w:rsidRPr="005D4E5A" w:rsidRDefault="005D4E5A" w:rsidP="005D4E5A">
      <w:pPr>
        <w:pStyle w:val="Odstavekseznama"/>
        <w:numPr>
          <w:ilvl w:val="0"/>
          <w:numId w:val="6"/>
        </w:numPr>
        <w:spacing w:after="0"/>
      </w:pPr>
      <w:r w:rsidRPr="005D4E5A">
        <w:t>S(</w:t>
      </w:r>
      <w:r>
        <w:t>2</w:t>
      </w:r>
      <w:r w:rsidRPr="005D4E5A">
        <w:t>) = T(1) / T(</w:t>
      </w:r>
      <w:r>
        <w:t>2</w:t>
      </w:r>
      <w:r w:rsidRPr="005D4E5A">
        <w:t>)</w:t>
      </w:r>
      <w:r>
        <w:t xml:space="preserve"> = </w:t>
      </w:r>
      <w:r w:rsidRPr="00056B7D">
        <w:rPr>
          <w:rFonts w:ascii="Aptos Narrow" w:eastAsia="Times New Roman" w:hAnsi="Aptos Narrow" w:cs="Times New Roman"/>
          <w:color w:val="000000"/>
          <w:kern w:val="0"/>
          <w:sz w:val="22"/>
          <w:szCs w:val="22"/>
          <w:lang w:eastAsia="sl-SI"/>
          <w14:ligatures w14:val="none"/>
        </w:rPr>
        <w:t>20,54913</w:t>
      </w:r>
      <w:r>
        <w:rPr>
          <w:rFonts w:ascii="Aptos Narrow" w:eastAsia="Times New Roman" w:hAnsi="Aptos Narrow" w:cs="Times New Roman"/>
          <w:color w:val="000000"/>
          <w:kern w:val="0"/>
          <w:sz w:val="22"/>
          <w:szCs w:val="22"/>
          <w:lang w:eastAsia="sl-SI"/>
          <w14:ligatures w14:val="none"/>
        </w:rPr>
        <w:t xml:space="preserve"> / </w:t>
      </w:r>
      <w:r w:rsidRPr="00056B7D">
        <w:rPr>
          <w:rFonts w:ascii="Aptos Narrow" w:eastAsia="Times New Roman" w:hAnsi="Aptos Narrow" w:cs="Times New Roman"/>
          <w:color w:val="000000"/>
          <w:kern w:val="0"/>
          <w:sz w:val="22"/>
          <w:szCs w:val="22"/>
          <w:lang w:eastAsia="sl-SI"/>
          <w14:ligatures w14:val="none"/>
        </w:rPr>
        <w:t>13,0174</w:t>
      </w:r>
      <w:r>
        <w:rPr>
          <w:rFonts w:ascii="Aptos Narrow" w:eastAsia="Times New Roman" w:hAnsi="Aptos Narrow" w:cs="Times New Roman"/>
          <w:color w:val="000000"/>
          <w:kern w:val="0"/>
          <w:sz w:val="22"/>
          <w:szCs w:val="22"/>
          <w:lang w:eastAsia="sl-SI"/>
          <w14:ligatures w14:val="none"/>
        </w:rPr>
        <w:t xml:space="preserve"> = </w:t>
      </w:r>
      <w:r w:rsidRPr="005D4E5A">
        <w:rPr>
          <w:rFonts w:ascii="Aptos Narrow" w:eastAsia="Times New Roman" w:hAnsi="Aptos Narrow" w:cs="Times New Roman"/>
          <w:color w:val="000000"/>
          <w:kern w:val="0"/>
          <w:sz w:val="22"/>
          <w:szCs w:val="22"/>
          <w:lang w:eastAsia="sl-SI"/>
          <w14:ligatures w14:val="none"/>
        </w:rPr>
        <w:t>1,5786</w:t>
      </w:r>
    </w:p>
    <w:p w14:paraId="247F5622" w14:textId="2CBC3E41" w:rsidR="005D4E5A" w:rsidRPr="005D4E5A" w:rsidRDefault="005D4E5A" w:rsidP="005D4E5A">
      <w:pPr>
        <w:pStyle w:val="Odstavekseznama"/>
        <w:numPr>
          <w:ilvl w:val="0"/>
          <w:numId w:val="6"/>
        </w:numPr>
        <w:spacing w:after="0"/>
      </w:pPr>
      <w:r w:rsidRPr="005D4E5A">
        <w:t>S(</w:t>
      </w:r>
      <w:r>
        <w:t>4</w:t>
      </w:r>
      <w:r w:rsidRPr="005D4E5A">
        <w:t>) = T(1) / T(</w:t>
      </w:r>
      <w:r>
        <w:t>4</w:t>
      </w:r>
      <w:r w:rsidRPr="005D4E5A">
        <w:t>)</w:t>
      </w:r>
      <w:r>
        <w:t xml:space="preserve"> = </w:t>
      </w:r>
      <w:r w:rsidRPr="00056B7D">
        <w:rPr>
          <w:rFonts w:ascii="Aptos Narrow" w:eastAsia="Times New Roman" w:hAnsi="Aptos Narrow" w:cs="Times New Roman"/>
          <w:color w:val="000000"/>
          <w:kern w:val="0"/>
          <w:sz w:val="22"/>
          <w:szCs w:val="22"/>
          <w:lang w:eastAsia="sl-SI"/>
          <w14:ligatures w14:val="none"/>
        </w:rPr>
        <w:t>20,54913</w:t>
      </w:r>
      <w:r>
        <w:rPr>
          <w:rFonts w:ascii="Aptos Narrow" w:eastAsia="Times New Roman" w:hAnsi="Aptos Narrow" w:cs="Times New Roman"/>
          <w:color w:val="000000"/>
          <w:kern w:val="0"/>
          <w:sz w:val="22"/>
          <w:szCs w:val="22"/>
          <w:lang w:eastAsia="sl-SI"/>
          <w14:ligatures w14:val="none"/>
        </w:rPr>
        <w:t xml:space="preserve"> / </w:t>
      </w:r>
      <w:r w:rsidRPr="00056B7D">
        <w:rPr>
          <w:rFonts w:ascii="Aptos Narrow" w:eastAsia="Times New Roman" w:hAnsi="Aptos Narrow" w:cs="Times New Roman"/>
          <w:color w:val="000000"/>
          <w:kern w:val="0"/>
          <w:sz w:val="22"/>
          <w:szCs w:val="22"/>
          <w:lang w:eastAsia="sl-SI"/>
          <w14:ligatures w14:val="none"/>
        </w:rPr>
        <w:t>10,084103</w:t>
      </w:r>
      <w:r>
        <w:rPr>
          <w:rFonts w:ascii="Aptos Narrow" w:eastAsia="Times New Roman" w:hAnsi="Aptos Narrow" w:cs="Times New Roman"/>
          <w:color w:val="000000"/>
          <w:kern w:val="0"/>
          <w:sz w:val="22"/>
          <w:szCs w:val="22"/>
          <w:lang w:eastAsia="sl-SI"/>
          <w14:ligatures w14:val="none"/>
        </w:rPr>
        <w:t xml:space="preserve"> = </w:t>
      </w:r>
      <w:r w:rsidRPr="005D4E5A">
        <w:rPr>
          <w:rFonts w:ascii="Aptos Narrow" w:eastAsia="Times New Roman" w:hAnsi="Aptos Narrow" w:cs="Times New Roman"/>
          <w:color w:val="000000"/>
          <w:kern w:val="0"/>
          <w:sz w:val="22"/>
          <w:szCs w:val="22"/>
          <w:lang w:eastAsia="sl-SI"/>
          <w14:ligatures w14:val="none"/>
        </w:rPr>
        <w:t>2,037</w:t>
      </w:r>
    </w:p>
    <w:p w14:paraId="2A6F7D65" w14:textId="4CACFC2F" w:rsidR="005D4E5A" w:rsidRPr="005D4E5A" w:rsidRDefault="005D4E5A" w:rsidP="005D4E5A">
      <w:pPr>
        <w:pStyle w:val="Odstavekseznama"/>
        <w:numPr>
          <w:ilvl w:val="0"/>
          <w:numId w:val="6"/>
        </w:numPr>
        <w:spacing w:after="0"/>
      </w:pPr>
      <w:r w:rsidRPr="005D4E5A">
        <w:t>S(</w:t>
      </w:r>
      <w:r>
        <w:t>8</w:t>
      </w:r>
      <w:r w:rsidRPr="005D4E5A">
        <w:t>) = T(1) / T(</w:t>
      </w:r>
      <w:r>
        <w:t>8</w:t>
      </w:r>
      <w:r w:rsidRPr="005D4E5A">
        <w:t>)</w:t>
      </w:r>
      <w:r>
        <w:t xml:space="preserve"> = </w:t>
      </w:r>
      <w:r w:rsidRPr="00056B7D">
        <w:rPr>
          <w:rFonts w:ascii="Aptos Narrow" w:eastAsia="Times New Roman" w:hAnsi="Aptos Narrow" w:cs="Times New Roman"/>
          <w:color w:val="000000"/>
          <w:kern w:val="0"/>
          <w:sz w:val="22"/>
          <w:szCs w:val="22"/>
          <w:lang w:eastAsia="sl-SI"/>
          <w14:ligatures w14:val="none"/>
        </w:rPr>
        <w:t>20,54913</w:t>
      </w:r>
      <w:r>
        <w:rPr>
          <w:rFonts w:ascii="Aptos Narrow" w:eastAsia="Times New Roman" w:hAnsi="Aptos Narrow" w:cs="Times New Roman"/>
          <w:color w:val="000000"/>
          <w:kern w:val="0"/>
          <w:sz w:val="22"/>
          <w:szCs w:val="22"/>
          <w:lang w:eastAsia="sl-SI"/>
          <w14:ligatures w14:val="none"/>
        </w:rPr>
        <w:t xml:space="preserve"> / </w:t>
      </w:r>
      <w:r w:rsidRPr="00056B7D">
        <w:rPr>
          <w:rFonts w:ascii="Aptos Narrow" w:eastAsia="Times New Roman" w:hAnsi="Aptos Narrow" w:cs="Times New Roman"/>
          <w:color w:val="000000"/>
          <w:kern w:val="0"/>
          <w:sz w:val="22"/>
          <w:szCs w:val="22"/>
          <w:lang w:eastAsia="sl-SI"/>
          <w14:ligatures w14:val="none"/>
        </w:rPr>
        <w:t>8,851186</w:t>
      </w:r>
      <w:r>
        <w:rPr>
          <w:rFonts w:ascii="Aptos Narrow" w:eastAsia="Times New Roman" w:hAnsi="Aptos Narrow" w:cs="Times New Roman"/>
          <w:color w:val="000000"/>
          <w:kern w:val="0"/>
          <w:sz w:val="22"/>
          <w:szCs w:val="22"/>
          <w:lang w:eastAsia="sl-SI"/>
          <w14:ligatures w14:val="none"/>
        </w:rPr>
        <w:t xml:space="preserve"> = </w:t>
      </w:r>
      <w:r w:rsidRPr="005D4E5A">
        <w:rPr>
          <w:rFonts w:ascii="Aptos Narrow" w:eastAsia="Times New Roman" w:hAnsi="Aptos Narrow" w:cs="Times New Roman"/>
          <w:color w:val="000000"/>
          <w:kern w:val="0"/>
          <w:sz w:val="22"/>
          <w:szCs w:val="22"/>
          <w:lang w:eastAsia="sl-SI"/>
          <w14:ligatures w14:val="none"/>
        </w:rPr>
        <w:t>2,3216</w:t>
      </w:r>
    </w:p>
    <w:p w14:paraId="42D04E1F" w14:textId="6D891697" w:rsidR="00C636F3" w:rsidRPr="005D4E5A" w:rsidRDefault="00C636F3" w:rsidP="00C636F3">
      <w:pPr>
        <w:spacing w:after="0"/>
      </w:pPr>
    </w:p>
    <w:p w14:paraId="763A543B" w14:textId="1F38F9F9" w:rsidR="005D4E5A" w:rsidRDefault="005D4E5A" w:rsidP="005D4E5A">
      <w:pPr>
        <w:pStyle w:val="Odstavekseznama"/>
        <w:numPr>
          <w:ilvl w:val="1"/>
          <w:numId w:val="4"/>
        </w:numPr>
        <w:spacing w:after="0"/>
        <w:rPr>
          <w:b/>
          <w:bCs/>
        </w:rPr>
      </w:pPr>
      <w:proofErr w:type="spellStart"/>
      <w:r w:rsidRPr="005D4E5A">
        <w:rPr>
          <w:b/>
          <w:bCs/>
        </w:rPr>
        <w:lastRenderedPageBreak/>
        <w:t>Karp-Flattova</w:t>
      </w:r>
      <w:proofErr w:type="spellEnd"/>
      <w:r w:rsidRPr="005D4E5A">
        <w:rPr>
          <w:b/>
          <w:bCs/>
        </w:rPr>
        <w:t xml:space="preserve"> metrika e</w:t>
      </w:r>
    </w:p>
    <w:p w14:paraId="366EC25F" w14:textId="77777777" w:rsidR="00A5324D" w:rsidRPr="00A5324D" w:rsidRDefault="00A5324D" w:rsidP="00A5324D">
      <w:pPr>
        <w:spacing w:after="0"/>
        <w:rPr>
          <w:b/>
          <w:bCs/>
        </w:rPr>
      </w:pPr>
    </w:p>
    <w:p w14:paraId="2B8BE2C0" w14:textId="63329536" w:rsidR="00A5324D" w:rsidRDefault="00A5324D" w:rsidP="00A5324D">
      <w:pPr>
        <w:spacing w:after="0"/>
      </w:pPr>
      <w:proofErr w:type="spellStart"/>
      <w:r w:rsidRPr="00A5324D">
        <w:t>Karp-Flattova</w:t>
      </w:r>
      <w:proofErr w:type="spellEnd"/>
      <w:r w:rsidRPr="00A5324D">
        <w:t xml:space="preserve"> metrika e pove, kako močno</w:t>
      </w:r>
      <w:r>
        <w:t>,</w:t>
      </w:r>
      <w:r w:rsidRPr="00A5324D">
        <w:t xml:space="preserve"> serijski deli programa in komunikacijski stroški omejujejo paralelno pohitritev. Večja kot je vrednost e, slabše se program </w:t>
      </w:r>
      <w:proofErr w:type="spellStart"/>
      <w:r w:rsidRPr="00A5324D">
        <w:t>paralelizira</w:t>
      </w:r>
      <w:proofErr w:type="spellEnd"/>
      <w:r w:rsidRPr="00A5324D">
        <w:t>.</w:t>
      </w:r>
    </w:p>
    <w:p w14:paraId="6A502CDD" w14:textId="77777777" w:rsidR="00A5324D" w:rsidRPr="00A5324D" w:rsidRDefault="00A5324D" w:rsidP="00A5324D">
      <w:pPr>
        <w:spacing w:after="0"/>
        <w:rPr>
          <w:b/>
          <w:bCs/>
        </w:rPr>
      </w:pPr>
    </w:p>
    <w:p w14:paraId="2EDCE52E" w14:textId="2D0D5387" w:rsidR="005D4E5A" w:rsidRDefault="005D4E5A" w:rsidP="005D4E5A">
      <w:pPr>
        <w:spacing w:after="0"/>
      </w:pPr>
      <w:r w:rsidRPr="005D4E5A">
        <w:t>Formula</w:t>
      </w:r>
      <w:r>
        <w:t xml:space="preserve">: </w:t>
      </w:r>
      <w:r w:rsidRPr="005D4E5A">
        <w:t>e = (1 / S(p) - 1 / p) / (1 - 1 / p)</w:t>
      </w:r>
    </w:p>
    <w:p w14:paraId="10AA6919" w14:textId="77777777" w:rsidR="002C2BCD" w:rsidRDefault="002C2BCD" w:rsidP="005D4E5A">
      <w:pPr>
        <w:spacing w:after="0"/>
      </w:pPr>
    </w:p>
    <w:p w14:paraId="7DF16C6C" w14:textId="6E5B0BB7" w:rsidR="005D4E5A" w:rsidRDefault="005D4E5A" w:rsidP="005D4E5A">
      <w:pPr>
        <w:spacing w:after="0"/>
      </w:pPr>
      <w:r w:rsidRPr="005D4E5A">
        <w:t>Kjer je</w:t>
      </w:r>
      <w:r>
        <w:t>:</w:t>
      </w:r>
    </w:p>
    <w:p w14:paraId="3D8F1E0E" w14:textId="19695B0C" w:rsidR="005D4E5A" w:rsidRDefault="005D4E5A" w:rsidP="005D4E5A">
      <w:pPr>
        <w:pStyle w:val="Odstavekseznama"/>
        <w:numPr>
          <w:ilvl w:val="0"/>
          <w:numId w:val="6"/>
        </w:numPr>
        <w:spacing w:after="0"/>
      </w:pPr>
      <w:r w:rsidRPr="005D4E5A">
        <w:t>p = število procesov</w:t>
      </w:r>
    </w:p>
    <w:p w14:paraId="7A8B6D8D" w14:textId="0BCBC594" w:rsidR="005D4E5A" w:rsidRDefault="005D4E5A" w:rsidP="005D4E5A">
      <w:pPr>
        <w:pStyle w:val="Odstavekseznama"/>
        <w:numPr>
          <w:ilvl w:val="0"/>
          <w:numId w:val="6"/>
        </w:numPr>
        <w:spacing w:after="0"/>
      </w:pPr>
      <w:r w:rsidRPr="005D4E5A">
        <w:t>S(p) = pospešek pri p procesih</w:t>
      </w:r>
    </w:p>
    <w:p w14:paraId="298527DE" w14:textId="427B0A53" w:rsidR="005D4E5A" w:rsidRDefault="005D4E5A" w:rsidP="005D4E5A">
      <w:pPr>
        <w:pStyle w:val="Odstavekseznama"/>
        <w:numPr>
          <w:ilvl w:val="0"/>
          <w:numId w:val="6"/>
        </w:numPr>
        <w:spacing w:after="0"/>
      </w:pPr>
      <w:r w:rsidRPr="005D4E5A">
        <w:t>e = ocena serijskega deleža / paralelne neučinkovitosti</w:t>
      </w:r>
    </w:p>
    <w:p w14:paraId="7E496D8A" w14:textId="77777777" w:rsidR="006F55AE" w:rsidRDefault="006F55AE" w:rsidP="006F55AE">
      <w:pPr>
        <w:pStyle w:val="Odstavekseznama"/>
        <w:spacing w:after="0"/>
      </w:pPr>
    </w:p>
    <w:p w14:paraId="6652907C" w14:textId="0F439FA0" w:rsidR="005D4E5A" w:rsidRDefault="005D4E5A" w:rsidP="005D4E5A">
      <w:pPr>
        <w:spacing w:after="0"/>
      </w:pPr>
      <w:r w:rsidRPr="005D4E5A">
        <w:t>Interpretacija</w:t>
      </w:r>
      <w:r>
        <w:t>:</w:t>
      </w:r>
    </w:p>
    <w:p w14:paraId="749F3E98" w14:textId="50736493" w:rsidR="005D4E5A" w:rsidRDefault="005D4E5A" w:rsidP="005D4E5A">
      <w:pPr>
        <w:pStyle w:val="Odstavekseznama"/>
        <w:numPr>
          <w:ilvl w:val="0"/>
          <w:numId w:val="6"/>
        </w:numPr>
        <w:spacing w:after="0"/>
      </w:pPr>
      <w:r w:rsidRPr="005D4E5A">
        <w:t>blizu 0</w:t>
      </w:r>
      <w:r>
        <w:t xml:space="preserve"> = </w:t>
      </w:r>
      <w:r w:rsidRPr="005D4E5A">
        <w:t>dobro paralelno skaliranje</w:t>
      </w:r>
    </w:p>
    <w:p w14:paraId="2E7DFB4C" w14:textId="163E5E0E" w:rsidR="005D4E5A" w:rsidRDefault="005D4E5A" w:rsidP="005D4E5A">
      <w:pPr>
        <w:pStyle w:val="Odstavekseznama"/>
        <w:numPr>
          <w:ilvl w:val="0"/>
          <w:numId w:val="6"/>
        </w:numPr>
        <w:spacing w:after="0"/>
      </w:pPr>
      <w:r w:rsidRPr="005D4E5A">
        <w:t>večji e</w:t>
      </w:r>
      <w:r>
        <w:t xml:space="preserve"> = </w:t>
      </w:r>
      <w:r w:rsidRPr="005D4E5A">
        <w:t>več ozkih grl</w:t>
      </w:r>
    </w:p>
    <w:p w14:paraId="141CE7E3" w14:textId="435D9B97" w:rsidR="005D4E5A" w:rsidRDefault="005D4E5A" w:rsidP="005D4E5A">
      <w:pPr>
        <w:pStyle w:val="Odstavekseznama"/>
        <w:numPr>
          <w:ilvl w:val="0"/>
          <w:numId w:val="6"/>
        </w:numPr>
        <w:spacing w:after="0"/>
      </w:pPr>
      <w:r w:rsidRPr="005D4E5A">
        <w:t>e raste z več procesi</w:t>
      </w:r>
      <w:r>
        <w:t xml:space="preserve"> = </w:t>
      </w:r>
      <w:r w:rsidRPr="005D4E5A">
        <w:t>komunikacija ali režijski stroški naraščajo</w:t>
      </w:r>
    </w:p>
    <w:p w14:paraId="1BD22C36" w14:textId="77777777" w:rsidR="002C2BCD" w:rsidRDefault="002C2BCD" w:rsidP="002C2BCD">
      <w:pPr>
        <w:pStyle w:val="Odstavekseznama"/>
        <w:spacing w:after="0"/>
      </w:pPr>
    </w:p>
    <w:p w14:paraId="5A3507A0" w14:textId="011CD61D" w:rsidR="005D4E5A" w:rsidRDefault="005D4E5A" w:rsidP="005D4E5A">
      <w:pPr>
        <w:spacing w:after="0"/>
      </w:pPr>
      <w:r>
        <w:t>Izmerjeno:</w:t>
      </w:r>
    </w:p>
    <w:p w14:paraId="49DF9B53" w14:textId="59579A9B" w:rsidR="005D4E5A" w:rsidRDefault="005D4E5A" w:rsidP="005D4E5A">
      <w:pPr>
        <w:pStyle w:val="Odstavekseznama"/>
        <w:numPr>
          <w:ilvl w:val="0"/>
          <w:numId w:val="6"/>
        </w:numPr>
        <w:spacing w:after="0"/>
      </w:pPr>
      <w:r>
        <w:t xml:space="preserve">e(2) = </w:t>
      </w:r>
      <w:r w:rsidRPr="005D4E5A">
        <w:t xml:space="preserve">(1 / </w:t>
      </w:r>
      <w:r w:rsidR="006F55AE" w:rsidRPr="00396C88">
        <w:t>1,5786</w:t>
      </w:r>
      <w:r w:rsidRPr="005D4E5A">
        <w:t xml:space="preserve"> - 1 / </w:t>
      </w:r>
      <w:r w:rsidR="006F55AE">
        <w:t>2</w:t>
      </w:r>
      <w:r w:rsidRPr="005D4E5A">
        <w:t xml:space="preserve">) / (1 - 1 / </w:t>
      </w:r>
      <w:r w:rsidR="006F55AE">
        <w:t>2</w:t>
      </w:r>
      <w:r w:rsidRPr="005D4E5A">
        <w:t>)</w:t>
      </w:r>
      <w:r w:rsidR="006F55AE">
        <w:t xml:space="preserve"> = </w:t>
      </w:r>
      <w:r w:rsidR="006F55AE" w:rsidRPr="006F55AE">
        <w:t>0,2669</w:t>
      </w:r>
    </w:p>
    <w:p w14:paraId="10451CBE" w14:textId="10D31955" w:rsidR="006F55AE" w:rsidRDefault="006F55AE" w:rsidP="006F55AE">
      <w:pPr>
        <w:pStyle w:val="Odstavekseznama"/>
        <w:numPr>
          <w:ilvl w:val="0"/>
          <w:numId w:val="6"/>
        </w:numPr>
        <w:spacing w:after="0"/>
      </w:pPr>
      <w:r>
        <w:t xml:space="preserve">e(4) = </w:t>
      </w:r>
      <w:r w:rsidRPr="005D4E5A">
        <w:t xml:space="preserve">(1 / </w:t>
      </w:r>
      <w:r w:rsidRPr="00396C88">
        <w:t>2,037</w:t>
      </w:r>
      <w:r w:rsidRPr="005D4E5A">
        <w:t xml:space="preserve"> - 1 / </w:t>
      </w:r>
      <w:r>
        <w:t>4</w:t>
      </w:r>
      <w:r w:rsidRPr="005D4E5A">
        <w:t xml:space="preserve">) / (1 - 1 / </w:t>
      </w:r>
      <w:r>
        <w:t>4</w:t>
      </w:r>
      <w:r w:rsidRPr="005D4E5A">
        <w:t>)</w:t>
      </w:r>
      <w:r>
        <w:t xml:space="preserve"> = </w:t>
      </w:r>
      <w:r w:rsidRPr="006F55AE">
        <w:t>0,3212</w:t>
      </w:r>
    </w:p>
    <w:p w14:paraId="18DFD19B" w14:textId="09C2AF12" w:rsidR="00C636F3" w:rsidRDefault="006F55AE" w:rsidP="005D4E5A">
      <w:pPr>
        <w:pStyle w:val="Odstavekseznama"/>
        <w:numPr>
          <w:ilvl w:val="0"/>
          <w:numId w:val="6"/>
        </w:numPr>
        <w:spacing w:after="0"/>
      </w:pPr>
      <w:r>
        <w:t xml:space="preserve">e(8) = </w:t>
      </w:r>
      <w:r w:rsidRPr="005D4E5A">
        <w:t xml:space="preserve">(1 / </w:t>
      </w:r>
      <w:r w:rsidRPr="00396C88">
        <w:t>2,3216</w:t>
      </w:r>
      <w:r w:rsidRPr="005D4E5A">
        <w:t xml:space="preserve"> - 1 / </w:t>
      </w:r>
      <w:r>
        <w:t>8</w:t>
      </w:r>
      <w:r w:rsidRPr="005D4E5A">
        <w:t xml:space="preserve">) / (1 - 1 / </w:t>
      </w:r>
      <w:r>
        <w:t>8</w:t>
      </w:r>
      <w:r w:rsidRPr="005D4E5A">
        <w:t>)</w:t>
      </w:r>
      <w:r>
        <w:t xml:space="preserve"> = </w:t>
      </w:r>
      <w:r w:rsidRPr="006F55AE">
        <w:t>0,3494</w:t>
      </w:r>
    </w:p>
    <w:p w14:paraId="54CBAC55" w14:textId="77777777" w:rsidR="002C2BCD" w:rsidRDefault="002C2BCD" w:rsidP="002C2BCD">
      <w:pPr>
        <w:pStyle w:val="Odstavekseznama"/>
        <w:spacing w:after="0"/>
      </w:pPr>
    </w:p>
    <w:p w14:paraId="3D94F85D" w14:textId="0BA75BC8" w:rsidR="002C2BCD" w:rsidRDefault="002C2BCD" w:rsidP="002C2BCD">
      <w:pPr>
        <w:pStyle w:val="Odstavekseznama"/>
        <w:numPr>
          <w:ilvl w:val="1"/>
          <w:numId w:val="4"/>
        </w:numPr>
        <w:spacing w:after="0"/>
        <w:rPr>
          <w:b/>
          <w:bCs/>
        </w:rPr>
      </w:pPr>
      <w:r w:rsidRPr="002C2BCD">
        <w:rPr>
          <w:b/>
          <w:bCs/>
        </w:rPr>
        <w:t>Učinkovitost</w:t>
      </w:r>
    </w:p>
    <w:p w14:paraId="6493B621" w14:textId="08AAD8E3" w:rsidR="002C2BCD" w:rsidRDefault="00A5324D" w:rsidP="002C2BCD">
      <w:pPr>
        <w:spacing w:after="0"/>
      </w:pPr>
      <w:r>
        <w:t>Učinkovitost</w:t>
      </w:r>
      <w:r w:rsidR="002C2BCD" w:rsidRPr="005D4E5A">
        <w:t xml:space="preserve"> pove, </w:t>
      </w:r>
      <w:r w:rsidR="002C2BCD">
        <w:t>kako dobro so izkoriščeni procesi.</w:t>
      </w:r>
    </w:p>
    <w:p w14:paraId="2054B419" w14:textId="66BAFD8D" w:rsidR="002C2BCD" w:rsidRPr="002C2BCD" w:rsidRDefault="002C2BCD" w:rsidP="002C2BCD">
      <w:pPr>
        <w:spacing w:after="0"/>
        <w:rPr>
          <w:b/>
          <w:bCs/>
        </w:rPr>
      </w:pPr>
      <w:r>
        <w:t xml:space="preserve"> </w:t>
      </w:r>
    </w:p>
    <w:p w14:paraId="06633FD7" w14:textId="75554879" w:rsidR="002C2BCD" w:rsidRDefault="002C2BCD" w:rsidP="002C2BCD">
      <w:pPr>
        <w:spacing w:after="0"/>
      </w:pPr>
      <w:r w:rsidRPr="005D4E5A">
        <w:t>Formula</w:t>
      </w:r>
      <w:r>
        <w:t xml:space="preserve">: </w:t>
      </w:r>
      <w:r>
        <w:t>E(p)</w:t>
      </w:r>
      <w:r w:rsidRPr="005D4E5A">
        <w:t xml:space="preserve"> = </w:t>
      </w:r>
      <w:r>
        <w:t>S(p) / p</w:t>
      </w:r>
    </w:p>
    <w:p w14:paraId="7FC66BFB" w14:textId="77777777" w:rsidR="002C2BCD" w:rsidRDefault="002C2BCD" w:rsidP="002C2BCD">
      <w:pPr>
        <w:spacing w:after="0"/>
      </w:pPr>
    </w:p>
    <w:p w14:paraId="2894CF2F" w14:textId="77777777" w:rsidR="002C2BCD" w:rsidRDefault="002C2BCD" w:rsidP="002C2BCD">
      <w:pPr>
        <w:spacing w:after="0"/>
      </w:pPr>
      <w:r w:rsidRPr="005D4E5A">
        <w:t>Kjer je</w:t>
      </w:r>
      <w:r>
        <w:t>:</w:t>
      </w:r>
    </w:p>
    <w:p w14:paraId="6FDCFAC3" w14:textId="77777777" w:rsidR="002C2BCD" w:rsidRDefault="002C2BCD" w:rsidP="002C2BCD">
      <w:pPr>
        <w:pStyle w:val="Odstavekseznama"/>
        <w:numPr>
          <w:ilvl w:val="0"/>
          <w:numId w:val="6"/>
        </w:numPr>
        <w:spacing w:after="0"/>
      </w:pPr>
      <w:r w:rsidRPr="005D4E5A">
        <w:t>p = število procesov</w:t>
      </w:r>
    </w:p>
    <w:p w14:paraId="0B8D0FFE" w14:textId="77777777" w:rsidR="002C2BCD" w:rsidRDefault="002C2BCD" w:rsidP="002C2BCD">
      <w:pPr>
        <w:pStyle w:val="Odstavekseznama"/>
        <w:numPr>
          <w:ilvl w:val="0"/>
          <w:numId w:val="6"/>
        </w:numPr>
        <w:spacing w:after="0"/>
      </w:pPr>
      <w:r w:rsidRPr="005D4E5A">
        <w:t>S(p) = pospešek pri p procesih</w:t>
      </w:r>
    </w:p>
    <w:p w14:paraId="61B60D8E" w14:textId="77777777" w:rsidR="002C2BCD" w:rsidRDefault="002C2BCD" w:rsidP="002C2BCD">
      <w:pPr>
        <w:spacing w:after="0"/>
      </w:pPr>
    </w:p>
    <w:p w14:paraId="2509ECAF" w14:textId="77777777" w:rsidR="002C2BCD" w:rsidRDefault="002C2BCD" w:rsidP="002C2BCD">
      <w:pPr>
        <w:spacing w:after="0"/>
      </w:pPr>
      <w:r w:rsidRPr="005D4E5A">
        <w:t>Idealno</w:t>
      </w:r>
      <w:r>
        <w:t>:</w:t>
      </w:r>
    </w:p>
    <w:p w14:paraId="08C9C560" w14:textId="60693713" w:rsidR="002C2BCD" w:rsidRDefault="002C2BCD" w:rsidP="002C2BCD">
      <w:pPr>
        <w:pStyle w:val="Odstavekseznama"/>
        <w:numPr>
          <w:ilvl w:val="0"/>
          <w:numId w:val="6"/>
        </w:numPr>
        <w:spacing w:after="0"/>
      </w:pPr>
      <w:r>
        <w:t>E</w:t>
      </w:r>
      <w:r w:rsidRPr="005D4E5A">
        <w:t>(</w:t>
      </w:r>
      <w:r>
        <w:t>p</w:t>
      </w:r>
      <w:r w:rsidRPr="005D4E5A">
        <w:t xml:space="preserve">) = </w:t>
      </w:r>
      <w:r>
        <w:t>1 oz. 100%</w:t>
      </w:r>
    </w:p>
    <w:p w14:paraId="5E951D80" w14:textId="77777777" w:rsidR="002C2BCD" w:rsidRDefault="002C2BCD" w:rsidP="002C2BCD">
      <w:pPr>
        <w:spacing w:after="0"/>
        <w:ind w:left="360"/>
      </w:pPr>
    </w:p>
    <w:p w14:paraId="29742801" w14:textId="66155AD0" w:rsidR="002C2BCD" w:rsidRDefault="002C2BCD" w:rsidP="002C2BCD">
      <w:pPr>
        <w:spacing w:after="0"/>
      </w:pPr>
      <w:r>
        <w:t>Izmerjeno:</w:t>
      </w:r>
    </w:p>
    <w:p w14:paraId="1335FA48" w14:textId="314AD62D" w:rsidR="002C2BCD" w:rsidRDefault="002C2BCD" w:rsidP="002C2BCD">
      <w:pPr>
        <w:pStyle w:val="Odstavekseznama"/>
        <w:numPr>
          <w:ilvl w:val="0"/>
          <w:numId w:val="6"/>
        </w:numPr>
        <w:spacing w:after="0"/>
      </w:pPr>
      <w:r>
        <w:t>E(1) = 1</w:t>
      </w:r>
    </w:p>
    <w:p w14:paraId="3307CCAD" w14:textId="048A5514" w:rsidR="002C2BCD" w:rsidRPr="005D4E5A" w:rsidRDefault="002C2BCD" w:rsidP="002C2BCD">
      <w:pPr>
        <w:pStyle w:val="Odstavekseznama"/>
        <w:numPr>
          <w:ilvl w:val="0"/>
          <w:numId w:val="6"/>
        </w:numPr>
        <w:spacing w:after="0"/>
      </w:pPr>
      <w:r>
        <w:t>E</w:t>
      </w:r>
      <w:r w:rsidRPr="005D4E5A">
        <w:t>(</w:t>
      </w:r>
      <w:r>
        <w:t>2</w:t>
      </w:r>
      <w:r w:rsidRPr="005D4E5A">
        <w:t xml:space="preserve">) </w:t>
      </w:r>
      <w:r>
        <w:t xml:space="preserve">= </w:t>
      </w:r>
      <w:r w:rsidRPr="005D4E5A">
        <w:rPr>
          <w:rFonts w:ascii="Aptos Narrow" w:eastAsia="Times New Roman" w:hAnsi="Aptos Narrow" w:cs="Times New Roman"/>
          <w:color w:val="000000"/>
          <w:kern w:val="0"/>
          <w:sz w:val="22"/>
          <w:szCs w:val="22"/>
          <w:lang w:eastAsia="sl-SI"/>
          <w14:ligatures w14:val="none"/>
        </w:rPr>
        <w:t>1,5786</w:t>
      </w:r>
      <w:r>
        <w:rPr>
          <w:rFonts w:ascii="Aptos Narrow" w:eastAsia="Times New Roman" w:hAnsi="Aptos Narrow" w:cs="Times New Roman"/>
          <w:color w:val="000000"/>
          <w:kern w:val="0"/>
          <w:sz w:val="22"/>
          <w:szCs w:val="22"/>
          <w:lang w:eastAsia="sl-SI"/>
          <w14:ligatures w14:val="none"/>
        </w:rPr>
        <w:t xml:space="preserve"> </w:t>
      </w:r>
      <w:r>
        <w:rPr>
          <w:rFonts w:ascii="Aptos Narrow" w:eastAsia="Times New Roman" w:hAnsi="Aptos Narrow" w:cs="Times New Roman"/>
          <w:color w:val="000000"/>
          <w:kern w:val="0"/>
          <w:sz w:val="22"/>
          <w:szCs w:val="22"/>
          <w:lang w:eastAsia="sl-SI"/>
          <w14:ligatures w14:val="none"/>
        </w:rPr>
        <w:t xml:space="preserve">/ </w:t>
      </w:r>
      <w:r>
        <w:rPr>
          <w:rFonts w:ascii="Aptos Narrow" w:eastAsia="Times New Roman" w:hAnsi="Aptos Narrow" w:cs="Times New Roman"/>
          <w:color w:val="000000"/>
          <w:kern w:val="0"/>
          <w:sz w:val="22"/>
          <w:szCs w:val="22"/>
          <w:lang w:eastAsia="sl-SI"/>
          <w14:ligatures w14:val="none"/>
        </w:rPr>
        <w:t>2</w:t>
      </w:r>
      <w:r>
        <w:rPr>
          <w:rFonts w:ascii="Aptos Narrow" w:eastAsia="Times New Roman" w:hAnsi="Aptos Narrow" w:cs="Times New Roman"/>
          <w:color w:val="000000"/>
          <w:kern w:val="0"/>
          <w:sz w:val="22"/>
          <w:szCs w:val="22"/>
          <w:lang w:eastAsia="sl-SI"/>
          <w14:ligatures w14:val="none"/>
        </w:rPr>
        <w:t xml:space="preserve"> = </w:t>
      </w:r>
      <w:r>
        <w:rPr>
          <w:rFonts w:ascii="Aptos Narrow" w:eastAsia="Times New Roman" w:hAnsi="Aptos Narrow" w:cs="Times New Roman"/>
          <w:color w:val="000000"/>
          <w:kern w:val="0"/>
          <w:sz w:val="22"/>
          <w:szCs w:val="22"/>
          <w:lang w:eastAsia="sl-SI"/>
          <w14:ligatures w14:val="none"/>
        </w:rPr>
        <w:t>0,7893</w:t>
      </w:r>
    </w:p>
    <w:p w14:paraId="4D43D4E6" w14:textId="4AF466CD" w:rsidR="002C2BCD" w:rsidRPr="005D4E5A" w:rsidRDefault="002C2BCD" w:rsidP="002C2BCD">
      <w:pPr>
        <w:pStyle w:val="Odstavekseznama"/>
        <w:numPr>
          <w:ilvl w:val="0"/>
          <w:numId w:val="6"/>
        </w:numPr>
        <w:spacing w:after="0"/>
      </w:pPr>
      <w:r>
        <w:t>E</w:t>
      </w:r>
      <w:r w:rsidRPr="005D4E5A">
        <w:t>(</w:t>
      </w:r>
      <w:r>
        <w:t>4</w:t>
      </w:r>
      <w:r w:rsidRPr="005D4E5A">
        <w:t xml:space="preserve">) </w:t>
      </w:r>
      <w:r>
        <w:t xml:space="preserve">= </w:t>
      </w:r>
      <w:r w:rsidRPr="005D4E5A">
        <w:rPr>
          <w:rFonts w:ascii="Aptos Narrow" w:eastAsia="Times New Roman" w:hAnsi="Aptos Narrow" w:cs="Times New Roman"/>
          <w:color w:val="000000"/>
          <w:kern w:val="0"/>
          <w:sz w:val="22"/>
          <w:szCs w:val="22"/>
          <w:lang w:eastAsia="sl-SI"/>
          <w14:ligatures w14:val="none"/>
        </w:rPr>
        <w:t>2,037</w:t>
      </w:r>
      <w:r>
        <w:rPr>
          <w:rFonts w:ascii="Aptos Narrow" w:eastAsia="Times New Roman" w:hAnsi="Aptos Narrow" w:cs="Times New Roman"/>
          <w:color w:val="000000"/>
          <w:kern w:val="0"/>
          <w:sz w:val="22"/>
          <w:szCs w:val="22"/>
          <w:lang w:eastAsia="sl-SI"/>
          <w14:ligatures w14:val="none"/>
        </w:rPr>
        <w:t xml:space="preserve"> </w:t>
      </w:r>
      <w:r>
        <w:rPr>
          <w:rFonts w:ascii="Aptos Narrow" w:eastAsia="Times New Roman" w:hAnsi="Aptos Narrow" w:cs="Times New Roman"/>
          <w:color w:val="000000"/>
          <w:kern w:val="0"/>
          <w:sz w:val="22"/>
          <w:szCs w:val="22"/>
          <w:lang w:eastAsia="sl-SI"/>
          <w14:ligatures w14:val="none"/>
        </w:rPr>
        <w:t xml:space="preserve">/ </w:t>
      </w:r>
      <w:r>
        <w:rPr>
          <w:rFonts w:ascii="Aptos Narrow" w:eastAsia="Times New Roman" w:hAnsi="Aptos Narrow" w:cs="Times New Roman"/>
          <w:color w:val="000000"/>
          <w:kern w:val="0"/>
          <w:sz w:val="22"/>
          <w:szCs w:val="22"/>
          <w:lang w:eastAsia="sl-SI"/>
          <w14:ligatures w14:val="none"/>
        </w:rPr>
        <w:t>4</w:t>
      </w:r>
      <w:r>
        <w:rPr>
          <w:rFonts w:ascii="Aptos Narrow" w:eastAsia="Times New Roman" w:hAnsi="Aptos Narrow" w:cs="Times New Roman"/>
          <w:color w:val="000000"/>
          <w:kern w:val="0"/>
          <w:sz w:val="22"/>
          <w:szCs w:val="22"/>
          <w:lang w:eastAsia="sl-SI"/>
          <w14:ligatures w14:val="none"/>
        </w:rPr>
        <w:t xml:space="preserve"> = </w:t>
      </w:r>
      <w:r>
        <w:rPr>
          <w:rFonts w:ascii="Aptos Narrow" w:eastAsia="Times New Roman" w:hAnsi="Aptos Narrow" w:cs="Times New Roman"/>
          <w:color w:val="000000"/>
          <w:kern w:val="0"/>
          <w:sz w:val="22"/>
          <w:szCs w:val="22"/>
          <w:lang w:eastAsia="sl-SI"/>
          <w14:ligatures w14:val="none"/>
        </w:rPr>
        <w:t>0,5093</w:t>
      </w:r>
    </w:p>
    <w:p w14:paraId="3E4B6368" w14:textId="717389D1" w:rsidR="002C2BCD" w:rsidRPr="005D4E5A" w:rsidRDefault="002C2BCD" w:rsidP="002C2BCD">
      <w:pPr>
        <w:pStyle w:val="Odstavekseznama"/>
        <w:numPr>
          <w:ilvl w:val="0"/>
          <w:numId w:val="6"/>
        </w:numPr>
        <w:spacing w:after="0"/>
      </w:pPr>
      <w:r>
        <w:t>E</w:t>
      </w:r>
      <w:r w:rsidRPr="005D4E5A">
        <w:t>(</w:t>
      </w:r>
      <w:r>
        <w:t>8</w:t>
      </w:r>
      <w:r w:rsidRPr="005D4E5A">
        <w:t xml:space="preserve">) </w:t>
      </w:r>
      <w:r>
        <w:t xml:space="preserve">= </w:t>
      </w:r>
      <w:r w:rsidRPr="005D4E5A">
        <w:rPr>
          <w:rFonts w:ascii="Aptos Narrow" w:eastAsia="Times New Roman" w:hAnsi="Aptos Narrow" w:cs="Times New Roman"/>
          <w:color w:val="000000"/>
          <w:kern w:val="0"/>
          <w:sz w:val="22"/>
          <w:szCs w:val="22"/>
          <w:lang w:eastAsia="sl-SI"/>
          <w14:ligatures w14:val="none"/>
        </w:rPr>
        <w:t>2,3216</w:t>
      </w:r>
      <w:r>
        <w:rPr>
          <w:rFonts w:ascii="Aptos Narrow" w:eastAsia="Times New Roman" w:hAnsi="Aptos Narrow" w:cs="Times New Roman"/>
          <w:color w:val="000000"/>
          <w:kern w:val="0"/>
          <w:sz w:val="22"/>
          <w:szCs w:val="22"/>
          <w:lang w:eastAsia="sl-SI"/>
          <w14:ligatures w14:val="none"/>
        </w:rPr>
        <w:t xml:space="preserve"> </w:t>
      </w:r>
      <w:r>
        <w:rPr>
          <w:rFonts w:ascii="Aptos Narrow" w:eastAsia="Times New Roman" w:hAnsi="Aptos Narrow" w:cs="Times New Roman"/>
          <w:color w:val="000000"/>
          <w:kern w:val="0"/>
          <w:sz w:val="22"/>
          <w:szCs w:val="22"/>
          <w:lang w:eastAsia="sl-SI"/>
          <w14:ligatures w14:val="none"/>
        </w:rPr>
        <w:t xml:space="preserve">/ </w:t>
      </w:r>
      <w:r>
        <w:rPr>
          <w:rFonts w:ascii="Aptos Narrow" w:eastAsia="Times New Roman" w:hAnsi="Aptos Narrow" w:cs="Times New Roman"/>
          <w:color w:val="000000"/>
          <w:kern w:val="0"/>
          <w:sz w:val="22"/>
          <w:szCs w:val="22"/>
          <w:lang w:eastAsia="sl-SI"/>
          <w14:ligatures w14:val="none"/>
        </w:rPr>
        <w:t>8</w:t>
      </w:r>
      <w:r>
        <w:rPr>
          <w:rFonts w:ascii="Aptos Narrow" w:eastAsia="Times New Roman" w:hAnsi="Aptos Narrow" w:cs="Times New Roman"/>
          <w:color w:val="000000"/>
          <w:kern w:val="0"/>
          <w:sz w:val="22"/>
          <w:szCs w:val="22"/>
          <w:lang w:eastAsia="sl-SI"/>
          <w14:ligatures w14:val="none"/>
        </w:rPr>
        <w:t xml:space="preserve"> = </w:t>
      </w:r>
      <w:r>
        <w:rPr>
          <w:rFonts w:ascii="Aptos Narrow" w:eastAsia="Times New Roman" w:hAnsi="Aptos Narrow" w:cs="Times New Roman"/>
          <w:color w:val="000000"/>
          <w:kern w:val="0"/>
          <w:sz w:val="22"/>
          <w:szCs w:val="22"/>
          <w:lang w:eastAsia="sl-SI"/>
          <w14:ligatures w14:val="none"/>
        </w:rPr>
        <w:t>0,2895</w:t>
      </w:r>
    </w:p>
    <w:p w14:paraId="30DA68FA" w14:textId="77777777" w:rsidR="00C636F3" w:rsidRDefault="00C636F3" w:rsidP="00A5324D">
      <w:pPr>
        <w:spacing w:after="0"/>
      </w:pPr>
    </w:p>
    <w:p w14:paraId="1B14051F" w14:textId="685CC677" w:rsidR="005D4E5A" w:rsidRPr="005D4E5A" w:rsidRDefault="002C2BCD" w:rsidP="005D4E5A">
      <w:pPr>
        <w:pStyle w:val="Odstavekseznama"/>
        <w:numPr>
          <w:ilvl w:val="1"/>
          <w:numId w:val="4"/>
        </w:numPr>
        <w:spacing w:after="0"/>
        <w:rPr>
          <w:b/>
          <w:bCs/>
        </w:rPr>
      </w:pPr>
      <w:r>
        <w:rPr>
          <w:b/>
          <w:bCs/>
        </w:rPr>
        <w:lastRenderedPageBreak/>
        <w:t>Meritev</w:t>
      </w:r>
    </w:p>
    <w:tbl>
      <w:tblPr>
        <w:tblW w:w="8496" w:type="dxa"/>
        <w:tblCellMar>
          <w:left w:w="70" w:type="dxa"/>
          <w:right w:w="70" w:type="dxa"/>
        </w:tblCellMar>
        <w:tblLook w:val="04A0" w:firstRow="1" w:lastRow="0" w:firstColumn="1" w:lastColumn="0" w:noHBand="0" w:noVBand="1"/>
      </w:tblPr>
      <w:tblGrid>
        <w:gridCol w:w="800"/>
        <w:gridCol w:w="2025"/>
        <w:gridCol w:w="1418"/>
        <w:gridCol w:w="1701"/>
        <w:gridCol w:w="1276"/>
        <w:gridCol w:w="1276"/>
      </w:tblGrid>
      <w:tr w:rsidR="002C2BCD" w:rsidRPr="006F55AE" w14:paraId="09147991" w14:textId="37C6B200" w:rsidTr="002C2BCD">
        <w:trPr>
          <w:trHeight w:val="300"/>
        </w:trPr>
        <w:tc>
          <w:tcPr>
            <w:tcW w:w="800" w:type="dxa"/>
            <w:tcBorders>
              <w:top w:val="single" w:sz="8" w:space="0" w:color="auto"/>
              <w:left w:val="single" w:sz="8" w:space="0" w:color="auto"/>
              <w:bottom w:val="single" w:sz="8" w:space="0" w:color="auto"/>
              <w:right w:val="single" w:sz="8" w:space="0" w:color="auto"/>
            </w:tcBorders>
            <w:noWrap/>
            <w:vAlign w:val="center"/>
            <w:hideMark/>
          </w:tcPr>
          <w:p w14:paraId="05B0677D"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Procesi</w:t>
            </w:r>
          </w:p>
        </w:tc>
        <w:tc>
          <w:tcPr>
            <w:tcW w:w="2025" w:type="dxa"/>
            <w:tcBorders>
              <w:top w:val="single" w:sz="8" w:space="0" w:color="auto"/>
              <w:left w:val="nil"/>
              <w:bottom w:val="nil"/>
              <w:right w:val="single" w:sz="4" w:space="0" w:color="auto"/>
            </w:tcBorders>
            <w:noWrap/>
            <w:vAlign w:val="center"/>
            <w:hideMark/>
          </w:tcPr>
          <w:p w14:paraId="5B7ED4B7" w14:textId="2A0D7E92"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Povprečni čas T(p)</w:t>
            </w:r>
            <w:r>
              <w:rPr>
                <w:rFonts w:ascii="Aptos Narrow" w:eastAsia="Times New Roman" w:hAnsi="Aptos Narrow" w:cs="Times New Roman"/>
                <w:color w:val="000000"/>
                <w:kern w:val="0"/>
                <w:sz w:val="22"/>
                <w:szCs w:val="22"/>
                <w:lang w:eastAsia="sl-SI"/>
                <w14:ligatures w14:val="none"/>
              </w:rPr>
              <w:t xml:space="preserve"> (s)</w:t>
            </w:r>
          </w:p>
        </w:tc>
        <w:tc>
          <w:tcPr>
            <w:tcW w:w="1418" w:type="dxa"/>
            <w:tcBorders>
              <w:top w:val="single" w:sz="8" w:space="0" w:color="auto"/>
              <w:left w:val="nil"/>
              <w:bottom w:val="nil"/>
              <w:right w:val="single" w:sz="4" w:space="0" w:color="auto"/>
            </w:tcBorders>
            <w:noWrap/>
            <w:vAlign w:val="center"/>
            <w:hideMark/>
          </w:tcPr>
          <w:p w14:paraId="2BB35410"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Pospešek S(p)</w:t>
            </w:r>
          </w:p>
        </w:tc>
        <w:tc>
          <w:tcPr>
            <w:tcW w:w="1701" w:type="dxa"/>
            <w:tcBorders>
              <w:top w:val="single" w:sz="8" w:space="0" w:color="auto"/>
              <w:left w:val="nil"/>
              <w:bottom w:val="nil"/>
              <w:right w:val="single" w:sz="4" w:space="0" w:color="auto"/>
            </w:tcBorders>
            <w:noWrap/>
            <w:vAlign w:val="center"/>
            <w:hideMark/>
          </w:tcPr>
          <w:p w14:paraId="19ACACA7"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Idealni pospešek</w:t>
            </w:r>
          </w:p>
        </w:tc>
        <w:tc>
          <w:tcPr>
            <w:tcW w:w="1276" w:type="dxa"/>
            <w:tcBorders>
              <w:top w:val="single" w:sz="8" w:space="0" w:color="auto"/>
              <w:left w:val="nil"/>
              <w:bottom w:val="nil"/>
              <w:right w:val="single" w:sz="8" w:space="0" w:color="auto"/>
            </w:tcBorders>
            <w:noWrap/>
            <w:vAlign w:val="center"/>
            <w:hideMark/>
          </w:tcPr>
          <w:p w14:paraId="1068370C"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Karp-Flatt e</w:t>
            </w:r>
          </w:p>
        </w:tc>
        <w:tc>
          <w:tcPr>
            <w:tcW w:w="1276" w:type="dxa"/>
            <w:tcBorders>
              <w:top w:val="single" w:sz="8" w:space="0" w:color="auto"/>
              <w:left w:val="nil"/>
              <w:bottom w:val="nil"/>
              <w:right w:val="single" w:sz="8" w:space="0" w:color="auto"/>
            </w:tcBorders>
          </w:tcPr>
          <w:p w14:paraId="5CA7717B" w14:textId="4103F110" w:rsidR="002C2BCD" w:rsidRPr="006F55AE" w:rsidRDefault="000E5B02"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Pr>
                <w:rFonts w:ascii="Aptos Narrow" w:eastAsia="Times New Roman" w:hAnsi="Aptos Narrow" w:cs="Times New Roman"/>
                <w:color w:val="000000"/>
                <w:kern w:val="0"/>
                <w:sz w:val="22"/>
                <w:szCs w:val="22"/>
                <w:lang w:eastAsia="sl-SI"/>
                <w14:ligatures w14:val="none"/>
              </w:rPr>
              <w:t>Učinkovitost</w:t>
            </w:r>
          </w:p>
        </w:tc>
      </w:tr>
      <w:tr w:rsidR="002C2BCD" w:rsidRPr="006F55AE" w14:paraId="5F6E2484" w14:textId="1EB96077" w:rsidTr="002C2BCD">
        <w:trPr>
          <w:trHeight w:val="288"/>
        </w:trPr>
        <w:tc>
          <w:tcPr>
            <w:tcW w:w="800" w:type="dxa"/>
            <w:tcBorders>
              <w:top w:val="nil"/>
              <w:left w:val="single" w:sz="8" w:space="0" w:color="auto"/>
              <w:bottom w:val="single" w:sz="4" w:space="0" w:color="auto"/>
              <w:right w:val="single" w:sz="8" w:space="0" w:color="auto"/>
            </w:tcBorders>
            <w:noWrap/>
            <w:vAlign w:val="center"/>
            <w:hideMark/>
          </w:tcPr>
          <w:p w14:paraId="7188579C"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1</w:t>
            </w:r>
          </w:p>
        </w:tc>
        <w:tc>
          <w:tcPr>
            <w:tcW w:w="2025" w:type="dxa"/>
            <w:tcBorders>
              <w:top w:val="single" w:sz="8" w:space="0" w:color="auto"/>
              <w:left w:val="nil"/>
              <w:bottom w:val="single" w:sz="4" w:space="0" w:color="auto"/>
              <w:right w:val="single" w:sz="4" w:space="0" w:color="auto"/>
            </w:tcBorders>
            <w:noWrap/>
            <w:vAlign w:val="center"/>
            <w:hideMark/>
          </w:tcPr>
          <w:p w14:paraId="1695F4C2"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20,54913</w:t>
            </w:r>
          </w:p>
        </w:tc>
        <w:tc>
          <w:tcPr>
            <w:tcW w:w="1418" w:type="dxa"/>
            <w:tcBorders>
              <w:top w:val="single" w:sz="8" w:space="0" w:color="auto"/>
              <w:left w:val="nil"/>
              <w:bottom w:val="single" w:sz="4" w:space="0" w:color="auto"/>
              <w:right w:val="single" w:sz="4" w:space="0" w:color="auto"/>
            </w:tcBorders>
            <w:noWrap/>
            <w:vAlign w:val="center"/>
            <w:hideMark/>
          </w:tcPr>
          <w:p w14:paraId="11DB7E56"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1</w:t>
            </w:r>
          </w:p>
        </w:tc>
        <w:tc>
          <w:tcPr>
            <w:tcW w:w="1701" w:type="dxa"/>
            <w:tcBorders>
              <w:top w:val="single" w:sz="8" w:space="0" w:color="auto"/>
              <w:left w:val="nil"/>
              <w:bottom w:val="single" w:sz="4" w:space="0" w:color="auto"/>
              <w:right w:val="single" w:sz="4" w:space="0" w:color="auto"/>
            </w:tcBorders>
            <w:noWrap/>
            <w:vAlign w:val="center"/>
            <w:hideMark/>
          </w:tcPr>
          <w:p w14:paraId="2C8A6423"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1</w:t>
            </w:r>
          </w:p>
        </w:tc>
        <w:tc>
          <w:tcPr>
            <w:tcW w:w="1276" w:type="dxa"/>
            <w:tcBorders>
              <w:top w:val="single" w:sz="8" w:space="0" w:color="auto"/>
              <w:left w:val="nil"/>
              <w:bottom w:val="single" w:sz="4" w:space="0" w:color="auto"/>
              <w:right w:val="single" w:sz="8" w:space="0" w:color="auto"/>
            </w:tcBorders>
            <w:noWrap/>
            <w:vAlign w:val="center"/>
            <w:hideMark/>
          </w:tcPr>
          <w:p w14:paraId="543063B6"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 </w:t>
            </w:r>
          </w:p>
        </w:tc>
        <w:tc>
          <w:tcPr>
            <w:tcW w:w="1276" w:type="dxa"/>
            <w:tcBorders>
              <w:top w:val="single" w:sz="8" w:space="0" w:color="auto"/>
              <w:left w:val="nil"/>
              <w:bottom w:val="single" w:sz="4" w:space="0" w:color="auto"/>
              <w:right w:val="single" w:sz="8" w:space="0" w:color="auto"/>
            </w:tcBorders>
          </w:tcPr>
          <w:p w14:paraId="48B67478" w14:textId="4F43D545" w:rsidR="002C2BCD" w:rsidRPr="006F55AE" w:rsidRDefault="000E5B02"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Pr>
                <w:rFonts w:ascii="Aptos Narrow" w:eastAsia="Times New Roman" w:hAnsi="Aptos Narrow" w:cs="Times New Roman"/>
                <w:color w:val="000000"/>
                <w:kern w:val="0"/>
                <w:sz w:val="22"/>
                <w:szCs w:val="22"/>
                <w:lang w:eastAsia="sl-SI"/>
                <w14:ligatures w14:val="none"/>
              </w:rPr>
              <w:t>1</w:t>
            </w:r>
          </w:p>
        </w:tc>
      </w:tr>
      <w:tr w:rsidR="002C2BCD" w:rsidRPr="006F55AE" w14:paraId="0D787BE5" w14:textId="1A9F0520" w:rsidTr="002C2BCD">
        <w:trPr>
          <w:trHeight w:val="288"/>
        </w:trPr>
        <w:tc>
          <w:tcPr>
            <w:tcW w:w="800" w:type="dxa"/>
            <w:tcBorders>
              <w:top w:val="nil"/>
              <w:left w:val="single" w:sz="8" w:space="0" w:color="auto"/>
              <w:bottom w:val="single" w:sz="4" w:space="0" w:color="auto"/>
              <w:right w:val="single" w:sz="8" w:space="0" w:color="auto"/>
            </w:tcBorders>
            <w:noWrap/>
            <w:vAlign w:val="center"/>
            <w:hideMark/>
          </w:tcPr>
          <w:p w14:paraId="1F7BCF45"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2</w:t>
            </w:r>
          </w:p>
        </w:tc>
        <w:tc>
          <w:tcPr>
            <w:tcW w:w="2025" w:type="dxa"/>
            <w:tcBorders>
              <w:top w:val="nil"/>
              <w:left w:val="nil"/>
              <w:bottom w:val="single" w:sz="4" w:space="0" w:color="auto"/>
              <w:right w:val="single" w:sz="4" w:space="0" w:color="auto"/>
            </w:tcBorders>
            <w:noWrap/>
            <w:vAlign w:val="center"/>
            <w:hideMark/>
          </w:tcPr>
          <w:p w14:paraId="6BCB5272"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13,0174</w:t>
            </w:r>
          </w:p>
        </w:tc>
        <w:tc>
          <w:tcPr>
            <w:tcW w:w="1418" w:type="dxa"/>
            <w:tcBorders>
              <w:top w:val="nil"/>
              <w:left w:val="nil"/>
              <w:bottom w:val="single" w:sz="4" w:space="0" w:color="auto"/>
              <w:right w:val="single" w:sz="4" w:space="0" w:color="auto"/>
            </w:tcBorders>
            <w:noWrap/>
            <w:vAlign w:val="center"/>
            <w:hideMark/>
          </w:tcPr>
          <w:p w14:paraId="7226CB15"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1,5786</w:t>
            </w:r>
          </w:p>
        </w:tc>
        <w:tc>
          <w:tcPr>
            <w:tcW w:w="1701" w:type="dxa"/>
            <w:tcBorders>
              <w:top w:val="nil"/>
              <w:left w:val="nil"/>
              <w:bottom w:val="single" w:sz="4" w:space="0" w:color="auto"/>
              <w:right w:val="single" w:sz="4" w:space="0" w:color="auto"/>
            </w:tcBorders>
            <w:noWrap/>
            <w:vAlign w:val="center"/>
            <w:hideMark/>
          </w:tcPr>
          <w:p w14:paraId="5549E594"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2</w:t>
            </w:r>
          </w:p>
        </w:tc>
        <w:tc>
          <w:tcPr>
            <w:tcW w:w="1276" w:type="dxa"/>
            <w:tcBorders>
              <w:top w:val="nil"/>
              <w:left w:val="nil"/>
              <w:bottom w:val="single" w:sz="4" w:space="0" w:color="auto"/>
              <w:right w:val="single" w:sz="8" w:space="0" w:color="auto"/>
            </w:tcBorders>
            <w:noWrap/>
            <w:vAlign w:val="center"/>
            <w:hideMark/>
          </w:tcPr>
          <w:p w14:paraId="0EF94FD6"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0,2669</w:t>
            </w:r>
          </w:p>
        </w:tc>
        <w:tc>
          <w:tcPr>
            <w:tcW w:w="1276" w:type="dxa"/>
            <w:tcBorders>
              <w:top w:val="nil"/>
              <w:left w:val="nil"/>
              <w:bottom w:val="single" w:sz="4" w:space="0" w:color="auto"/>
              <w:right w:val="single" w:sz="8" w:space="0" w:color="auto"/>
            </w:tcBorders>
          </w:tcPr>
          <w:p w14:paraId="619454D2" w14:textId="574FBA2E" w:rsidR="002C2BCD" w:rsidRPr="006F55AE" w:rsidRDefault="000E5B02"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Pr>
                <w:rFonts w:ascii="Aptos Narrow" w:eastAsia="Times New Roman" w:hAnsi="Aptos Narrow" w:cs="Times New Roman"/>
                <w:color w:val="000000"/>
                <w:kern w:val="0"/>
                <w:sz w:val="22"/>
                <w:szCs w:val="22"/>
                <w:lang w:eastAsia="sl-SI"/>
                <w14:ligatures w14:val="none"/>
              </w:rPr>
              <w:t>0,7893</w:t>
            </w:r>
          </w:p>
        </w:tc>
      </w:tr>
      <w:tr w:rsidR="002C2BCD" w:rsidRPr="006F55AE" w14:paraId="02550D49" w14:textId="1286DEF9" w:rsidTr="002C2BCD">
        <w:trPr>
          <w:trHeight w:val="288"/>
        </w:trPr>
        <w:tc>
          <w:tcPr>
            <w:tcW w:w="800" w:type="dxa"/>
            <w:tcBorders>
              <w:top w:val="nil"/>
              <w:left w:val="single" w:sz="8" w:space="0" w:color="auto"/>
              <w:bottom w:val="single" w:sz="4" w:space="0" w:color="auto"/>
              <w:right w:val="single" w:sz="8" w:space="0" w:color="auto"/>
            </w:tcBorders>
            <w:noWrap/>
            <w:vAlign w:val="center"/>
            <w:hideMark/>
          </w:tcPr>
          <w:p w14:paraId="6235A7AD"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4</w:t>
            </w:r>
          </w:p>
        </w:tc>
        <w:tc>
          <w:tcPr>
            <w:tcW w:w="2025" w:type="dxa"/>
            <w:tcBorders>
              <w:top w:val="nil"/>
              <w:left w:val="nil"/>
              <w:bottom w:val="single" w:sz="4" w:space="0" w:color="auto"/>
              <w:right w:val="single" w:sz="4" w:space="0" w:color="auto"/>
            </w:tcBorders>
            <w:noWrap/>
            <w:vAlign w:val="center"/>
            <w:hideMark/>
          </w:tcPr>
          <w:p w14:paraId="3F6E8D7C"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10,084103</w:t>
            </w:r>
          </w:p>
        </w:tc>
        <w:tc>
          <w:tcPr>
            <w:tcW w:w="1418" w:type="dxa"/>
            <w:tcBorders>
              <w:top w:val="nil"/>
              <w:left w:val="nil"/>
              <w:bottom w:val="single" w:sz="4" w:space="0" w:color="auto"/>
              <w:right w:val="single" w:sz="4" w:space="0" w:color="auto"/>
            </w:tcBorders>
            <w:noWrap/>
            <w:vAlign w:val="center"/>
            <w:hideMark/>
          </w:tcPr>
          <w:p w14:paraId="0F36AEA2"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2,037</w:t>
            </w:r>
          </w:p>
        </w:tc>
        <w:tc>
          <w:tcPr>
            <w:tcW w:w="1701" w:type="dxa"/>
            <w:tcBorders>
              <w:top w:val="nil"/>
              <w:left w:val="nil"/>
              <w:bottom w:val="single" w:sz="4" w:space="0" w:color="auto"/>
              <w:right w:val="single" w:sz="4" w:space="0" w:color="auto"/>
            </w:tcBorders>
            <w:noWrap/>
            <w:vAlign w:val="center"/>
            <w:hideMark/>
          </w:tcPr>
          <w:p w14:paraId="3FD6357F"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4</w:t>
            </w:r>
          </w:p>
        </w:tc>
        <w:tc>
          <w:tcPr>
            <w:tcW w:w="1276" w:type="dxa"/>
            <w:tcBorders>
              <w:top w:val="nil"/>
              <w:left w:val="nil"/>
              <w:bottom w:val="single" w:sz="4" w:space="0" w:color="auto"/>
              <w:right w:val="single" w:sz="8" w:space="0" w:color="auto"/>
            </w:tcBorders>
            <w:noWrap/>
            <w:vAlign w:val="center"/>
            <w:hideMark/>
          </w:tcPr>
          <w:p w14:paraId="17CF2F44"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0,3212</w:t>
            </w:r>
          </w:p>
        </w:tc>
        <w:tc>
          <w:tcPr>
            <w:tcW w:w="1276" w:type="dxa"/>
            <w:tcBorders>
              <w:top w:val="nil"/>
              <w:left w:val="nil"/>
              <w:bottom w:val="single" w:sz="4" w:space="0" w:color="auto"/>
              <w:right w:val="single" w:sz="8" w:space="0" w:color="auto"/>
            </w:tcBorders>
          </w:tcPr>
          <w:p w14:paraId="5B24B266" w14:textId="6596CE95" w:rsidR="002C2BCD" w:rsidRPr="006F55AE" w:rsidRDefault="000E5B02"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Pr>
                <w:rFonts w:ascii="Aptos Narrow" w:eastAsia="Times New Roman" w:hAnsi="Aptos Narrow" w:cs="Times New Roman"/>
                <w:color w:val="000000"/>
                <w:kern w:val="0"/>
                <w:sz w:val="22"/>
                <w:szCs w:val="22"/>
                <w:lang w:eastAsia="sl-SI"/>
                <w14:ligatures w14:val="none"/>
              </w:rPr>
              <w:t>0,5093</w:t>
            </w:r>
          </w:p>
        </w:tc>
      </w:tr>
      <w:tr w:rsidR="002C2BCD" w:rsidRPr="006F55AE" w14:paraId="4B4B076C" w14:textId="29DCD8E2" w:rsidTr="002C2BCD">
        <w:trPr>
          <w:trHeight w:val="300"/>
        </w:trPr>
        <w:tc>
          <w:tcPr>
            <w:tcW w:w="800" w:type="dxa"/>
            <w:tcBorders>
              <w:top w:val="nil"/>
              <w:left w:val="single" w:sz="8" w:space="0" w:color="auto"/>
              <w:bottom w:val="single" w:sz="8" w:space="0" w:color="auto"/>
              <w:right w:val="single" w:sz="8" w:space="0" w:color="auto"/>
            </w:tcBorders>
            <w:noWrap/>
            <w:vAlign w:val="center"/>
            <w:hideMark/>
          </w:tcPr>
          <w:p w14:paraId="13EB6B3C"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8</w:t>
            </w:r>
          </w:p>
        </w:tc>
        <w:tc>
          <w:tcPr>
            <w:tcW w:w="2025" w:type="dxa"/>
            <w:tcBorders>
              <w:top w:val="nil"/>
              <w:left w:val="nil"/>
              <w:bottom w:val="single" w:sz="8" w:space="0" w:color="auto"/>
              <w:right w:val="single" w:sz="4" w:space="0" w:color="auto"/>
            </w:tcBorders>
            <w:noWrap/>
            <w:vAlign w:val="center"/>
            <w:hideMark/>
          </w:tcPr>
          <w:p w14:paraId="497D9BBD"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8,851186</w:t>
            </w:r>
          </w:p>
        </w:tc>
        <w:tc>
          <w:tcPr>
            <w:tcW w:w="1418" w:type="dxa"/>
            <w:tcBorders>
              <w:top w:val="nil"/>
              <w:left w:val="nil"/>
              <w:bottom w:val="single" w:sz="8" w:space="0" w:color="auto"/>
              <w:right w:val="single" w:sz="4" w:space="0" w:color="auto"/>
            </w:tcBorders>
            <w:noWrap/>
            <w:vAlign w:val="center"/>
            <w:hideMark/>
          </w:tcPr>
          <w:p w14:paraId="72CC8251"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2,3216</w:t>
            </w:r>
          </w:p>
        </w:tc>
        <w:tc>
          <w:tcPr>
            <w:tcW w:w="1701" w:type="dxa"/>
            <w:tcBorders>
              <w:top w:val="nil"/>
              <w:left w:val="nil"/>
              <w:bottom w:val="single" w:sz="8" w:space="0" w:color="auto"/>
              <w:right w:val="single" w:sz="4" w:space="0" w:color="auto"/>
            </w:tcBorders>
            <w:noWrap/>
            <w:vAlign w:val="center"/>
            <w:hideMark/>
          </w:tcPr>
          <w:p w14:paraId="2AB04368"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8</w:t>
            </w:r>
          </w:p>
        </w:tc>
        <w:tc>
          <w:tcPr>
            <w:tcW w:w="1276" w:type="dxa"/>
            <w:tcBorders>
              <w:top w:val="nil"/>
              <w:left w:val="nil"/>
              <w:bottom w:val="single" w:sz="8" w:space="0" w:color="auto"/>
              <w:right w:val="single" w:sz="8" w:space="0" w:color="auto"/>
            </w:tcBorders>
            <w:noWrap/>
            <w:vAlign w:val="center"/>
            <w:hideMark/>
          </w:tcPr>
          <w:p w14:paraId="4716A880" w14:textId="77777777" w:rsidR="002C2BCD" w:rsidRPr="006F55AE" w:rsidRDefault="002C2BCD"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sidRPr="006F55AE">
              <w:rPr>
                <w:rFonts w:ascii="Aptos Narrow" w:eastAsia="Times New Roman" w:hAnsi="Aptos Narrow" w:cs="Times New Roman"/>
                <w:color w:val="000000"/>
                <w:kern w:val="0"/>
                <w:sz w:val="22"/>
                <w:szCs w:val="22"/>
                <w:lang w:eastAsia="sl-SI"/>
                <w14:ligatures w14:val="none"/>
              </w:rPr>
              <w:t>0,3494</w:t>
            </w:r>
          </w:p>
        </w:tc>
        <w:tc>
          <w:tcPr>
            <w:tcW w:w="1276" w:type="dxa"/>
            <w:tcBorders>
              <w:top w:val="nil"/>
              <w:left w:val="nil"/>
              <w:bottom w:val="single" w:sz="8" w:space="0" w:color="auto"/>
              <w:right w:val="single" w:sz="8" w:space="0" w:color="auto"/>
            </w:tcBorders>
          </w:tcPr>
          <w:p w14:paraId="18792A2D" w14:textId="03B348CC" w:rsidR="002C2BCD" w:rsidRPr="006F55AE" w:rsidRDefault="000E5B02" w:rsidP="006F55AE">
            <w:pPr>
              <w:spacing w:after="0" w:line="240" w:lineRule="auto"/>
              <w:jc w:val="center"/>
              <w:rPr>
                <w:rFonts w:ascii="Aptos Narrow" w:eastAsia="Times New Roman" w:hAnsi="Aptos Narrow" w:cs="Times New Roman"/>
                <w:color w:val="000000"/>
                <w:kern w:val="0"/>
                <w:sz w:val="22"/>
                <w:szCs w:val="22"/>
                <w:lang w:eastAsia="sl-SI"/>
                <w14:ligatures w14:val="none"/>
              </w:rPr>
            </w:pPr>
            <w:r>
              <w:rPr>
                <w:rFonts w:ascii="Aptos Narrow" w:eastAsia="Times New Roman" w:hAnsi="Aptos Narrow" w:cs="Times New Roman"/>
                <w:color w:val="000000"/>
                <w:kern w:val="0"/>
                <w:sz w:val="22"/>
                <w:szCs w:val="22"/>
                <w:lang w:eastAsia="sl-SI"/>
                <w14:ligatures w14:val="none"/>
              </w:rPr>
              <w:t>0,2895</w:t>
            </w:r>
          </w:p>
        </w:tc>
      </w:tr>
    </w:tbl>
    <w:p w14:paraId="7BF8A623" w14:textId="08B8BD54" w:rsidR="00C636F3" w:rsidRDefault="00C636F3" w:rsidP="006F55AE">
      <w:pPr>
        <w:spacing w:after="0"/>
      </w:pPr>
    </w:p>
    <w:p w14:paraId="3FF348F5" w14:textId="52A8C156" w:rsidR="00C636F3" w:rsidRDefault="00C636F3" w:rsidP="00C636F3">
      <w:pPr>
        <w:spacing w:after="0"/>
        <w:jc w:val="center"/>
      </w:pPr>
      <w:r>
        <w:rPr>
          <w:noProof/>
        </w:rPr>
        <w:drawing>
          <wp:inline distT="0" distB="0" distL="0" distR="0" wp14:anchorId="2F0DCFF8" wp14:editId="04C0D423">
            <wp:extent cx="5731785" cy="4511040"/>
            <wp:effectExtent l="0" t="0" r="2540" b="3810"/>
            <wp:docPr id="1961027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7303" name="Picture 1961027303"/>
                    <pic:cNvPicPr/>
                  </pic:nvPicPr>
                  <pic:blipFill>
                    <a:blip r:embed="rId8">
                      <a:extLst>
                        <a:ext uri="{28A0092B-C50C-407E-A947-70E740481C1C}">
                          <a14:useLocalDpi xmlns:a14="http://schemas.microsoft.com/office/drawing/2010/main" val="0"/>
                        </a:ext>
                      </a:extLst>
                    </a:blip>
                    <a:stretch>
                      <a:fillRect/>
                    </a:stretch>
                  </pic:blipFill>
                  <pic:spPr>
                    <a:xfrm>
                      <a:off x="0" y="0"/>
                      <a:ext cx="5746157" cy="4522351"/>
                    </a:xfrm>
                    <a:prstGeom prst="rect">
                      <a:avLst/>
                    </a:prstGeom>
                  </pic:spPr>
                </pic:pic>
              </a:graphicData>
            </a:graphic>
          </wp:inline>
        </w:drawing>
      </w:r>
    </w:p>
    <w:p w14:paraId="252F4CFA" w14:textId="22A8CE04" w:rsidR="00C636F3" w:rsidRDefault="00C636F3" w:rsidP="00C636F3">
      <w:pPr>
        <w:spacing w:after="0"/>
        <w:jc w:val="center"/>
      </w:pPr>
      <w:r>
        <w:rPr>
          <w:noProof/>
        </w:rPr>
        <w:lastRenderedPageBreak/>
        <w:drawing>
          <wp:inline distT="0" distB="0" distL="0" distR="0" wp14:anchorId="40F435F6" wp14:editId="213E7B42">
            <wp:extent cx="5350882" cy="4069080"/>
            <wp:effectExtent l="0" t="0" r="2540" b="7620"/>
            <wp:docPr id="217749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49834" name="Picture 217749834"/>
                    <pic:cNvPicPr/>
                  </pic:nvPicPr>
                  <pic:blipFill>
                    <a:blip r:embed="rId9">
                      <a:extLst>
                        <a:ext uri="{28A0092B-C50C-407E-A947-70E740481C1C}">
                          <a14:useLocalDpi xmlns:a14="http://schemas.microsoft.com/office/drawing/2010/main" val="0"/>
                        </a:ext>
                      </a:extLst>
                    </a:blip>
                    <a:stretch>
                      <a:fillRect/>
                    </a:stretch>
                  </pic:blipFill>
                  <pic:spPr>
                    <a:xfrm>
                      <a:off x="0" y="0"/>
                      <a:ext cx="5369125" cy="4082953"/>
                    </a:xfrm>
                    <a:prstGeom prst="rect">
                      <a:avLst/>
                    </a:prstGeom>
                  </pic:spPr>
                </pic:pic>
              </a:graphicData>
            </a:graphic>
          </wp:inline>
        </w:drawing>
      </w:r>
    </w:p>
    <w:p w14:paraId="7ECD0AD7" w14:textId="1873C095" w:rsidR="00A5324D" w:rsidRDefault="00A5324D" w:rsidP="00C636F3">
      <w:pPr>
        <w:spacing w:after="0"/>
        <w:jc w:val="center"/>
      </w:pPr>
      <w:r>
        <w:rPr>
          <w:noProof/>
        </w:rPr>
        <w:drawing>
          <wp:inline distT="0" distB="0" distL="0" distR="0" wp14:anchorId="2BAFE1E8" wp14:editId="0359D372">
            <wp:extent cx="5314950" cy="4094416"/>
            <wp:effectExtent l="0" t="0" r="0" b="1905"/>
            <wp:docPr id="3510644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4483" name="Slika 351064483"/>
                    <pic:cNvPicPr/>
                  </pic:nvPicPr>
                  <pic:blipFill>
                    <a:blip r:embed="rId10">
                      <a:extLst>
                        <a:ext uri="{28A0092B-C50C-407E-A947-70E740481C1C}">
                          <a14:useLocalDpi xmlns:a14="http://schemas.microsoft.com/office/drawing/2010/main" val="0"/>
                        </a:ext>
                      </a:extLst>
                    </a:blip>
                    <a:stretch>
                      <a:fillRect/>
                    </a:stretch>
                  </pic:blipFill>
                  <pic:spPr>
                    <a:xfrm>
                      <a:off x="0" y="0"/>
                      <a:ext cx="5320613" cy="4098779"/>
                    </a:xfrm>
                    <a:prstGeom prst="rect">
                      <a:avLst/>
                    </a:prstGeom>
                  </pic:spPr>
                </pic:pic>
              </a:graphicData>
            </a:graphic>
          </wp:inline>
        </w:drawing>
      </w:r>
    </w:p>
    <w:p w14:paraId="6069B745" w14:textId="77777777" w:rsidR="00C636F3" w:rsidRDefault="00C636F3" w:rsidP="006F55AE">
      <w:pPr>
        <w:spacing w:after="0"/>
      </w:pPr>
    </w:p>
    <w:p w14:paraId="28C3B112" w14:textId="6EA66C01" w:rsidR="004F436D" w:rsidRDefault="004F436D" w:rsidP="005D4E5A">
      <w:pPr>
        <w:pStyle w:val="Odstavekseznama"/>
        <w:numPr>
          <w:ilvl w:val="0"/>
          <w:numId w:val="4"/>
        </w:numPr>
        <w:spacing w:after="0"/>
      </w:pPr>
      <w:r w:rsidRPr="004F436D">
        <w:rPr>
          <w:b/>
          <w:bCs/>
        </w:rPr>
        <w:lastRenderedPageBreak/>
        <w:t>Interpretacijo rezultatov</w:t>
      </w:r>
      <w:r>
        <w:t>: Razlago odmikov od idealnega pospeška in identifikacijo ozkih grl (npr. preveč MPI komunikacije ali neenakomerna porazdelitev dela).</w:t>
      </w:r>
    </w:p>
    <w:p w14:paraId="1D421155" w14:textId="4E6D23FE" w:rsidR="004F436D" w:rsidRDefault="004F436D" w:rsidP="005D4E5A">
      <w:pPr>
        <w:pStyle w:val="Odstavekseznama"/>
        <w:spacing w:after="0"/>
      </w:pPr>
    </w:p>
    <w:p w14:paraId="3EB471FF" w14:textId="489C1EF6" w:rsidR="00725BC3" w:rsidRDefault="00725BC3" w:rsidP="00725BC3">
      <w:pPr>
        <w:spacing w:after="0"/>
      </w:pPr>
      <w:r w:rsidRPr="00725BC3">
        <w:t>Rezultati kažejo, da paralelizacija z uporabo MPI zmanjša čas obdelave videa, vendar pohitritev ni linearna glede na število procesov. Pri enem procesu je povprečni čas izvajanja znašal približno 20,55 s, pri osmih procesih pa se je zmanjšal na približno 8,85 s. To pomeni približno 2,32</w:t>
      </w:r>
      <w:r>
        <w:t xml:space="preserve"> </w:t>
      </w:r>
      <w:r w:rsidRPr="00725BC3">
        <w:t>kratni pospešek glede na zaporedno izvedbo.</w:t>
      </w:r>
    </w:p>
    <w:p w14:paraId="582EFC80" w14:textId="77777777" w:rsidR="00725BC3" w:rsidRDefault="00725BC3" w:rsidP="00725BC3">
      <w:pPr>
        <w:spacing w:after="0"/>
      </w:pPr>
    </w:p>
    <w:p w14:paraId="4EFC33C8" w14:textId="77777777" w:rsidR="00725BC3" w:rsidRPr="00725BC3" w:rsidRDefault="00725BC3" w:rsidP="00725BC3">
      <w:r w:rsidRPr="00725BC3">
        <w:t>Idealni pospešek bi pomenil, da bi se čas izvajanja zmanjševal sorazmerno s številom procesov. Pri štirih procesih bi tako pričakovali približno štirikratno pohitritev, pri osmih procesih pa osemkratno. Iz rezultatov je razvidno, da dejanski pospešek bistveno odstopa od idealnega. Pri osmih procesih je dosežen pospešek le približno 2,32 namesto idealnih 8.</w:t>
      </w:r>
    </w:p>
    <w:p w14:paraId="5DB4A693" w14:textId="6E68CFBC" w:rsidR="00725BC3" w:rsidRDefault="00725BC3" w:rsidP="00725BC3">
      <w:pPr>
        <w:spacing w:after="0"/>
      </w:pPr>
      <w:r w:rsidRPr="00725BC3">
        <w:t>Glavni razlog za odstopanje od idealnega pospeška so komunikacijski in režijski stroški MPI. Proces rank 0 mora najprej prebrati celoten video, pripraviti vse frame-e, jih pretvoriti v zaporedje bajtov ter jih razdeliti ostalim procesom. Po končani obdelavi mora rank 0 ponovno zbrati vse rezultate ter zapisati izhodni</w:t>
      </w:r>
      <w:r>
        <w:t xml:space="preserve"> video</w:t>
      </w:r>
      <w:r w:rsidRPr="00725BC3">
        <w:t>. Ti deli programa ostanejo serijski in omejujejo skupno pohitritev.</w:t>
      </w:r>
      <w:r>
        <w:t xml:space="preserve"> </w:t>
      </w:r>
      <w:r w:rsidRPr="00725BC3">
        <w:t>Dodaten vpliv imajo tudi stroški kopiranja podatkov. Vsak frame se večkrat kopira med OpenCV strukturami in MPI medpomnilniki</w:t>
      </w:r>
      <w:r>
        <w:t>.</w:t>
      </w:r>
    </w:p>
    <w:p w14:paraId="26F3ED13" w14:textId="77777777" w:rsidR="00A03879" w:rsidRDefault="00A03879" w:rsidP="00725BC3">
      <w:pPr>
        <w:spacing w:after="0"/>
      </w:pPr>
    </w:p>
    <w:p w14:paraId="7C20FBCA" w14:textId="2824CDB2" w:rsidR="00725BC3" w:rsidRDefault="008505D6" w:rsidP="00725BC3">
      <w:pPr>
        <w:spacing w:after="0"/>
      </w:pPr>
      <w:r>
        <w:t>Pri</w:t>
      </w:r>
      <w:r w:rsidR="00725BC3" w:rsidRPr="00725BC3">
        <w:t xml:space="preserve"> večjem številu procesov</w:t>
      </w:r>
      <w:r>
        <w:t xml:space="preserve"> se</w:t>
      </w:r>
      <w:r w:rsidR="00725BC3" w:rsidRPr="00725BC3">
        <w:t xml:space="preserve"> poveča količina komunikacije in kopiranj</w:t>
      </w:r>
      <w:r>
        <w:t>e</w:t>
      </w:r>
      <w:r w:rsidR="00725BC3" w:rsidRPr="00725BC3">
        <w:t xml:space="preserve"> podatkov med procesi, zato dodatni procesi ne prinesejo sorazmernega zmanjšanja časa izvajanja. To potrjuje tudi Karp-Flattova metrika, saj vrednost e z večanjem števila procesov narašča:</w:t>
      </w:r>
    </w:p>
    <w:p w14:paraId="3880B1BB" w14:textId="36E1D59A" w:rsidR="00725BC3" w:rsidRDefault="00725BC3" w:rsidP="00725BC3">
      <w:pPr>
        <w:pStyle w:val="Odstavekseznama"/>
        <w:numPr>
          <w:ilvl w:val="0"/>
          <w:numId w:val="6"/>
        </w:numPr>
        <w:spacing w:after="0"/>
      </w:pPr>
      <w:r>
        <w:t>2 procesa: e = 0,2669</w:t>
      </w:r>
    </w:p>
    <w:p w14:paraId="3C2F140C" w14:textId="6A250D0B" w:rsidR="00725BC3" w:rsidRDefault="00725BC3" w:rsidP="00725BC3">
      <w:pPr>
        <w:pStyle w:val="Odstavekseznama"/>
        <w:numPr>
          <w:ilvl w:val="0"/>
          <w:numId w:val="6"/>
        </w:numPr>
        <w:spacing w:after="0"/>
      </w:pPr>
      <w:r>
        <w:t>4 procesi: e = 0,3212</w:t>
      </w:r>
    </w:p>
    <w:p w14:paraId="50195079" w14:textId="4DD68412" w:rsidR="00725BC3" w:rsidRDefault="00725BC3" w:rsidP="00725BC3">
      <w:pPr>
        <w:pStyle w:val="Odstavekseznama"/>
        <w:numPr>
          <w:ilvl w:val="0"/>
          <w:numId w:val="6"/>
        </w:numPr>
        <w:spacing w:after="0"/>
      </w:pPr>
      <w:r>
        <w:t>8 procesov: e = 0,3494</w:t>
      </w:r>
    </w:p>
    <w:p w14:paraId="0279D546" w14:textId="77777777" w:rsidR="00725BC3" w:rsidRDefault="00725BC3" w:rsidP="00725BC3">
      <w:pPr>
        <w:spacing w:after="0"/>
      </w:pPr>
    </w:p>
    <w:p w14:paraId="4629CEEF" w14:textId="39536A59" w:rsidR="00A03879" w:rsidRDefault="00A03879" w:rsidP="00A03879">
      <w:pPr>
        <w:spacing w:after="0"/>
      </w:pPr>
      <w:r>
        <w:t xml:space="preserve">Podobno kaže tudi učinkovitost </w:t>
      </w:r>
      <w:proofErr w:type="spellStart"/>
      <w:r>
        <w:t>paralelizacije</w:t>
      </w:r>
      <w:proofErr w:type="spellEnd"/>
      <w:r>
        <w:t>, ki z večanjem števila procesov pada:</w:t>
      </w:r>
    </w:p>
    <w:p w14:paraId="4CF483F6" w14:textId="6CF48B7B" w:rsidR="00A03879" w:rsidRDefault="00A03879" w:rsidP="00A03879">
      <w:pPr>
        <w:pStyle w:val="Odstavekseznama"/>
        <w:numPr>
          <w:ilvl w:val="0"/>
          <w:numId w:val="6"/>
        </w:numPr>
        <w:spacing w:after="0"/>
      </w:pPr>
      <w:r>
        <w:t xml:space="preserve">2 procesa: E(p) = </w:t>
      </w:r>
      <w:r w:rsidRPr="004711AF">
        <w:t>0,7893</w:t>
      </w:r>
      <w:r>
        <w:t xml:space="preserve"> </w:t>
      </w:r>
      <w:r w:rsidR="004711AF">
        <w:t>oz.</w:t>
      </w:r>
      <w:r>
        <w:t xml:space="preserve"> 78,93 %</w:t>
      </w:r>
    </w:p>
    <w:p w14:paraId="5B7745BD" w14:textId="3F035266" w:rsidR="00A03879" w:rsidRDefault="00A03879" w:rsidP="00A03879">
      <w:pPr>
        <w:pStyle w:val="Odstavekseznama"/>
        <w:numPr>
          <w:ilvl w:val="0"/>
          <w:numId w:val="6"/>
        </w:numPr>
        <w:spacing w:after="0"/>
      </w:pPr>
      <w:r>
        <w:t xml:space="preserve">4 procesi: E(p) = </w:t>
      </w:r>
      <w:r w:rsidRPr="004711AF">
        <w:t>0,5093</w:t>
      </w:r>
      <w:r>
        <w:t xml:space="preserve"> </w:t>
      </w:r>
      <w:r w:rsidR="004711AF">
        <w:t>oz.</w:t>
      </w:r>
      <w:r>
        <w:t>50,93 %</w:t>
      </w:r>
    </w:p>
    <w:p w14:paraId="09BB478B" w14:textId="36FC689D" w:rsidR="00A03879" w:rsidRDefault="00A03879" w:rsidP="00A03879">
      <w:pPr>
        <w:pStyle w:val="Odstavekseznama"/>
        <w:numPr>
          <w:ilvl w:val="0"/>
          <w:numId w:val="6"/>
        </w:numPr>
        <w:spacing w:after="0"/>
      </w:pPr>
      <w:r>
        <w:t xml:space="preserve">8 procesov: E(p) = </w:t>
      </w:r>
      <w:r w:rsidRPr="004711AF">
        <w:t>0,2895</w:t>
      </w:r>
      <w:r w:rsidR="004711AF" w:rsidRPr="004711AF">
        <w:t xml:space="preserve"> </w:t>
      </w:r>
      <w:r w:rsidR="004711AF">
        <w:t>oz.</w:t>
      </w:r>
      <w:r w:rsidR="004711AF">
        <w:t xml:space="preserve"> </w:t>
      </w:r>
      <w:r>
        <w:t>2</w:t>
      </w:r>
      <w:r w:rsidR="004711AF">
        <w:t>8</w:t>
      </w:r>
      <w:r>
        <w:t>,</w:t>
      </w:r>
      <w:r w:rsidR="004711AF">
        <w:t>95</w:t>
      </w:r>
      <w:r>
        <w:t xml:space="preserve"> %</w:t>
      </w:r>
    </w:p>
    <w:p w14:paraId="70B457D7" w14:textId="77777777" w:rsidR="00A03879" w:rsidRDefault="00A03879" w:rsidP="00A03879">
      <w:pPr>
        <w:spacing w:after="0"/>
      </w:pPr>
    </w:p>
    <w:p w14:paraId="3D9FA50E" w14:textId="519AC3B9" w:rsidR="00A03879" w:rsidRDefault="00A03879" w:rsidP="00A03879">
      <w:pPr>
        <w:spacing w:after="0"/>
      </w:pPr>
      <w:r>
        <w:t>To pomeni, da dodatni procesi niso v celoti izkoriščeni, saj se z večanjem števila procesov povečuje vpliv komunikacijskih in režijskih stroškov.</w:t>
      </w:r>
    </w:p>
    <w:p w14:paraId="0368B91E" w14:textId="77777777" w:rsidR="00A03879" w:rsidRDefault="00A03879" w:rsidP="00725BC3">
      <w:pPr>
        <w:spacing w:after="0"/>
      </w:pPr>
    </w:p>
    <w:p w14:paraId="719A3787" w14:textId="3FB98330" w:rsidR="00725BC3" w:rsidRPr="004F436D" w:rsidRDefault="008505D6" w:rsidP="008505D6">
      <w:pPr>
        <w:spacing w:after="0"/>
      </w:pPr>
      <w:r w:rsidRPr="008505D6">
        <w:t xml:space="preserve">Kljub temu rezultati potrjujejo, da je MPI primeren za paralelno obdelavo video datotek, saj se čas izvajanja z večanjem števila procesov vseeno zmanjša. Največja korist paralelizacije bi bila pričakovana pri še večjih videih ali računsko zahtevnejših algoritmih </w:t>
      </w:r>
      <w:r w:rsidRPr="008505D6">
        <w:lastRenderedPageBreak/>
        <w:t>obdelave slike, kjer bi razmerje med časom računanja in komunikacijskimi stroški postalo ugodnejše.</w:t>
      </w:r>
    </w:p>
    <w:sectPr w:rsidR="00725BC3" w:rsidRPr="004F4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6816"/>
    <w:multiLevelType w:val="hybridMultilevel"/>
    <w:tmpl w:val="A7A29064"/>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185814D0"/>
    <w:multiLevelType w:val="multilevel"/>
    <w:tmpl w:val="6CD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D506D"/>
    <w:multiLevelType w:val="hybridMultilevel"/>
    <w:tmpl w:val="343EAE6E"/>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3CC935C0"/>
    <w:multiLevelType w:val="multilevel"/>
    <w:tmpl w:val="A44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32B65"/>
    <w:multiLevelType w:val="hybridMultilevel"/>
    <w:tmpl w:val="31620548"/>
    <w:lvl w:ilvl="0" w:tplc="6032C44C">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78B62DA0"/>
    <w:multiLevelType w:val="hybridMultilevel"/>
    <w:tmpl w:val="62F82D4C"/>
    <w:lvl w:ilvl="0" w:tplc="EFF2D2FA">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631663076">
    <w:abstractNumId w:val="3"/>
  </w:num>
  <w:num w:numId="2" w16cid:durableId="1701005826">
    <w:abstractNumId w:val="1"/>
  </w:num>
  <w:num w:numId="3" w16cid:durableId="114646022">
    <w:abstractNumId w:val="0"/>
  </w:num>
  <w:num w:numId="4" w16cid:durableId="580988958">
    <w:abstractNumId w:val="2"/>
  </w:num>
  <w:num w:numId="5" w16cid:durableId="545263592">
    <w:abstractNumId w:val="5"/>
  </w:num>
  <w:num w:numId="6" w16cid:durableId="441194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4F"/>
    <w:rsid w:val="00052E11"/>
    <w:rsid w:val="00056B7D"/>
    <w:rsid w:val="000E5B02"/>
    <w:rsid w:val="002C2BCD"/>
    <w:rsid w:val="00396C88"/>
    <w:rsid w:val="003A0583"/>
    <w:rsid w:val="004711AF"/>
    <w:rsid w:val="004F436D"/>
    <w:rsid w:val="005C274F"/>
    <w:rsid w:val="005D4E5A"/>
    <w:rsid w:val="006F55AE"/>
    <w:rsid w:val="00725BC3"/>
    <w:rsid w:val="008505D6"/>
    <w:rsid w:val="00964B7A"/>
    <w:rsid w:val="00A03879"/>
    <w:rsid w:val="00A14626"/>
    <w:rsid w:val="00A5324D"/>
    <w:rsid w:val="00A92832"/>
    <w:rsid w:val="00C636F3"/>
    <w:rsid w:val="00EB3C9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9555"/>
  <w15:chartTrackingRefBased/>
  <w15:docId w15:val="{5BCB7EE1-97E5-49E7-859B-FBDBFFB1B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2C2BCD"/>
  </w:style>
  <w:style w:type="paragraph" w:styleId="Naslov1">
    <w:name w:val="heading 1"/>
    <w:basedOn w:val="Navaden"/>
    <w:next w:val="Navaden"/>
    <w:link w:val="Naslov1Znak"/>
    <w:uiPriority w:val="9"/>
    <w:qFormat/>
    <w:rsid w:val="005C2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5C2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5C274F"/>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C274F"/>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C274F"/>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C274F"/>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C274F"/>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C274F"/>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C274F"/>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C274F"/>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5C274F"/>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5C274F"/>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C274F"/>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C274F"/>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C274F"/>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C274F"/>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C274F"/>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C274F"/>
    <w:rPr>
      <w:rFonts w:eastAsiaTheme="majorEastAsia" w:cstheme="majorBidi"/>
      <w:color w:val="272727" w:themeColor="text1" w:themeTint="D8"/>
    </w:rPr>
  </w:style>
  <w:style w:type="paragraph" w:styleId="Naslov">
    <w:name w:val="Title"/>
    <w:basedOn w:val="Navaden"/>
    <w:next w:val="Navaden"/>
    <w:link w:val="NaslovZnak"/>
    <w:uiPriority w:val="10"/>
    <w:qFormat/>
    <w:rsid w:val="005C2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C274F"/>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C274F"/>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C274F"/>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C274F"/>
    <w:pPr>
      <w:spacing w:before="160"/>
      <w:jc w:val="center"/>
    </w:pPr>
    <w:rPr>
      <w:i/>
      <w:iCs/>
      <w:color w:val="404040" w:themeColor="text1" w:themeTint="BF"/>
    </w:rPr>
  </w:style>
  <w:style w:type="character" w:customStyle="1" w:styleId="CitatZnak">
    <w:name w:val="Citat Znak"/>
    <w:basedOn w:val="Privzetapisavaodstavka"/>
    <w:link w:val="Citat"/>
    <w:uiPriority w:val="29"/>
    <w:rsid w:val="005C274F"/>
    <w:rPr>
      <w:i/>
      <w:iCs/>
      <w:color w:val="404040" w:themeColor="text1" w:themeTint="BF"/>
    </w:rPr>
  </w:style>
  <w:style w:type="paragraph" w:styleId="Odstavekseznama">
    <w:name w:val="List Paragraph"/>
    <w:basedOn w:val="Navaden"/>
    <w:uiPriority w:val="34"/>
    <w:qFormat/>
    <w:rsid w:val="005C274F"/>
    <w:pPr>
      <w:ind w:left="720"/>
      <w:contextualSpacing/>
    </w:pPr>
  </w:style>
  <w:style w:type="character" w:styleId="Intenzivenpoudarek">
    <w:name w:val="Intense Emphasis"/>
    <w:basedOn w:val="Privzetapisavaodstavka"/>
    <w:uiPriority w:val="21"/>
    <w:qFormat/>
    <w:rsid w:val="005C274F"/>
    <w:rPr>
      <w:i/>
      <w:iCs/>
      <w:color w:val="0F4761" w:themeColor="accent1" w:themeShade="BF"/>
    </w:rPr>
  </w:style>
  <w:style w:type="paragraph" w:styleId="Intenzivencitat">
    <w:name w:val="Intense Quote"/>
    <w:basedOn w:val="Navaden"/>
    <w:next w:val="Navaden"/>
    <w:link w:val="IntenzivencitatZnak"/>
    <w:uiPriority w:val="30"/>
    <w:qFormat/>
    <w:rsid w:val="005C2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C274F"/>
    <w:rPr>
      <w:i/>
      <w:iCs/>
      <w:color w:val="0F4761" w:themeColor="accent1" w:themeShade="BF"/>
    </w:rPr>
  </w:style>
  <w:style w:type="character" w:styleId="Intenzivensklic">
    <w:name w:val="Intense Reference"/>
    <w:basedOn w:val="Privzetapisavaodstavka"/>
    <w:uiPriority w:val="32"/>
    <w:qFormat/>
    <w:rsid w:val="005C274F"/>
    <w:rPr>
      <w:b/>
      <w:bCs/>
      <w:smallCaps/>
      <w:color w:val="0F4761" w:themeColor="accent1" w:themeShade="BF"/>
      <w:spacing w:val="5"/>
    </w:rPr>
  </w:style>
  <w:style w:type="table" w:styleId="Tabelamrea">
    <w:name w:val="Table Grid"/>
    <w:basedOn w:val="Navadnatabela"/>
    <w:uiPriority w:val="39"/>
    <w:rsid w:val="004F4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785</Words>
  <Characters>3968</Characters>
  <Application>Microsoft Office Word</Application>
  <DocSecurity>0</DocSecurity>
  <Lines>180</Lines>
  <Paragraphs>139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 Mlakar</dc:creator>
  <cp:keywords/>
  <dc:description/>
  <cp:lastModifiedBy>Gregor Mlakar</cp:lastModifiedBy>
  <cp:revision>10</cp:revision>
  <dcterms:created xsi:type="dcterms:W3CDTF">2026-05-17T13:11:00Z</dcterms:created>
  <dcterms:modified xsi:type="dcterms:W3CDTF">2026-05-18T11:48:00Z</dcterms:modified>
</cp:coreProperties>
</file>