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01F" w:rsidRDefault="0094345A"/>
    <w:p w:rsidR="003D47A1" w:rsidRDefault="003D47A1"/>
    <w:p w:rsidR="003D47A1" w:rsidRDefault="00862283" w:rsidP="003D47A1">
      <w:pPr>
        <w:jc w:val="center"/>
        <w:rPr>
          <w:rFonts w:ascii="Times New Roman" w:hAnsi="Times New Roman" w:cs="Times New Roman"/>
          <w:sz w:val="44"/>
          <w:szCs w:val="44"/>
        </w:rPr>
      </w:pPr>
      <w:r w:rsidRPr="003D47A1">
        <w:rPr>
          <w:rFonts w:ascii="Times New Roman" w:hAnsi="Times New Roman" w:cs="Times New Roman"/>
          <w:sz w:val="44"/>
          <w:szCs w:val="44"/>
        </w:rPr>
        <w:t>RESULTADO</w:t>
      </w:r>
    </w:p>
    <w:p w:rsidR="00862283" w:rsidRDefault="00862283" w:rsidP="00862283">
      <w:pPr>
        <w:pStyle w:val="NormalWeb"/>
        <w:spacing w:before="0" w:beforeAutospacing="0" w:after="150" w:afterAutospacing="0"/>
        <w:jc w:val="center"/>
        <w:rPr>
          <w:b/>
          <w:sz w:val="36"/>
          <w:szCs w:val="36"/>
          <w:lang w:val="it-IT"/>
        </w:rPr>
      </w:pPr>
      <w:r>
        <w:rPr>
          <w:b/>
          <w:sz w:val="36"/>
          <w:szCs w:val="36"/>
          <w:lang w:val="it-IT"/>
        </w:rPr>
        <w:t>4º</w:t>
      </w:r>
      <w:r w:rsidRPr="008A0F5B">
        <w:rPr>
          <w:b/>
          <w:sz w:val="36"/>
          <w:szCs w:val="36"/>
          <w:lang w:val="it-IT"/>
        </w:rPr>
        <w:t xml:space="preserve"> Edital interno</w:t>
      </w:r>
      <w:r>
        <w:rPr>
          <w:b/>
          <w:sz w:val="36"/>
          <w:szCs w:val="36"/>
          <w:lang w:val="it-IT"/>
        </w:rPr>
        <w:t xml:space="preserve"> de Projetos</w:t>
      </w:r>
      <w:r w:rsidRPr="008A0F5B">
        <w:rPr>
          <w:b/>
          <w:sz w:val="36"/>
          <w:szCs w:val="36"/>
          <w:lang w:val="it-IT"/>
        </w:rPr>
        <w:t xml:space="preserve"> OASSAB</w:t>
      </w:r>
      <w:r>
        <w:rPr>
          <w:b/>
          <w:sz w:val="36"/>
          <w:szCs w:val="36"/>
          <w:lang w:val="it-IT"/>
        </w:rPr>
        <w:t xml:space="preserve"> nº 1/2026</w:t>
      </w:r>
      <w:r w:rsidRPr="008A0F5B">
        <w:rPr>
          <w:b/>
          <w:sz w:val="36"/>
          <w:szCs w:val="36"/>
          <w:lang w:val="it-IT"/>
        </w:rPr>
        <w:t>:</w:t>
      </w:r>
      <w:r>
        <w:rPr>
          <w:b/>
          <w:sz w:val="36"/>
          <w:szCs w:val="36"/>
          <w:lang w:val="it-IT"/>
        </w:rPr>
        <w:t xml:space="preserve"> </w:t>
      </w:r>
    </w:p>
    <w:p w:rsidR="00862283" w:rsidRPr="008A0F5B" w:rsidRDefault="00862283" w:rsidP="00862283">
      <w:pPr>
        <w:pStyle w:val="NormalWeb"/>
        <w:spacing w:before="0" w:beforeAutospacing="0" w:after="150" w:afterAutospacing="0"/>
        <w:jc w:val="center"/>
        <w:rPr>
          <w:b/>
          <w:sz w:val="36"/>
          <w:szCs w:val="36"/>
          <w:lang w:val="it-IT"/>
        </w:rPr>
      </w:pPr>
      <w:r w:rsidRPr="008A0F5B">
        <w:rPr>
          <w:b/>
          <w:sz w:val="36"/>
          <w:szCs w:val="36"/>
          <w:lang w:val="it-IT"/>
        </w:rPr>
        <w:t>Apoio de Projetos Sociais pelas Obras Sociais da Arquidiocese de Brasília</w:t>
      </w:r>
    </w:p>
    <w:tbl>
      <w:tblPr>
        <w:tblW w:w="99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0"/>
        <w:gridCol w:w="3260"/>
        <w:gridCol w:w="3660"/>
      </w:tblGrid>
      <w:tr w:rsidR="003D47A1" w:rsidRPr="003D47A1" w:rsidTr="00862283">
        <w:trPr>
          <w:trHeight w:val="691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1815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Instituição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</w:t>
            </w:r>
            <w:r w:rsidR="00862283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:</w:t>
            </w:r>
            <w:proofErr w:type="gram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1815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Projeto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18151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Público Alvo: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</w:t>
            </w:r>
          </w:p>
        </w:tc>
      </w:tr>
      <w:tr w:rsidR="003D47A1" w:rsidRPr="003D47A1" w:rsidTr="003D47A1">
        <w:trPr>
          <w:trHeight w:val="1200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3D47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AFAGO/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Brazlândia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-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DF 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3D47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Oficinas de musicalização</w:t>
            </w:r>
            <w:proofErr w:type="gramStart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, rodas</w:t>
            </w:r>
            <w:proofErr w:type="gramEnd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de conversa, atividades lúdicas recreativas, apresentações culturais...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3D47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85 crianças e adolescentes, faixa etária de 6 a 15 </w:t>
            </w:r>
            <w:proofErr w:type="gramStart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anos</w:t>
            </w:r>
            <w:proofErr w:type="gramEnd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</w:t>
            </w:r>
          </w:p>
        </w:tc>
      </w:tr>
      <w:tr w:rsidR="003D47A1" w:rsidRPr="003D47A1" w:rsidTr="00862283">
        <w:trPr>
          <w:trHeight w:val="1186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3D47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proofErr w:type="spellStart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Cáritas</w:t>
            </w:r>
            <w:proofErr w:type="spellEnd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Paroquial São José - Santa Maria-DF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Default="003D47A1" w:rsidP="008622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Mãos Doces: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Curso de Confeitaria</w:t>
            </w:r>
          </w:p>
          <w:p w:rsidR="003D47A1" w:rsidRPr="003D47A1" w:rsidRDefault="003D47A1" w:rsidP="003D47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8622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30 adolescentes e jovens entre 14 e 20 anos.</w:t>
            </w:r>
          </w:p>
        </w:tc>
      </w:tr>
      <w:tr w:rsidR="003D47A1" w:rsidRPr="003D47A1" w:rsidTr="00862283">
        <w:trPr>
          <w:trHeight w:val="1274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3D47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Ação Social Nossa Senhora do Perpétuo Socorro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–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Promovida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: São Sebastiã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o -DF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BB1700" w:rsidP="00BB17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Karatê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p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ara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o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Futuro: Formação Esportiva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e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Desenvolvimento Social</w:t>
            </w:r>
            <w:r w:rsidR="003D47A1"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, 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D47A1" w:rsidRPr="003D47A1" w:rsidRDefault="003D47A1" w:rsidP="003D47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14 adolescentes a partir de</w:t>
            </w:r>
            <w:proofErr w:type="gramStart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 </w:t>
            </w:r>
            <w:proofErr w:type="gramEnd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12 anos a 15 anos</w:t>
            </w:r>
          </w:p>
        </w:tc>
      </w:tr>
      <w:tr w:rsidR="003D47A1" w:rsidRPr="003D47A1" w:rsidTr="00862283">
        <w:trPr>
          <w:trHeight w:val="83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D47A1" w:rsidRPr="003D47A1" w:rsidRDefault="003D47A1" w:rsidP="003D47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INOSEB - Instituto Nossa Senhora do Brasil - Asa Sul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D47A1" w:rsidRPr="003D47A1" w:rsidRDefault="003D47A1" w:rsidP="00BB17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Oficinas Terapêuticas de pintura em telas e curso de crochê</w:t>
            </w:r>
            <w:r w:rsidR="005E2E80"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para a comunidade Surda. 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D47A1" w:rsidRPr="003D47A1" w:rsidRDefault="003D47A1" w:rsidP="003D47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35 pessoas</w:t>
            </w:r>
            <w:proofErr w:type="gramStart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</w:t>
            </w:r>
          </w:p>
        </w:tc>
        <w:proofErr w:type="gramEnd"/>
      </w:tr>
      <w:tr w:rsidR="003D47A1" w:rsidRPr="003D47A1" w:rsidTr="00862283">
        <w:trPr>
          <w:trHeight w:val="523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D47A1" w:rsidRPr="003D47A1" w:rsidRDefault="003D47A1" w:rsidP="003D47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Conselho Metropolitano Sociedade São Vicente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d</w:t>
            </w: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e Paulo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– Asa Norte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D47A1" w:rsidRPr="003D47A1" w:rsidRDefault="00BB1700" w:rsidP="003D47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Consultório Odontológico</w:t>
            </w:r>
            <w:r w:rsidR="00862283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 Social “Sorriso de Esperança”</w:t>
            </w:r>
            <w:r w:rsidR="003D47A1"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: 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D47A1" w:rsidRPr="003D47A1" w:rsidRDefault="003D47A1" w:rsidP="003D47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</w:pPr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 xml:space="preserve">Para crianças, adultos, idosos em situação de </w:t>
            </w:r>
            <w:proofErr w:type="gramStart"/>
            <w:r w:rsidRPr="003D47A1">
              <w:rPr>
                <w:rFonts w:ascii="Calibri" w:eastAsia="Times New Roman" w:hAnsi="Calibri" w:cs="Calibri"/>
                <w:b/>
                <w:bCs/>
                <w:color w:val="002060"/>
                <w:lang w:eastAsia="pt-BR"/>
              </w:rPr>
              <w:t>vulnerabilidade</w:t>
            </w:r>
            <w:proofErr w:type="gramEnd"/>
          </w:p>
        </w:tc>
      </w:tr>
    </w:tbl>
    <w:p w:rsidR="003D47A1" w:rsidRDefault="003D47A1"/>
    <w:sectPr w:rsidR="003D4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7A1"/>
    <w:rsid w:val="003D47A1"/>
    <w:rsid w:val="00502BE3"/>
    <w:rsid w:val="0058228A"/>
    <w:rsid w:val="005E2E80"/>
    <w:rsid w:val="00862283"/>
    <w:rsid w:val="0094345A"/>
    <w:rsid w:val="00BB1700"/>
    <w:rsid w:val="00FC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2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2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2026-06-18T19:54:00Z</dcterms:created>
  <dcterms:modified xsi:type="dcterms:W3CDTF">2026-06-18T19:54:00Z</dcterms:modified>
</cp:coreProperties>
</file>