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E5C1" w14:textId="77777777" w:rsidR="007267D3" w:rsidRDefault="007267D3" w:rsidP="005F5F3B">
      <w:pPr>
        <w:pStyle w:val="Titre1"/>
        <w:rPr>
          <w:sz w:val="56"/>
          <w:szCs w:val="56"/>
        </w:rPr>
      </w:pPr>
      <w:bookmarkStart w:id="0" w:name="_Hlk26616654"/>
      <w:bookmarkEnd w:id="0"/>
    </w:p>
    <w:p w14:paraId="0922FB97" w14:textId="77777777" w:rsidR="007267D3" w:rsidRDefault="007267D3" w:rsidP="00586C30">
      <w:pPr>
        <w:pStyle w:val="Titre1"/>
        <w:jc w:val="center"/>
        <w:rPr>
          <w:sz w:val="56"/>
          <w:szCs w:val="56"/>
        </w:rPr>
      </w:pPr>
    </w:p>
    <w:p w14:paraId="2D34E36E" w14:textId="0AFB29DE" w:rsidR="005F0EA8" w:rsidRDefault="005F5F3B" w:rsidP="00586C30">
      <w:pPr>
        <w:pStyle w:val="Titre1"/>
        <w:jc w:val="center"/>
        <w:rPr>
          <w:sz w:val="56"/>
          <w:szCs w:val="56"/>
        </w:rPr>
      </w:pPr>
      <w:r>
        <w:rPr>
          <w:sz w:val="56"/>
          <w:szCs w:val="56"/>
        </w:rPr>
        <w:t>Projet – Jeu JAVA</w:t>
      </w:r>
    </w:p>
    <w:p w14:paraId="6081DDB9" w14:textId="7AE75364" w:rsidR="005F5F3B" w:rsidRPr="005F5F3B" w:rsidRDefault="005F5F3B" w:rsidP="005F5F3B">
      <w:pPr>
        <w:pStyle w:val="Sous-titre"/>
        <w:jc w:val="center"/>
        <w:rPr>
          <w:sz w:val="30"/>
          <w:szCs w:val="30"/>
        </w:rPr>
      </w:pPr>
      <w:r>
        <w:rPr>
          <w:sz w:val="30"/>
          <w:szCs w:val="30"/>
        </w:rPr>
        <w:t>Greg, mage</w:t>
      </w:r>
      <w:r w:rsidRPr="005F5F3B">
        <w:rPr>
          <w:sz w:val="30"/>
          <w:szCs w:val="30"/>
        </w:rPr>
        <w:t xml:space="preserve"> du temps</w:t>
      </w:r>
    </w:p>
    <w:p w14:paraId="22F3C864" w14:textId="724119C1" w:rsidR="007B34B7" w:rsidRDefault="007B34B7" w:rsidP="007B34B7">
      <w:pPr>
        <w:pStyle w:val="Sous-titre"/>
        <w:jc w:val="center"/>
      </w:pPr>
    </w:p>
    <w:p w14:paraId="17E2EC84" w14:textId="779853AC" w:rsidR="00C37495" w:rsidRDefault="00C37495" w:rsidP="00C37495"/>
    <w:p w14:paraId="29CEF7E1" w14:textId="19B89D44" w:rsidR="00C37495" w:rsidRPr="00C37495" w:rsidRDefault="00C37495" w:rsidP="00C37495"/>
    <w:p w14:paraId="4ED168E4" w14:textId="5A75FD36" w:rsidR="007B34B7" w:rsidRDefault="00D221AD" w:rsidP="00C37495">
      <w:pPr>
        <w:jc w:val="center"/>
        <w:rPr>
          <w:rFonts w:asciiTheme="minorHAnsi" w:eastAsiaTheme="minorEastAsia" w:hAnsiTheme="minorHAnsi"/>
          <w:color w:val="5A5A5A" w:themeColor="text1" w:themeTint="A5"/>
          <w:spacing w:val="15"/>
          <w:sz w:val="22"/>
        </w:rPr>
      </w:pPr>
      <w:r>
        <w:rPr>
          <w:noProof/>
        </w:rPr>
        <w:drawing>
          <wp:anchor distT="0" distB="0" distL="114300" distR="114300" simplePos="0" relativeHeight="251660288" behindDoc="0" locked="0" layoutInCell="1" allowOverlap="1" wp14:anchorId="790AA876" wp14:editId="7551568A">
            <wp:simplePos x="0" y="0"/>
            <wp:positionH relativeFrom="margin">
              <wp:posOffset>2277374</wp:posOffset>
            </wp:positionH>
            <wp:positionV relativeFrom="paragraph">
              <wp:posOffset>2186940</wp:posOffset>
            </wp:positionV>
            <wp:extent cx="973777" cy="152046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zard (2).png"/>
                    <pic:cNvPicPr/>
                  </pic:nvPicPr>
                  <pic:blipFill>
                    <a:blip r:embed="rId8">
                      <a:extLst>
                        <a:ext uri="{28A0092B-C50C-407E-A947-70E740481C1C}">
                          <a14:useLocalDpi xmlns:a14="http://schemas.microsoft.com/office/drawing/2010/main" val="0"/>
                        </a:ext>
                      </a:extLst>
                    </a:blip>
                    <a:stretch>
                      <a:fillRect/>
                    </a:stretch>
                  </pic:blipFill>
                  <pic:spPr>
                    <a:xfrm>
                      <a:off x="0" y="0"/>
                      <a:ext cx="973777" cy="1520460"/>
                    </a:xfrm>
                    <a:prstGeom prst="rect">
                      <a:avLst/>
                    </a:prstGeom>
                  </pic:spPr>
                </pic:pic>
              </a:graphicData>
            </a:graphic>
            <wp14:sizeRelH relativeFrom="margin">
              <wp14:pctWidth>0</wp14:pctWidth>
            </wp14:sizeRelH>
            <wp14:sizeRelV relativeFrom="margin">
              <wp14:pctHeight>0</wp14:pctHeight>
            </wp14:sizeRelV>
          </wp:anchor>
        </w:drawing>
      </w:r>
      <w:r w:rsidR="005F5F3B">
        <w:rPr>
          <w:noProof/>
        </w:rPr>
        <w:drawing>
          <wp:inline distT="0" distB="0" distL="0" distR="0" wp14:anchorId="00CADE50" wp14:editId="4FEEFC1D">
            <wp:extent cx="4191990" cy="4191990"/>
            <wp:effectExtent l="0" t="0" r="0" b="0"/>
            <wp:docPr id="1" name="Image 1" descr="Résultat de recherche d'images pour &quot;sabli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sablier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017" cy="4213017"/>
                    </a:xfrm>
                    <a:prstGeom prst="rect">
                      <a:avLst/>
                    </a:prstGeom>
                    <a:noFill/>
                    <a:ln>
                      <a:noFill/>
                    </a:ln>
                  </pic:spPr>
                </pic:pic>
              </a:graphicData>
            </a:graphic>
          </wp:inline>
        </w:drawing>
      </w:r>
      <w:r w:rsidR="007B34B7">
        <w:br w:type="page"/>
      </w:r>
    </w:p>
    <w:p w14:paraId="234CC453" w14:textId="637D1897" w:rsidR="007B34B7" w:rsidRDefault="005F5F3B"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6DD23C02">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1EC94"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7FB525EE" w:rsidR="00051FBB" w:rsidRDefault="00051FBB" w:rsidP="00051FBB"/>
    <w:p w14:paraId="75552437" w14:textId="771FF476" w:rsidR="00051FBB" w:rsidRDefault="00051FBB" w:rsidP="00051FBB"/>
    <w:p w14:paraId="71865A25" w14:textId="019B2BC3" w:rsidR="00051FBB" w:rsidRDefault="00051FBB" w:rsidP="00051FBB"/>
    <w:p w14:paraId="2864AC48" w14:textId="14C05D2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5265810D" w14:textId="705B0F9C" w:rsidR="00BC501C" w:rsidRDefault="00F00084" w:rsidP="007717F6">
      <w:pPr>
        <w:spacing w:after="160" w:line="259" w:lineRule="auto"/>
      </w:pPr>
      <w:r>
        <w:br w:type="page"/>
      </w:r>
    </w:p>
    <w:p w14:paraId="2DF1B4C2" w14:textId="73BA1B74" w:rsidR="00EB5BFA" w:rsidRPr="00EB5BFA" w:rsidRDefault="00F00084" w:rsidP="0097119D">
      <w:pPr>
        <w:pStyle w:val="Titre1"/>
      </w:pPr>
      <w:bookmarkStart w:id="1" w:name="_Toc26516714"/>
      <w:bookmarkStart w:id="2" w:name="_Toc26616380"/>
      <w:r>
        <w:lastRenderedPageBreak/>
        <w:t xml:space="preserve">Gestionnaire de </w:t>
      </w:r>
      <w:r w:rsidR="00202AD4">
        <w:t>v</w:t>
      </w:r>
      <w:r>
        <w:t>ersion</w:t>
      </w:r>
      <w:bookmarkEnd w:id="1"/>
      <w:r w:rsidR="00202AD4">
        <w:t>s</w:t>
      </w:r>
      <w:bookmarkEnd w:id="2"/>
    </w:p>
    <w:tbl>
      <w:tblPr>
        <w:tblStyle w:val="Grilledutableau"/>
        <w:tblW w:w="0" w:type="auto"/>
        <w:jc w:val="center"/>
        <w:tblLook w:val="04A0" w:firstRow="1" w:lastRow="0" w:firstColumn="1" w:lastColumn="0" w:noHBand="0" w:noVBand="1"/>
      </w:tblPr>
      <w:tblGrid>
        <w:gridCol w:w="1311"/>
        <w:gridCol w:w="2653"/>
        <w:gridCol w:w="3143"/>
        <w:gridCol w:w="976"/>
        <w:gridCol w:w="808"/>
      </w:tblGrid>
      <w:tr w:rsidR="00EB5BFA" w14:paraId="252F671C" w14:textId="77777777" w:rsidTr="0097119D">
        <w:trPr>
          <w:jc w:val="center"/>
        </w:trPr>
        <w:tc>
          <w:tcPr>
            <w:tcW w:w="1311" w:type="dxa"/>
            <w:vAlign w:val="center"/>
          </w:tcPr>
          <w:p w14:paraId="676E09C6" w14:textId="77777777" w:rsidR="00EB5BFA" w:rsidRPr="000C4C71" w:rsidRDefault="00EB5BFA" w:rsidP="00C63BEB">
            <w:pPr>
              <w:jc w:val="center"/>
            </w:pPr>
            <w:r w:rsidRPr="000C4C71">
              <w:t>Date</w:t>
            </w:r>
          </w:p>
        </w:tc>
        <w:tc>
          <w:tcPr>
            <w:tcW w:w="2653" w:type="dxa"/>
            <w:vAlign w:val="center"/>
          </w:tcPr>
          <w:p w14:paraId="0379D7BC" w14:textId="77777777" w:rsidR="00EB5BFA" w:rsidRDefault="00EB5BFA" w:rsidP="00C63BEB">
            <w:pPr>
              <w:jc w:val="center"/>
            </w:pPr>
            <w:r>
              <w:t>Auteur</w:t>
            </w:r>
          </w:p>
        </w:tc>
        <w:tc>
          <w:tcPr>
            <w:tcW w:w="3143" w:type="dxa"/>
            <w:vAlign w:val="center"/>
          </w:tcPr>
          <w:p w14:paraId="745602DD" w14:textId="77777777" w:rsidR="00EB5BFA" w:rsidRDefault="00EB5BFA" w:rsidP="0097119D">
            <w:pPr>
              <w:jc w:val="center"/>
            </w:pPr>
            <w:r>
              <w:t>Modification(s)</w:t>
            </w:r>
          </w:p>
        </w:tc>
        <w:tc>
          <w:tcPr>
            <w:tcW w:w="976" w:type="dxa"/>
            <w:vAlign w:val="center"/>
          </w:tcPr>
          <w:p w14:paraId="22B8C1A3" w14:textId="77777777" w:rsidR="00EB5BFA" w:rsidRDefault="00EB5BFA" w:rsidP="00C63BEB">
            <w:pPr>
              <w:jc w:val="center"/>
            </w:pPr>
            <w:r>
              <w:t>Version</w:t>
            </w:r>
          </w:p>
        </w:tc>
        <w:tc>
          <w:tcPr>
            <w:tcW w:w="808" w:type="dxa"/>
            <w:vAlign w:val="center"/>
          </w:tcPr>
          <w:p w14:paraId="24E94CAE" w14:textId="77777777" w:rsidR="00EB5BFA" w:rsidRDefault="00EB5BFA" w:rsidP="00C63BEB">
            <w:pPr>
              <w:jc w:val="center"/>
            </w:pPr>
            <w:r>
              <w:t>Statut</w:t>
            </w:r>
          </w:p>
        </w:tc>
      </w:tr>
      <w:tr w:rsidR="00EB5BFA" w14:paraId="4C772A66" w14:textId="77777777" w:rsidTr="0097119D">
        <w:trPr>
          <w:jc w:val="center"/>
        </w:trPr>
        <w:tc>
          <w:tcPr>
            <w:tcW w:w="1311" w:type="dxa"/>
            <w:vAlign w:val="center"/>
          </w:tcPr>
          <w:p w14:paraId="269363FB" w14:textId="3F3C7E2D" w:rsidR="00EB5BFA" w:rsidRDefault="00EB5BFA" w:rsidP="00C63BEB">
            <w:pPr>
              <w:jc w:val="center"/>
            </w:pPr>
            <w:r>
              <w:t>25/09/2019</w:t>
            </w:r>
          </w:p>
        </w:tc>
        <w:tc>
          <w:tcPr>
            <w:tcW w:w="2653" w:type="dxa"/>
            <w:vAlign w:val="center"/>
          </w:tcPr>
          <w:p w14:paraId="7F6F609B" w14:textId="77777777" w:rsidR="00EB5BFA" w:rsidRDefault="00EB5BFA" w:rsidP="00C63BEB">
            <w:pPr>
              <w:jc w:val="center"/>
            </w:pPr>
            <w:r>
              <w:t>Groupe</w:t>
            </w:r>
          </w:p>
        </w:tc>
        <w:tc>
          <w:tcPr>
            <w:tcW w:w="3143" w:type="dxa"/>
            <w:vAlign w:val="center"/>
          </w:tcPr>
          <w:p w14:paraId="6EDA2500" w14:textId="77777777" w:rsidR="00EB5BFA" w:rsidRDefault="00EB5BFA" w:rsidP="0097119D">
            <w:pPr>
              <w:spacing w:before="240"/>
              <w:jc w:val="center"/>
            </w:pPr>
            <w:r>
              <w:t>Création du document, mise en page et plan</w:t>
            </w:r>
          </w:p>
          <w:p w14:paraId="41CA533B" w14:textId="77777777" w:rsidR="00EB5BFA" w:rsidRDefault="00EB5BFA" w:rsidP="0097119D">
            <w:pPr>
              <w:jc w:val="center"/>
            </w:pPr>
          </w:p>
        </w:tc>
        <w:tc>
          <w:tcPr>
            <w:tcW w:w="976" w:type="dxa"/>
            <w:vAlign w:val="center"/>
          </w:tcPr>
          <w:p w14:paraId="09E7DD5F" w14:textId="77777777" w:rsidR="00EB5BFA" w:rsidRDefault="00EB5BFA" w:rsidP="00C63BEB">
            <w:pPr>
              <w:jc w:val="center"/>
            </w:pPr>
            <w:r>
              <w:t>V1.0</w:t>
            </w:r>
          </w:p>
        </w:tc>
        <w:tc>
          <w:tcPr>
            <w:tcW w:w="808" w:type="dxa"/>
            <w:vAlign w:val="center"/>
          </w:tcPr>
          <w:p w14:paraId="1F243E4F" w14:textId="77777777" w:rsidR="00EB5BFA" w:rsidRDefault="00EB5BFA" w:rsidP="00C63BEB">
            <w:pPr>
              <w:jc w:val="center"/>
            </w:pPr>
            <w:r>
              <w:t>FIN</w:t>
            </w:r>
          </w:p>
        </w:tc>
      </w:tr>
      <w:tr w:rsidR="00C56C37" w14:paraId="1324DD99" w14:textId="77777777" w:rsidTr="0097119D">
        <w:trPr>
          <w:jc w:val="center"/>
        </w:trPr>
        <w:tc>
          <w:tcPr>
            <w:tcW w:w="1311" w:type="dxa"/>
            <w:vAlign w:val="center"/>
          </w:tcPr>
          <w:p w14:paraId="21CA7B93" w14:textId="02946365" w:rsidR="00C56C37" w:rsidRDefault="00C56C37" w:rsidP="00C63BEB">
            <w:pPr>
              <w:jc w:val="center"/>
            </w:pPr>
            <w:r>
              <w:t>11/11/2019</w:t>
            </w:r>
          </w:p>
        </w:tc>
        <w:tc>
          <w:tcPr>
            <w:tcW w:w="2653" w:type="dxa"/>
            <w:vAlign w:val="center"/>
          </w:tcPr>
          <w:p w14:paraId="24507C40" w14:textId="77777777" w:rsidR="00C56C37" w:rsidRDefault="00C56C37" w:rsidP="00C63BEB">
            <w:pPr>
              <w:jc w:val="center"/>
            </w:pPr>
            <w:r>
              <w:t>Grégory NAM</w:t>
            </w:r>
          </w:p>
          <w:p w14:paraId="6FF37112" w14:textId="1070624A" w:rsidR="00C56C37" w:rsidRDefault="00C56C37" w:rsidP="00C63BEB">
            <w:pPr>
              <w:jc w:val="center"/>
            </w:pPr>
            <w:r>
              <w:t>Luca BEVILACQUA</w:t>
            </w:r>
          </w:p>
        </w:tc>
        <w:tc>
          <w:tcPr>
            <w:tcW w:w="3143" w:type="dxa"/>
            <w:vAlign w:val="center"/>
          </w:tcPr>
          <w:p w14:paraId="6945A1FE" w14:textId="06505F1E" w:rsidR="001C6153" w:rsidRDefault="00C56C37" w:rsidP="0097119D">
            <w:pPr>
              <w:spacing w:before="240" w:after="240"/>
              <w:jc w:val="center"/>
            </w:pPr>
            <w:r>
              <w:t>Mise en forme du scénario pensé</w:t>
            </w:r>
          </w:p>
        </w:tc>
        <w:tc>
          <w:tcPr>
            <w:tcW w:w="976" w:type="dxa"/>
            <w:vAlign w:val="center"/>
          </w:tcPr>
          <w:p w14:paraId="2F648130" w14:textId="65516847" w:rsidR="00C56C37" w:rsidRDefault="00C56C37" w:rsidP="00C63BEB">
            <w:pPr>
              <w:jc w:val="center"/>
            </w:pPr>
            <w:r>
              <w:t>V1.1</w:t>
            </w:r>
          </w:p>
        </w:tc>
        <w:tc>
          <w:tcPr>
            <w:tcW w:w="808" w:type="dxa"/>
            <w:vAlign w:val="center"/>
          </w:tcPr>
          <w:p w14:paraId="3DBCE834" w14:textId="3B8E83FC" w:rsidR="00C56C37" w:rsidRDefault="00C56C37" w:rsidP="00C63BEB">
            <w:pPr>
              <w:jc w:val="center"/>
            </w:pPr>
            <w:r>
              <w:t>FIN</w:t>
            </w:r>
          </w:p>
        </w:tc>
      </w:tr>
      <w:tr w:rsidR="006B3E34" w14:paraId="7208ADB2" w14:textId="77777777" w:rsidTr="0097119D">
        <w:trPr>
          <w:jc w:val="center"/>
        </w:trPr>
        <w:tc>
          <w:tcPr>
            <w:tcW w:w="1311" w:type="dxa"/>
            <w:vAlign w:val="center"/>
          </w:tcPr>
          <w:p w14:paraId="73929081" w14:textId="3273682D" w:rsidR="006B3E34" w:rsidRDefault="006B3E34" w:rsidP="00C63BEB">
            <w:pPr>
              <w:jc w:val="center"/>
            </w:pPr>
            <w:r>
              <w:t>30/11/2019</w:t>
            </w:r>
          </w:p>
        </w:tc>
        <w:tc>
          <w:tcPr>
            <w:tcW w:w="2653" w:type="dxa"/>
            <w:vAlign w:val="center"/>
          </w:tcPr>
          <w:p w14:paraId="58BE9362" w14:textId="659428DC" w:rsidR="006B3E34" w:rsidRDefault="006B3E34" w:rsidP="00C63BEB">
            <w:pPr>
              <w:jc w:val="center"/>
            </w:pPr>
            <w:r>
              <w:t>Luca B</w:t>
            </w:r>
            <w:r w:rsidR="000C1ECC">
              <w:t>EVILACQUA</w:t>
            </w:r>
          </w:p>
        </w:tc>
        <w:tc>
          <w:tcPr>
            <w:tcW w:w="3143" w:type="dxa"/>
            <w:vAlign w:val="center"/>
          </w:tcPr>
          <w:p w14:paraId="6EBBFA59" w14:textId="6942CCFB" w:rsidR="006B3E34" w:rsidRDefault="00612217" w:rsidP="0097119D">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97119D">
            <w:pPr>
              <w:jc w:val="center"/>
            </w:pPr>
          </w:p>
        </w:tc>
        <w:tc>
          <w:tcPr>
            <w:tcW w:w="976" w:type="dxa"/>
            <w:vAlign w:val="center"/>
          </w:tcPr>
          <w:p w14:paraId="1729F5E6" w14:textId="52160503" w:rsidR="006B3E34" w:rsidRDefault="000505E3" w:rsidP="00C63BEB">
            <w:pPr>
              <w:jc w:val="center"/>
            </w:pPr>
            <w:r>
              <w:t>V1.2</w:t>
            </w:r>
          </w:p>
        </w:tc>
        <w:tc>
          <w:tcPr>
            <w:tcW w:w="808" w:type="dxa"/>
            <w:vAlign w:val="center"/>
          </w:tcPr>
          <w:p w14:paraId="3FCB36F8" w14:textId="32113A85" w:rsidR="006B3E34" w:rsidRDefault="000505E3" w:rsidP="00C63BEB">
            <w:pPr>
              <w:jc w:val="center"/>
            </w:pPr>
            <w:r>
              <w:t>FIN</w:t>
            </w:r>
          </w:p>
        </w:tc>
      </w:tr>
      <w:tr w:rsidR="00612217" w14:paraId="3D294C7E" w14:textId="77777777" w:rsidTr="0097119D">
        <w:trPr>
          <w:jc w:val="center"/>
        </w:trPr>
        <w:tc>
          <w:tcPr>
            <w:tcW w:w="1311" w:type="dxa"/>
            <w:vAlign w:val="center"/>
          </w:tcPr>
          <w:p w14:paraId="4AD7135E" w14:textId="5C2BB935" w:rsidR="00612217" w:rsidRDefault="00612217" w:rsidP="00C63BEB">
            <w:pPr>
              <w:jc w:val="center"/>
            </w:pPr>
            <w:r>
              <w:t>30/11/2019</w:t>
            </w:r>
          </w:p>
        </w:tc>
        <w:tc>
          <w:tcPr>
            <w:tcW w:w="2653" w:type="dxa"/>
            <w:vAlign w:val="center"/>
          </w:tcPr>
          <w:p w14:paraId="380ECDB2" w14:textId="10E9799F" w:rsidR="00612217" w:rsidRDefault="00612217" w:rsidP="00C63BEB">
            <w:pPr>
              <w:jc w:val="center"/>
            </w:pPr>
            <w:r>
              <w:t>Grégory NAM</w:t>
            </w:r>
          </w:p>
        </w:tc>
        <w:tc>
          <w:tcPr>
            <w:tcW w:w="3143" w:type="dxa"/>
            <w:vAlign w:val="center"/>
          </w:tcPr>
          <w:p w14:paraId="3C6C6AE5" w14:textId="77777777" w:rsidR="001C6153" w:rsidRDefault="00612217" w:rsidP="0097119D">
            <w:pPr>
              <w:spacing w:before="240"/>
              <w:jc w:val="center"/>
            </w:pPr>
            <w:r>
              <w:t>Fusion des parties background et description du personnage dans le scénario</w:t>
            </w:r>
          </w:p>
          <w:p w14:paraId="246BA5DA" w14:textId="32C101ED" w:rsidR="00612217" w:rsidRDefault="00612217" w:rsidP="0097119D">
            <w:pPr>
              <w:jc w:val="center"/>
            </w:pPr>
            <w:r>
              <w:t xml:space="preserve">Amélioration de la carte globale, explication des déplacements du personnage. Ajout de </w:t>
            </w:r>
            <w:r w:rsidR="0097119D">
              <w:t>quatre</w:t>
            </w:r>
            <w:r>
              <w:t xml:space="preserve"> énigmes</w:t>
            </w:r>
          </w:p>
          <w:p w14:paraId="2AF6099F" w14:textId="0D703345" w:rsidR="00612217" w:rsidRDefault="00612217" w:rsidP="0097119D">
            <w:pPr>
              <w:jc w:val="center"/>
            </w:pPr>
          </w:p>
        </w:tc>
        <w:tc>
          <w:tcPr>
            <w:tcW w:w="976" w:type="dxa"/>
            <w:vAlign w:val="center"/>
          </w:tcPr>
          <w:p w14:paraId="3BDBD814" w14:textId="19DCC31E" w:rsidR="00612217" w:rsidRDefault="00612217" w:rsidP="00C63BEB">
            <w:pPr>
              <w:jc w:val="center"/>
            </w:pPr>
            <w:r>
              <w:t>V1.3</w:t>
            </w:r>
          </w:p>
        </w:tc>
        <w:tc>
          <w:tcPr>
            <w:tcW w:w="808" w:type="dxa"/>
            <w:vAlign w:val="center"/>
          </w:tcPr>
          <w:p w14:paraId="7BFD3D65" w14:textId="7A8E77C7" w:rsidR="00612217" w:rsidRDefault="00612217" w:rsidP="00C63BEB">
            <w:pPr>
              <w:jc w:val="center"/>
            </w:pPr>
            <w:r>
              <w:t>FIN</w:t>
            </w:r>
          </w:p>
        </w:tc>
      </w:tr>
      <w:tr w:rsidR="00463365" w14:paraId="51ADFA5B" w14:textId="77777777" w:rsidTr="0097119D">
        <w:trPr>
          <w:jc w:val="center"/>
        </w:trPr>
        <w:tc>
          <w:tcPr>
            <w:tcW w:w="1311" w:type="dxa"/>
            <w:vAlign w:val="center"/>
          </w:tcPr>
          <w:p w14:paraId="510C9127" w14:textId="22725E74" w:rsidR="00463365" w:rsidRDefault="00463365" w:rsidP="00C63BEB">
            <w:pPr>
              <w:jc w:val="center"/>
            </w:pPr>
            <w:r>
              <w:t>03/12/2019</w:t>
            </w:r>
          </w:p>
        </w:tc>
        <w:tc>
          <w:tcPr>
            <w:tcW w:w="2653" w:type="dxa"/>
            <w:vAlign w:val="center"/>
          </w:tcPr>
          <w:p w14:paraId="6A295B8F" w14:textId="73AD2E1E" w:rsidR="00463365" w:rsidRDefault="00463365" w:rsidP="00C63BEB">
            <w:pPr>
              <w:jc w:val="center"/>
            </w:pPr>
            <w:r>
              <w:t>Ahmadou MBAYE</w:t>
            </w:r>
          </w:p>
        </w:tc>
        <w:tc>
          <w:tcPr>
            <w:tcW w:w="3143" w:type="dxa"/>
            <w:vAlign w:val="center"/>
          </w:tcPr>
          <w:p w14:paraId="4FAA6759" w14:textId="589C23C9" w:rsidR="00463365" w:rsidRDefault="00463365" w:rsidP="0097119D">
            <w:pPr>
              <w:spacing w:before="240" w:after="240"/>
              <w:jc w:val="center"/>
            </w:pPr>
            <w:r>
              <w:t>Ajout de l’énigme piège</w:t>
            </w:r>
          </w:p>
        </w:tc>
        <w:tc>
          <w:tcPr>
            <w:tcW w:w="976" w:type="dxa"/>
            <w:vAlign w:val="center"/>
          </w:tcPr>
          <w:p w14:paraId="574B9879" w14:textId="225559F7" w:rsidR="00463365" w:rsidRDefault="00463365" w:rsidP="00C63BEB">
            <w:pPr>
              <w:jc w:val="center"/>
            </w:pPr>
            <w:r>
              <w:t>V1.4</w:t>
            </w:r>
          </w:p>
        </w:tc>
        <w:tc>
          <w:tcPr>
            <w:tcW w:w="808" w:type="dxa"/>
            <w:vAlign w:val="center"/>
          </w:tcPr>
          <w:p w14:paraId="0A253D51" w14:textId="705C16C4" w:rsidR="00463365" w:rsidRDefault="00463365" w:rsidP="00C63BEB">
            <w:pPr>
              <w:jc w:val="center"/>
            </w:pPr>
            <w:r>
              <w:t>FIN</w:t>
            </w:r>
          </w:p>
        </w:tc>
      </w:tr>
      <w:tr w:rsidR="00463365" w14:paraId="7DD184B7" w14:textId="77777777" w:rsidTr="0097119D">
        <w:trPr>
          <w:jc w:val="center"/>
        </w:trPr>
        <w:tc>
          <w:tcPr>
            <w:tcW w:w="1311" w:type="dxa"/>
            <w:vAlign w:val="center"/>
          </w:tcPr>
          <w:p w14:paraId="2A99D9DB" w14:textId="085F5C35" w:rsidR="00463365" w:rsidRDefault="00463365" w:rsidP="00C63BEB">
            <w:pPr>
              <w:jc w:val="center"/>
            </w:pPr>
            <w:r>
              <w:t>06/12/2019</w:t>
            </w:r>
          </w:p>
        </w:tc>
        <w:tc>
          <w:tcPr>
            <w:tcW w:w="2653" w:type="dxa"/>
            <w:vAlign w:val="center"/>
          </w:tcPr>
          <w:p w14:paraId="6B4773F5" w14:textId="57E7B020" w:rsidR="00463365" w:rsidRDefault="00463365" w:rsidP="00C63BEB">
            <w:pPr>
              <w:jc w:val="center"/>
            </w:pPr>
            <w:r>
              <w:t>Grégory NAM</w:t>
            </w:r>
          </w:p>
        </w:tc>
        <w:tc>
          <w:tcPr>
            <w:tcW w:w="3143" w:type="dxa"/>
            <w:vAlign w:val="center"/>
          </w:tcPr>
          <w:p w14:paraId="1A5EF0D8" w14:textId="77777777" w:rsidR="00463365" w:rsidRDefault="00463365" w:rsidP="0097119D">
            <w:pPr>
              <w:spacing w:before="240"/>
              <w:jc w:val="center"/>
            </w:pPr>
            <w:r>
              <w:t>Ajout d’un tableau dans éléments et conteneurs</w:t>
            </w:r>
          </w:p>
          <w:p w14:paraId="2F387032" w14:textId="1344F811" w:rsidR="00463365" w:rsidRDefault="00482220" w:rsidP="0097119D">
            <w:pPr>
              <w:spacing w:after="240"/>
              <w:jc w:val="center"/>
            </w:pPr>
            <w:r>
              <w:t>Amélioration des situations gagnantes et perdantes</w:t>
            </w:r>
          </w:p>
        </w:tc>
        <w:tc>
          <w:tcPr>
            <w:tcW w:w="976" w:type="dxa"/>
            <w:vAlign w:val="center"/>
          </w:tcPr>
          <w:p w14:paraId="2335011D" w14:textId="47AC5F8A" w:rsidR="00463365" w:rsidRDefault="00482220" w:rsidP="00C63BEB">
            <w:pPr>
              <w:jc w:val="center"/>
            </w:pPr>
            <w:r>
              <w:t>V1.5</w:t>
            </w:r>
          </w:p>
        </w:tc>
        <w:tc>
          <w:tcPr>
            <w:tcW w:w="808" w:type="dxa"/>
            <w:vAlign w:val="center"/>
          </w:tcPr>
          <w:p w14:paraId="43786BEF" w14:textId="70B90E8A" w:rsidR="00463365" w:rsidRDefault="00482220" w:rsidP="00C63BEB">
            <w:pPr>
              <w:jc w:val="center"/>
            </w:pPr>
            <w:r>
              <w:t>FIN</w:t>
            </w:r>
          </w:p>
        </w:tc>
      </w:tr>
      <w:tr w:rsidR="00C05A24" w14:paraId="49CD539E" w14:textId="77777777" w:rsidTr="0097119D">
        <w:trPr>
          <w:trHeight w:val="1644"/>
          <w:jc w:val="center"/>
        </w:trPr>
        <w:tc>
          <w:tcPr>
            <w:tcW w:w="1311" w:type="dxa"/>
            <w:vAlign w:val="center"/>
          </w:tcPr>
          <w:p w14:paraId="7E182C8E" w14:textId="5120F5A8" w:rsidR="00C05A24" w:rsidRDefault="00C05A24" w:rsidP="00C63BEB">
            <w:pPr>
              <w:jc w:val="center"/>
            </w:pPr>
            <w:r>
              <w:t>07/12/2019</w:t>
            </w:r>
          </w:p>
        </w:tc>
        <w:tc>
          <w:tcPr>
            <w:tcW w:w="2653" w:type="dxa"/>
            <w:vAlign w:val="center"/>
          </w:tcPr>
          <w:p w14:paraId="00724B0F" w14:textId="27C45421" w:rsidR="00C05A24" w:rsidRDefault="00C05A24" w:rsidP="00C63BEB">
            <w:pPr>
              <w:jc w:val="center"/>
            </w:pPr>
            <w:r>
              <w:t>Hugo CHALIK</w:t>
            </w:r>
          </w:p>
        </w:tc>
        <w:tc>
          <w:tcPr>
            <w:tcW w:w="3143" w:type="dxa"/>
            <w:vAlign w:val="center"/>
          </w:tcPr>
          <w:p w14:paraId="3BB64183" w14:textId="76F01D72" w:rsidR="00C05A24" w:rsidRDefault="00C05A24" w:rsidP="0097119D">
            <w:pPr>
              <w:jc w:val="center"/>
            </w:pPr>
            <w:r>
              <w:t>Correction des fautes d’orthographe, reformulation de</w:t>
            </w:r>
            <w:r w:rsidR="0097119D">
              <w:t>s</w:t>
            </w:r>
            <w:r>
              <w:t xml:space="preserve"> termes/phrases</w:t>
            </w:r>
          </w:p>
        </w:tc>
        <w:tc>
          <w:tcPr>
            <w:tcW w:w="976" w:type="dxa"/>
            <w:vAlign w:val="center"/>
          </w:tcPr>
          <w:p w14:paraId="59FC07DF" w14:textId="34D0D2C9" w:rsidR="00C05A24" w:rsidRDefault="00C05A24" w:rsidP="00C63BEB">
            <w:pPr>
              <w:jc w:val="center"/>
            </w:pPr>
            <w:r>
              <w:t>V1.6</w:t>
            </w:r>
          </w:p>
        </w:tc>
        <w:tc>
          <w:tcPr>
            <w:tcW w:w="808" w:type="dxa"/>
            <w:vAlign w:val="center"/>
          </w:tcPr>
          <w:p w14:paraId="34C6CDAE" w14:textId="5275E768" w:rsidR="00C05A24" w:rsidRDefault="00C05A24" w:rsidP="00C63BEB">
            <w:pPr>
              <w:jc w:val="center"/>
            </w:pPr>
            <w:r>
              <w:t>FIN</w:t>
            </w:r>
          </w:p>
        </w:tc>
      </w:tr>
      <w:tr w:rsidR="00C63BEB" w14:paraId="34625144" w14:textId="77777777" w:rsidTr="0097119D">
        <w:trPr>
          <w:trHeight w:val="1717"/>
          <w:jc w:val="center"/>
        </w:trPr>
        <w:tc>
          <w:tcPr>
            <w:tcW w:w="1311" w:type="dxa"/>
            <w:vAlign w:val="center"/>
          </w:tcPr>
          <w:p w14:paraId="0D628CB6" w14:textId="37F5D67E" w:rsidR="00C63BEB" w:rsidRDefault="00C63BEB" w:rsidP="00C63BEB">
            <w:pPr>
              <w:jc w:val="center"/>
            </w:pPr>
            <w:r>
              <w:t>07/12/2019</w:t>
            </w:r>
          </w:p>
        </w:tc>
        <w:tc>
          <w:tcPr>
            <w:tcW w:w="2653" w:type="dxa"/>
            <w:vAlign w:val="center"/>
          </w:tcPr>
          <w:p w14:paraId="18BCCBEE" w14:textId="7983326F" w:rsidR="00C63BEB" w:rsidRDefault="00C63BEB" w:rsidP="00C63BEB">
            <w:pPr>
              <w:jc w:val="center"/>
            </w:pPr>
            <w:r>
              <w:t>Grégory NAM</w:t>
            </w:r>
          </w:p>
        </w:tc>
        <w:tc>
          <w:tcPr>
            <w:tcW w:w="3143" w:type="dxa"/>
            <w:vAlign w:val="center"/>
          </w:tcPr>
          <w:p w14:paraId="1C87B2B8" w14:textId="77777777" w:rsidR="00C63BEB" w:rsidRDefault="00C63BEB" w:rsidP="0097119D">
            <w:pPr>
              <w:jc w:val="center"/>
            </w:pPr>
            <w:r>
              <w:t>Ajout d’un logo</w:t>
            </w:r>
          </w:p>
          <w:p w14:paraId="1DE82A93" w14:textId="54A2AB61" w:rsidR="00C63BEB" w:rsidRDefault="00C63BEB" w:rsidP="0097119D">
            <w:pPr>
              <w:jc w:val="center"/>
            </w:pPr>
            <w:r>
              <w:t>Mise en forme du texte en justifié</w:t>
            </w:r>
          </w:p>
        </w:tc>
        <w:tc>
          <w:tcPr>
            <w:tcW w:w="976" w:type="dxa"/>
            <w:vAlign w:val="center"/>
          </w:tcPr>
          <w:p w14:paraId="6EB61D52" w14:textId="332FD4B3" w:rsidR="00C63BEB" w:rsidRDefault="00C63BEB" w:rsidP="00C63BEB">
            <w:pPr>
              <w:jc w:val="center"/>
            </w:pPr>
            <w:r>
              <w:t>V1.7</w:t>
            </w:r>
          </w:p>
        </w:tc>
        <w:tc>
          <w:tcPr>
            <w:tcW w:w="808" w:type="dxa"/>
            <w:vAlign w:val="center"/>
          </w:tcPr>
          <w:p w14:paraId="5B8FBD69" w14:textId="49F39DF6" w:rsidR="00C63BEB" w:rsidRDefault="00C63BEB" w:rsidP="00C63BEB">
            <w:pPr>
              <w:jc w:val="center"/>
            </w:pPr>
            <w:r>
              <w:t>FIN</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10B76AE7" w14:textId="77777777" w:rsidR="005F5F3B" w:rsidRDefault="005F5F3B" w:rsidP="005F5F3B">
          <w:pPr>
            <w:pStyle w:val="En-ttedetabledesmatires"/>
            <w:rPr>
              <w:rFonts w:ascii="Times New Roman" w:eastAsia="Times New Roman" w:hAnsi="Times New Roman" w:cs="Times New Roman"/>
              <w:color w:val="auto"/>
              <w:sz w:val="24"/>
              <w:szCs w:val="24"/>
            </w:rPr>
          </w:pPr>
        </w:p>
        <w:p w14:paraId="21C74DA8" w14:textId="77777777" w:rsidR="005F5F3B" w:rsidRDefault="005F5F3B" w:rsidP="005F5F3B">
          <w:pPr>
            <w:pStyle w:val="En-ttedetabledesmatires"/>
            <w:rPr>
              <w:rFonts w:ascii="Times New Roman" w:eastAsia="Times New Roman" w:hAnsi="Times New Roman" w:cs="Times New Roman"/>
              <w:color w:val="auto"/>
              <w:sz w:val="24"/>
              <w:szCs w:val="24"/>
            </w:rPr>
          </w:pPr>
        </w:p>
        <w:p w14:paraId="36EC7A11" w14:textId="77777777" w:rsidR="005F5F3B" w:rsidRDefault="005F5F3B" w:rsidP="005F5F3B">
          <w:pPr>
            <w:pStyle w:val="En-ttedetabledesmatires"/>
            <w:rPr>
              <w:rFonts w:ascii="Times New Roman" w:eastAsia="Times New Roman" w:hAnsi="Times New Roman" w:cs="Times New Roman"/>
              <w:color w:val="auto"/>
              <w:sz w:val="24"/>
              <w:szCs w:val="24"/>
            </w:rPr>
          </w:pPr>
        </w:p>
        <w:p w14:paraId="73FD4954" w14:textId="77777777" w:rsidR="005F5F3B" w:rsidRDefault="005F5F3B" w:rsidP="005F5F3B">
          <w:pPr>
            <w:pStyle w:val="En-ttedetabledesmatires"/>
            <w:rPr>
              <w:rFonts w:ascii="Times New Roman" w:eastAsia="Times New Roman" w:hAnsi="Times New Roman" w:cs="Times New Roman"/>
              <w:color w:val="auto"/>
              <w:sz w:val="24"/>
              <w:szCs w:val="24"/>
            </w:rPr>
          </w:pPr>
        </w:p>
        <w:p w14:paraId="4A194608" w14:textId="2913B46C" w:rsidR="005F5F3B" w:rsidRPr="005F5F3B" w:rsidRDefault="00EB5BFA" w:rsidP="005F5F3B">
          <w:pPr>
            <w:pStyle w:val="En-ttedetabledesmatires"/>
          </w:pPr>
          <w:r>
            <w:t>Table des matières</w:t>
          </w:r>
          <w:r>
            <w:rPr>
              <w:rFonts w:ascii="Garamond" w:eastAsiaTheme="minorHAnsi" w:hAnsi="Garamond" w:cstheme="minorBidi"/>
              <w:szCs w:val="22"/>
              <w:lang w:eastAsia="en-US"/>
            </w:rPr>
            <w:fldChar w:fldCharType="begin"/>
          </w:r>
          <w:r>
            <w:instrText xml:space="preserve"> TOC \o "1-3" \h \z \u </w:instrText>
          </w:r>
          <w:r>
            <w:rPr>
              <w:rFonts w:ascii="Garamond" w:eastAsiaTheme="minorHAnsi" w:hAnsi="Garamond" w:cstheme="minorBidi"/>
              <w:szCs w:val="22"/>
              <w:lang w:eastAsia="en-US"/>
            </w:rPr>
            <w:fldChar w:fldCharType="separate"/>
          </w:r>
        </w:p>
        <w:p w14:paraId="46A08E14" w14:textId="7B38D846" w:rsidR="005F5F3B" w:rsidRDefault="005F5F3B">
          <w:pPr>
            <w:pStyle w:val="TM1"/>
            <w:tabs>
              <w:tab w:val="right" w:leader="dot" w:pos="8891"/>
            </w:tabs>
            <w:rPr>
              <w:rFonts w:asciiTheme="minorHAnsi" w:eastAsiaTheme="minorEastAsia" w:hAnsiTheme="minorHAnsi"/>
              <w:noProof/>
              <w:sz w:val="22"/>
              <w:lang w:eastAsia="fr-FR"/>
            </w:rPr>
          </w:pPr>
          <w:hyperlink w:anchor="_Toc26616381" w:history="1">
            <w:r w:rsidRPr="00E75542">
              <w:rPr>
                <w:rStyle w:val="Lienhypertexte"/>
                <w:noProof/>
              </w:rPr>
              <w:t>Scenario</w:t>
            </w:r>
            <w:r>
              <w:rPr>
                <w:noProof/>
                <w:webHidden/>
              </w:rPr>
              <w:tab/>
            </w:r>
            <w:r>
              <w:rPr>
                <w:noProof/>
                <w:webHidden/>
              </w:rPr>
              <w:fldChar w:fldCharType="begin"/>
            </w:r>
            <w:r>
              <w:rPr>
                <w:noProof/>
                <w:webHidden/>
              </w:rPr>
              <w:instrText xml:space="preserve"> PAGEREF _Toc26616381 \h </w:instrText>
            </w:r>
            <w:r>
              <w:rPr>
                <w:noProof/>
                <w:webHidden/>
              </w:rPr>
            </w:r>
            <w:r>
              <w:rPr>
                <w:noProof/>
                <w:webHidden/>
              </w:rPr>
              <w:fldChar w:fldCharType="separate"/>
            </w:r>
            <w:r>
              <w:rPr>
                <w:noProof/>
                <w:webHidden/>
              </w:rPr>
              <w:t>5</w:t>
            </w:r>
            <w:r>
              <w:rPr>
                <w:noProof/>
                <w:webHidden/>
              </w:rPr>
              <w:fldChar w:fldCharType="end"/>
            </w:r>
          </w:hyperlink>
        </w:p>
        <w:p w14:paraId="187761B2" w14:textId="5D143157" w:rsidR="005F5F3B" w:rsidRDefault="005F5F3B">
          <w:pPr>
            <w:pStyle w:val="TM2"/>
            <w:tabs>
              <w:tab w:val="right" w:leader="dot" w:pos="8891"/>
            </w:tabs>
            <w:rPr>
              <w:rFonts w:asciiTheme="minorHAnsi" w:eastAsiaTheme="minorEastAsia" w:hAnsiTheme="minorHAnsi"/>
              <w:noProof/>
              <w:sz w:val="22"/>
              <w:lang w:eastAsia="fr-FR"/>
            </w:rPr>
          </w:pPr>
          <w:hyperlink w:anchor="_Toc26616382" w:history="1">
            <w:r w:rsidRPr="00E75542">
              <w:rPr>
                <w:rStyle w:val="Lienhypertexte"/>
                <w:noProof/>
              </w:rPr>
              <w:t>Carte, zones et personnage</w:t>
            </w:r>
            <w:r>
              <w:rPr>
                <w:noProof/>
                <w:webHidden/>
              </w:rPr>
              <w:tab/>
            </w:r>
            <w:r>
              <w:rPr>
                <w:noProof/>
                <w:webHidden/>
              </w:rPr>
              <w:fldChar w:fldCharType="begin"/>
            </w:r>
            <w:r>
              <w:rPr>
                <w:noProof/>
                <w:webHidden/>
              </w:rPr>
              <w:instrText xml:space="preserve"> PAGEREF _Toc26616382 \h </w:instrText>
            </w:r>
            <w:r>
              <w:rPr>
                <w:noProof/>
                <w:webHidden/>
              </w:rPr>
            </w:r>
            <w:r>
              <w:rPr>
                <w:noProof/>
                <w:webHidden/>
              </w:rPr>
              <w:fldChar w:fldCharType="separate"/>
            </w:r>
            <w:r>
              <w:rPr>
                <w:noProof/>
                <w:webHidden/>
              </w:rPr>
              <w:t>5</w:t>
            </w:r>
            <w:r>
              <w:rPr>
                <w:noProof/>
                <w:webHidden/>
              </w:rPr>
              <w:fldChar w:fldCharType="end"/>
            </w:r>
          </w:hyperlink>
        </w:p>
        <w:p w14:paraId="36EBA7A1" w14:textId="5F5CE183" w:rsidR="005F5F3B" w:rsidRDefault="005F5F3B">
          <w:pPr>
            <w:pStyle w:val="TM2"/>
            <w:tabs>
              <w:tab w:val="right" w:leader="dot" w:pos="8891"/>
            </w:tabs>
            <w:rPr>
              <w:rFonts w:asciiTheme="minorHAnsi" w:eastAsiaTheme="minorEastAsia" w:hAnsiTheme="minorHAnsi"/>
              <w:noProof/>
              <w:sz w:val="22"/>
              <w:lang w:eastAsia="fr-FR"/>
            </w:rPr>
          </w:pPr>
          <w:hyperlink w:anchor="_Toc26616383" w:history="1">
            <w:r w:rsidRPr="00E75542">
              <w:rPr>
                <w:rStyle w:val="Lienhypertexte"/>
                <w:noProof/>
              </w:rPr>
              <w:t>Éléments et conteneurs</w:t>
            </w:r>
            <w:r>
              <w:rPr>
                <w:noProof/>
                <w:webHidden/>
              </w:rPr>
              <w:tab/>
            </w:r>
            <w:r>
              <w:rPr>
                <w:noProof/>
                <w:webHidden/>
              </w:rPr>
              <w:fldChar w:fldCharType="begin"/>
            </w:r>
            <w:r>
              <w:rPr>
                <w:noProof/>
                <w:webHidden/>
              </w:rPr>
              <w:instrText xml:space="preserve"> PAGEREF _Toc26616383 \h </w:instrText>
            </w:r>
            <w:r>
              <w:rPr>
                <w:noProof/>
                <w:webHidden/>
              </w:rPr>
            </w:r>
            <w:r>
              <w:rPr>
                <w:noProof/>
                <w:webHidden/>
              </w:rPr>
              <w:fldChar w:fldCharType="separate"/>
            </w:r>
            <w:r>
              <w:rPr>
                <w:noProof/>
                <w:webHidden/>
              </w:rPr>
              <w:t>6</w:t>
            </w:r>
            <w:r>
              <w:rPr>
                <w:noProof/>
                <w:webHidden/>
              </w:rPr>
              <w:fldChar w:fldCharType="end"/>
            </w:r>
          </w:hyperlink>
        </w:p>
        <w:p w14:paraId="098AADA6" w14:textId="5CB46729" w:rsidR="005F5F3B" w:rsidRDefault="005F5F3B">
          <w:pPr>
            <w:pStyle w:val="TM3"/>
            <w:tabs>
              <w:tab w:val="right" w:leader="dot" w:pos="8891"/>
            </w:tabs>
            <w:rPr>
              <w:rFonts w:asciiTheme="minorHAnsi" w:eastAsiaTheme="minorEastAsia" w:hAnsiTheme="minorHAnsi"/>
              <w:noProof/>
              <w:sz w:val="22"/>
              <w:lang w:eastAsia="fr-FR"/>
            </w:rPr>
          </w:pPr>
          <w:hyperlink w:anchor="_Toc26616384" w:history="1">
            <w:r w:rsidRPr="00E75542">
              <w:rPr>
                <w:rStyle w:val="Lienhypertexte"/>
                <w:noProof/>
              </w:rPr>
              <w:t>Horloges</w:t>
            </w:r>
            <w:r>
              <w:rPr>
                <w:noProof/>
                <w:webHidden/>
              </w:rPr>
              <w:tab/>
            </w:r>
            <w:r>
              <w:rPr>
                <w:noProof/>
                <w:webHidden/>
              </w:rPr>
              <w:fldChar w:fldCharType="begin"/>
            </w:r>
            <w:r>
              <w:rPr>
                <w:noProof/>
                <w:webHidden/>
              </w:rPr>
              <w:instrText xml:space="preserve"> PAGEREF _Toc26616384 \h </w:instrText>
            </w:r>
            <w:r>
              <w:rPr>
                <w:noProof/>
                <w:webHidden/>
              </w:rPr>
            </w:r>
            <w:r>
              <w:rPr>
                <w:noProof/>
                <w:webHidden/>
              </w:rPr>
              <w:fldChar w:fldCharType="separate"/>
            </w:r>
            <w:r>
              <w:rPr>
                <w:noProof/>
                <w:webHidden/>
              </w:rPr>
              <w:t>6</w:t>
            </w:r>
            <w:r>
              <w:rPr>
                <w:noProof/>
                <w:webHidden/>
              </w:rPr>
              <w:fldChar w:fldCharType="end"/>
            </w:r>
          </w:hyperlink>
        </w:p>
        <w:p w14:paraId="28346AD6" w14:textId="050A79C9" w:rsidR="005F5F3B" w:rsidRDefault="005F5F3B">
          <w:pPr>
            <w:pStyle w:val="TM3"/>
            <w:tabs>
              <w:tab w:val="right" w:leader="dot" w:pos="8891"/>
            </w:tabs>
            <w:rPr>
              <w:rFonts w:asciiTheme="minorHAnsi" w:eastAsiaTheme="minorEastAsia" w:hAnsiTheme="minorHAnsi"/>
              <w:noProof/>
              <w:sz w:val="22"/>
              <w:lang w:eastAsia="fr-FR"/>
            </w:rPr>
          </w:pPr>
          <w:hyperlink w:anchor="_Toc26616385" w:history="1">
            <w:r w:rsidRPr="00E75542">
              <w:rPr>
                <w:rStyle w:val="Lienhypertexte"/>
                <w:noProof/>
              </w:rPr>
              <w:t>Personnages non-joueurs (PNJ)</w:t>
            </w:r>
            <w:r>
              <w:rPr>
                <w:noProof/>
                <w:webHidden/>
              </w:rPr>
              <w:tab/>
            </w:r>
            <w:r>
              <w:rPr>
                <w:noProof/>
                <w:webHidden/>
              </w:rPr>
              <w:fldChar w:fldCharType="begin"/>
            </w:r>
            <w:r>
              <w:rPr>
                <w:noProof/>
                <w:webHidden/>
              </w:rPr>
              <w:instrText xml:space="preserve"> PAGEREF _Toc26616385 \h </w:instrText>
            </w:r>
            <w:r>
              <w:rPr>
                <w:noProof/>
                <w:webHidden/>
              </w:rPr>
            </w:r>
            <w:r>
              <w:rPr>
                <w:noProof/>
                <w:webHidden/>
              </w:rPr>
              <w:fldChar w:fldCharType="separate"/>
            </w:r>
            <w:r>
              <w:rPr>
                <w:noProof/>
                <w:webHidden/>
              </w:rPr>
              <w:t>7</w:t>
            </w:r>
            <w:r>
              <w:rPr>
                <w:noProof/>
                <w:webHidden/>
              </w:rPr>
              <w:fldChar w:fldCharType="end"/>
            </w:r>
          </w:hyperlink>
        </w:p>
        <w:p w14:paraId="7DF349B0" w14:textId="4ACFF95B" w:rsidR="005F5F3B" w:rsidRDefault="005F5F3B">
          <w:pPr>
            <w:pStyle w:val="TM2"/>
            <w:tabs>
              <w:tab w:val="right" w:leader="dot" w:pos="8891"/>
            </w:tabs>
            <w:rPr>
              <w:rFonts w:asciiTheme="minorHAnsi" w:eastAsiaTheme="minorEastAsia" w:hAnsiTheme="minorHAnsi"/>
              <w:noProof/>
              <w:sz w:val="22"/>
              <w:lang w:eastAsia="fr-FR"/>
            </w:rPr>
          </w:pPr>
          <w:hyperlink w:anchor="_Toc26616386" w:history="1">
            <w:r w:rsidRPr="00E75542">
              <w:rPr>
                <w:rStyle w:val="Lienhypertexte"/>
                <w:noProof/>
              </w:rPr>
              <w:t>Énigmes</w:t>
            </w:r>
            <w:r>
              <w:rPr>
                <w:noProof/>
                <w:webHidden/>
              </w:rPr>
              <w:tab/>
            </w:r>
            <w:r>
              <w:rPr>
                <w:noProof/>
                <w:webHidden/>
              </w:rPr>
              <w:fldChar w:fldCharType="begin"/>
            </w:r>
            <w:r>
              <w:rPr>
                <w:noProof/>
                <w:webHidden/>
              </w:rPr>
              <w:instrText xml:space="preserve"> PAGEREF _Toc26616386 \h </w:instrText>
            </w:r>
            <w:r>
              <w:rPr>
                <w:noProof/>
                <w:webHidden/>
              </w:rPr>
            </w:r>
            <w:r>
              <w:rPr>
                <w:noProof/>
                <w:webHidden/>
              </w:rPr>
              <w:fldChar w:fldCharType="separate"/>
            </w:r>
            <w:r>
              <w:rPr>
                <w:noProof/>
                <w:webHidden/>
              </w:rPr>
              <w:t>7</w:t>
            </w:r>
            <w:r>
              <w:rPr>
                <w:noProof/>
                <w:webHidden/>
              </w:rPr>
              <w:fldChar w:fldCharType="end"/>
            </w:r>
          </w:hyperlink>
        </w:p>
        <w:p w14:paraId="795EDCBF" w14:textId="5C62A35F" w:rsidR="005F5F3B" w:rsidRDefault="005F5F3B">
          <w:pPr>
            <w:pStyle w:val="TM2"/>
            <w:tabs>
              <w:tab w:val="right" w:leader="dot" w:pos="8891"/>
            </w:tabs>
            <w:rPr>
              <w:rFonts w:asciiTheme="minorHAnsi" w:eastAsiaTheme="minorEastAsia" w:hAnsiTheme="minorHAnsi"/>
              <w:noProof/>
              <w:sz w:val="22"/>
              <w:lang w:eastAsia="fr-FR"/>
            </w:rPr>
          </w:pPr>
          <w:hyperlink w:anchor="_Toc26616387" w:history="1">
            <w:r w:rsidRPr="00E75542">
              <w:rPr>
                <w:rStyle w:val="Lienhypertexte"/>
                <w:noProof/>
              </w:rPr>
              <w:t>Pièges</w:t>
            </w:r>
            <w:r>
              <w:rPr>
                <w:noProof/>
                <w:webHidden/>
              </w:rPr>
              <w:tab/>
            </w:r>
            <w:r>
              <w:rPr>
                <w:noProof/>
                <w:webHidden/>
              </w:rPr>
              <w:fldChar w:fldCharType="begin"/>
            </w:r>
            <w:r>
              <w:rPr>
                <w:noProof/>
                <w:webHidden/>
              </w:rPr>
              <w:instrText xml:space="preserve"> PAGEREF _Toc26616387 \h </w:instrText>
            </w:r>
            <w:r>
              <w:rPr>
                <w:noProof/>
                <w:webHidden/>
              </w:rPr>
            </w:r>
            <w:r>
              <w:rPr>
                <w:noProof/>
                <w:webHidden/>
              </w:rPr>
              <w:fldChar w:fldCharType="separate"/>
            </w:r>
            <w:r>
              <w:rPr>
                <w:noProof/>
                <w:webHidden/>
              </w:rPr>
              <w:t>8</w:t>
            </w:r>
            <w:r>
              <w:rPr>
                <w:noProof/>
                <w:webHidden/>
              </w:rPr>
              <w:fldChar w:fldCharType="end"/>
            </w:r>
          </w:hyperlink>
        </w:p>
        <w:p w14:paraId="4747764F" w14:textId="2CC2D0A2" w:rsidR="005F5F3B" w:rsidRDefault="005F5F3B">
          <w:pPr>
            <w:pStyle w:val="TM2"/>
            <w:tabs>
              <w:tab w:val="right" w:leader="dot" w:pos="8891"/>
            </w:tabs>
            <w:rPr>
              <w:rFonts w:asciiTheme="minorHAnsi" w:eastAsiaTheme="minorEastAsia" w:hAnsiTheme="minorHAnsi"/>
              <w:noProof/>
              <w:sz w:val="22"/>
              <w:lang w:eastAsia="fr-FR"/>
            </w:rPr>
          </w:pPr>
          <w:hyperlink w:anchor="_Toc26616388" w:history="1">
            <w:r w:rsidRPr="00E75542">
              <w:rPr>
                <w:rStyle w:val="Lienhypertexte"/>
                <w:noProof/>
              </w:rPr>
              <w:t>Commandes</w:t>
            </w:r>
            <w:r>
              <w:rPr>
                <w:noProof/>
                <w:webHidden/>
              </w:rPr>
              <w:tab/>
            </w:r>
            <w:r>
              <w:rPr>
                <w:noProof/>
                <w:webHidden/>
              </w:rPr>
              <w:fldChar w:fldCharType="begin"/>
            </w:r>
            <w:r>
              <w:rPr>
                <w:noProof/>
                <w:webHidden/>
              </w:rPr>
              <w:instrText xml:space="preserve"> PAGEREF _Toc26616388 \h </w:instrText>
            </w:r>
            <w:r>
              <w:rPr>
                <w:noProof/>
                <w:webHidden/>
              </w:rPr>
            </w:r>
            <w:r>
              <w:rPr>
                <w:noProof/>
                <w:webHidden/>
              </w:rPr>
              <w:fldChar w:fldCharType="separate"/>
            </w:r>
            <w:r>
              <w:rPr>
                <w:noProof/>
                <w:webHidden/>
              </w:rPr>
              <w:t>8</w:t>
            </w:r>
            <w:r>
              <w:rPr>
                <w:noProof/>
                <w:webHidden/>
              </w:rPr>
              <w:fldChar w:fldCharType="end"/>
            </w:r>
          </w:hyperlink>
        </w:p>
        <w:p w14:paraId="1B929655" w14:textId="574A22F0" w:rsidR="005F5F3B" w:rsidRDefault="005F5F3B">
          <w:pPr>
            <w:pStyle w:val="TM2"/>
            <w:tabs>
              <w:tab w:val="right" w:leader="dot" w:pos="8891"/>
            </w:tabs>
            <w:rPr>
              <w:rFonts w:asciiTheme="minorHAnsi" w:eastAsiaTheme="minorEastAsia" w:hAnsiTheme="minorHAnsi"/>
              <w:noProof/>
              <w:sz w:val="22"/>
              <w:lang w:eastAsia="fr-FR"/>
            </w:rPr>
          </w:pPr>
          <w:hyperlink w:anchor="_Toc26616389" w:history="1">
            <w:r w:rsidRPr="00E75542">
              <w:rPr>
                <w:rStyle w:val="Lienhypertexte"/>
                <w:noProof/>
              </w:rPr>
              <w:t>Situations gagnantes et perdantes</w:t>
            </w:r>
            <w:r>
              <w:rPr>
                <w:noProof/>
                <w:webHidden/>
              </w:rPr>
              <w:tab/>
            </w:r>
            <w:r>
              <w:rPr>
                <w:noProof/>
                <w:webHidden/>
              </w:rPr>
              <w:fldChar w:fldCharType="begin"/>
            </w:r>
            <w:r>
              <w:rPr>
                <w:noProof/>
                <w:webHidden/>
              </w:rPr>
              <w:instrText xml:space="preserve"> PAGEREF _Toc26616389 \h </w:instrText>
            </w:r>
            <w:r>
              <w:rPr>
                <w:noProof/>
                <w:webHidden/>
              </w:rPr>
            </w:r>
            <w:r>
              <w:rPr>
                <w:noProof/>
                <w:webHidden/>
              </w:rPr>
              <w:fldChar w:fldCharType="separate"/>
            </w:r>
            <w:r>
              <w:rPr>
                <w:noProof/>
                <w:webHidden/>
              </w:rPr>
              <w:t>8</w:t>
            </w:r>
            <w:r>
              <w:rPr>
                <w:noProof/>
                <w:webHidden/>
              </w:rPr>
              <w:fldChar w:fldCharType="end"/>
            </w:r>
          </w:hyperlink>
        </w:p>
        <w:p w14:paraId="5812A8F8" w14:textId="619E085A"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3" w:name="_Toc26616381"/>
      <w:r>
        <w:lastRenderedPageBreak/>
        <w:t>Scenario</w:t>
      </w:r>
      <w:bookmarkEnd w:id="3"/>
    </w:p>
    <w:p w14:paraId="4A124029" w14:textId="706662D9" w:rsidR="006D3D8D" w:rsidRDefault="006D3D8D" w:rsidP="00C63BEB">
      <w:pPr>
        <w:jc w:val="both"/>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r w:rsidR="00B01192">
        <w:rPr>
          <w:lang w:eastAsia="en-US"/>
        </w:rPr>
        <w:t>e</w:t>
      </w:r>
      <w:r w:rsidR="00CF7BA5">
        <w:rPr>
          <w:lang w:eastAsia="en-US"/>
        </w:rPr>
        <w:t>.</w:t>
      </w:r>
    </w:p>
    <w:p w14:paraId="39F8FB03" w14:textId="77777777" w:rsidR="006D3D8D" w:rsidRPr="006D3D8D" w:rsidRDefault="006D3D8D" w:rsidP="00C63BEB">
      <w:pPr>
        <w:jc w:val="both"/>
        <w:rPr>
          <w:lang w:eastAsia="en-US"/>
        </w:rPr>
      </w:pPr>
    </w:p>
    <w:p w14:paraId="3077C1BE" w14:textId="74474B1B" w:rsidR="00BE5791" w:rsidRDefault="00BE5791" w:rsidP="00C63BEB">
      <w:pPr>
        <w:jc w:val="both"/>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w:t>
      </w:r>
      <w:r w:rsidR="0097119D">
        <w:rPr>
          <w:lang w:eastAsia="en-US"/>
        </w:rPr>
        <w:t>mage</w:t>
      </w:r>
      <w:bookmarkStart w:id="4" w:name="_GoBack"/>
      <w:bookmarkEnd w:id="4"/>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C63BEB">
      <w:pPr>
        <w:jc w:val="both"/>
        <w:rPr>
          <w:lang w:eastAsia="en-US"/>
        </w:rPr>
      </w:pPr>
    </w:p>
    <w:p w14:paraId="7D506020" w14:textId="33B0A5BE" w:rsidR="00BE5791" w:rsidRDefault="00BE5791" w:rsidP="00C63BEB">
      <w:pPr>
        <w:jc w:val="both"/>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C63BEB">
      <w:pPr>
        <w:jc w:val="both"/>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5" w:name="_Toc26616382"/>
      <w:r>
        <w:rPr>
          <w:rStyle w:val="Titre2Car"/>
          <w:lang w:eastAsia="en-US"/>
        </w:rPr>
        <w:t>Carte, zones et personnage</w:t>
      </w:r>
      <w:bookmarkEnd w:id="5"/>
    </w:p>
    <w:p w14:paraId="4057F482" w14:textId="41407C9B" w:rsidR="00422EFB" w:rsidRDefault="00D0564C" w:rsidP="00C63BEB">
      <w:pPr>
        <w:jc w:val="both"/>
      </w:pPr>
      <w:r>
        <w:t xml:space="preserve">Ceci est un prototype de ce que nous avons pensé pour la carte, les zones et le personnage du jeu. Évidemment, pour la partie en 2D, ce ne sont que des croquis. Les zones seront colorées et </w:t>
      </w:r>
      <w:r w:rsidR="00563AB4">
        <w:t xml:space="preserve">des </w:t>
      </w:r>
      <w:r>
        <w:t>éléments y seront ajoutés : autres personnages</w:t>
      </w:r>
      <w:r w:rsidR="00563AB4">
        <w:t xml:space="preserve"> non</w:t>
      </w:r>
      <w:r w:rsidR="00C05A24">
        <w:t>-</w:t>
      </w:r>
      <w:r w:rsidR="00563AB4">
        <w:t>joueur</w:t>
      </w:r>
      <w:r w:rsidR="00C05A24">
        <w:t>s</w:t>
      </w:r>
      <w:r w:rsidR="00563AB4">
        <w:t xml:space="preserve"> (PNJ)</w:t>
      </w:r>
      <w:r>
        <w:t xml:space="preserve">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7"/>
        <w:gridCol w:w="1503"/>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pt;height:82.9pt" o:ole="">
                  <v:imagedata r:id="rId10" o:title="" cropbottom="7980f"/>
                </v:shape>
                <o:OLEObject Type="Embed" ProgID="PBrush" ShapeID="_x0000_i1025" DrawAspect="Content" ObjectID="_1637230659" r:id="rId11"/>
              </w:object>
            </w:r>
          </w:p>
          <w:p w14:paraId="57858D26" w14:textId="2CFDB2E2" w:rsidR="00FB5991" w:rsidRDefault="00FB5991" w:rsidP="001D2DC4">
            <w:pPr>
              <w:pStyle w:val="Lgende"/>
              <w:jc w:val="center"/>
            </w:pPr>
            <w:r>
              <w:t xml:space="preserve">Figure </w:t>
            </w:r>
            <w:fldSimple w:instr=" SEQ Figure \* ARABIC ">
              <w:r w:rsidR="00422EFB">
                <w:rPr>
                  <w:noProof/>
                </w:rPr>
                <w:t>1</w:t>
              </w:r>
            </w:fldSimple>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55pt;height:67.8pt" o:ole="">
                  <v:imagedata r:id="rId12" o:title=""/>
                </v:shape>
                <o:OLEObject Type="Embed" ProgID="PBrush" ShapeID="_x0000_i1026" DrawAspect="Content" ObjectID="_1637230660" r:id="rId13"/>
              </w:object>
            </w:r>
          </w:p>
          <w:p w14:paraId="6475DA17" w14:textId="4B801C98" w:rsidR="00FB5991" w:rsidRDefault="00FB5991" w:rsidP="001D2DC4">
            <w:pPr>
              <w:pStyle w:val="Lgende"/>
              <w:jc w:val="center"/>
            </w:pPr>
            <w:r>
              <w:t xml:space="preserve">Figure </w:t>
            </w:r>
            <w:fldSimple w:instr=" SEQ Figure \* ARABIC ">
              <w:r w:rsidR="00422EFB">
                <w:rPr>
                  <w:noProof/>
                </w:rPr>
                <w:t>2</w:t>
              </w:r>
            </w:fldSimple>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06B11C79" w:rsidR="00FB5991" w:rsidRDefault="00422EFB" w:rsidP="00FB5991">
            <w:pPr>
              <w:keepNext/>
              <w:jc w:val="center"/>
            </w:pPr>
            <w:r>
              <w:object w:dxaOrig="870" w:dyaOrig="1380" w14:anchorId="25182042">
                <v:shape id="_x0000_i1066" type="#_x0000_t75" style="width:43.55pt;height:69.5pt" o:ole="">
                  <v:imagedata r:id="rId14" o:title=""/>
                </v:shape>
                <o:OLEObject Type="Embed" ProgID="PBrush" ShapeID="_x0000_i1066" DrawAspect="Content" ObjectID="_1637230661" r:id="rId15"/>
              </w:object>
            </w:r>
          </w:p>
          <w:p w14:paraId="4C913C2A" w14:textId="25D6F53E" w:rsidR="00FB5991" w:rsidRDefault="00FB5991" w:rsidP="00FB5991">
            <w:pPr>
              <w:pStyle w:val="Lgende"/>
              <w:jc w:val="center"/>
            </w:pPr>
            <w:r>
              <w:t xml:space="preserve">Figure </w:t>
            </w:r>
            <w:fldSimple w:instr=" SEQ Figure \* ARABIC ">
              <w:r w:rsidR="00422EFB">
                <w:rPr>
                  <w:noProof/>
                </w:rPr>
                <w:t>3</w:t>
              </w:r>
            </w:fldSimple>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5.2pt;height:70.35pt" o:ole="">
                  <v:imagedata r:id="rId16" o:title="" croptop="4840f"/>
                </v:shape>
                <o:OLEObject Type="Embed" ProgID="PBrush" ShapeID="_x0000_i1028" DrawAspect="Content" ObjectID="_1637230662" r:id="rId17"/>
              </w:object>
            </w:r>
          </w:p>
          <w:p w14:paraId="38C5D998" w14:textId="6BF52B93" w:rsidR="00FB5991" w:rsidRDefault="00FB5991" w:rsidP="001D2DC4">
            <w:pPr>
              <w:pStyle w:val="Lgende"/>
              <w:jc w:val="center"/>
            </w:pPr>
            <w:r>
              <w:t xml:space="preserve">Figure </w:t>
            </w:r>
            <w:fldSimple w:instr=" SEQ Figure \* ARABIC ">
              <w:r w:rsidR="00422EFB">
                <w:rPr>
                  <w:noProof/>
                </w:rPr>
                <w:t>4</w:t>
              </w:r>
            </w:fldSimple>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29" type="#_x0000_t75" style="width:49.4pt;height:71.15pt" o:ole="">
                  <v:imagedata r:id="rId18" o:title=""/>
                </v:shape>
                <o:OLEObject Type="Embed" ProgID="PBrush" ShapeID="_x0000_i1029" DrawAspect="Content" ObjectID="_1637230663" r:id="rId19"/>
              </w:object>
            </w:r>
          </w:p>
          <w:p w14:paraId="50EB70E4" w14:textId="77777777" w:rsidR="00CF7BA5" w:rsidRDefault="00FB5991" w:rsidP="00CF7BA5">
            <w:pPr>
              <w:pStyle w:val="Lgende"/>
              <w:spacing w:after="0"/>
              <w:jc w:val="center"/>
            </w:pPr>
            <w:r>
              <w:t xml:space="preserve">Figure </w:t>
            </w:r>
            <w:fldSimple w:instr=" SEQ Figure \* ARABIC ">
              <w:r w:rsidR="00422EFB">
                <w:rPr>
                  <w:noProof/>
                </w:rPr>
                <w:t>5</w:t>
              </w:r>
            </w:fldSimple>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3.95pt;height:98.8pt" o:ole="">
                  <v:imagedata r:id="rId20" o:title=""/>
                </v:shape>
                <o:OLEObject Type="Embed" ProgID="PBrush" ShapeID="_x0000_i1030" DrawAspect="Content" ObjectID="_1637230664" r:id="rId21"/>
              </w:object>
            </w:r>
          </w:p>
          <w:p w14:paraId="25F1BEF2" w14:textId="409B3A83" w:rsidR="00422EFB" w:rsidRDefault="00422EFB" w:rsidP="00422EFB">
            <w:pPr>
              <w:pStyle w:val="Lgende"/>
              <w:jc w:val="center"/>
            </w:pPr>
            <w:r>
              <w:t xml:space="preserve">Figure </w:t>
            </w:r>
            <w:fldSimple w:instr=" SEQ Figure \* ARABIC ">
              <w:r>
                <w:rPr>
                  <w:noProof/>
                </w:rPr>
                <w:t>6</w:t>
              </w:r>
            </w:fldSimple>
            <w:r>
              <w:t xml:space="preserve"> : Carte avec direction et arrivé</w:t>
            </w:r>
            <w:r w:rsidR="00C05A24">
              <w:t>e</w:t>
            </w:r>
            <w:r>
              <w:t xml:space="preserve">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7.6pt;height:87.05pt" o:ole="">
                  <v:imagedata r:id="rId22" o:title=""/>
                </v:shape>
                <o:OLEObject Type="Embed" ProgID="PBrush" ShapeID="_x0000_i1031" DrawAspect="Content" ObjectID="_1637230665" r:id="rId23"/>
              </w:object>
            </w:r>
          </w:p>
          <w:p w14:paraId="1E2EF843" w14:textId="3C970505" w:rsidR="00422EFB" w:rsidRPr="00422EFB" w:rsidRDefault="00422EFB" w:rsidP="00D0564C">
            <w:pPr>
              <w:pStyle w:val="Lgende"/>
              <w:jc w:val="center"/>
              <w:rPr>
                <w:noProof/>
              </w:rPr>
            </w:pPr>
            <w:r>
              <w:t xml:space="preserve">Figure </w:t>
            </w:r>
            <w:fldSimple w:instr=" SEQ Figure \* ARABIC ">
              <w:r>
                <w:rPr>
                  <w:noProof/>
                </w:rPr>
                <w:t>7</w:t>
              </w:r>
            </w:fldSimple>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7"/>
        <w:gridCol w:w="6004"/>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32" type="#_x0000_t75" style="width:133.95pt;height:117.2pt" o:ole="">
                  <v:imagedata r:id="rId24" o:title=""/>
                </v:shape>
                <o:OLEObject Type="Embed" ProgID="PBrush" ShapeID="_x0000_i1032" DrawAspect="Content" ObjectID="_1637230666" r:id="rId25"/>
              </w:object>
            </w:r>
          </w:p>
          <w:p w14:paraId="66AD4E2C" w14:textId="23A95D1B" w:rsidR="00422EFB" w:rsidRDefault="00422EFB" w:rsidP="00422EFB">
            <w:pPr>
              <w:pStyle w:val="Lgende"/>
              <w:jc w:val="center"/>
            </w:pPr>
            <w:r>
              <w:t xml:space="preserve">Figure </w:t>
            </w:r>
            <w:fldSimple w:instr=" SEQ Figure \* ARABIC ">
              <w:r>
                <w:rPr>
                  <w:noProof/>
                </w:rPr>
                <w:t>8</w:t>
              </w:r>
            </w:fldSimple>
            <w:r>
              <w:t xml:space="preserve"> : </w:t>
            </w:r>
            <w:r w:rsidRPr="00FA5F83">
              <w:t>Carte avec direction et arrivé</w:t>
            </w:r>
            <w:r w:rsidR="00AF2BB1">
              <w:t>e</w:t>
            </w:r>
            <w:r w:rsidRPr="00FA5F83">
              <w:t xml:space="preserve"> du personnage</w:t>
            </w:r>
          </w:p>
        </w:tc>
        <w:tc>
          <w:tcPr>
            <w:tcW w:w="6005" w:type="dxa"/>
          </w:tcPr>
          <w:p w14:paraId="6F992FB4" w14:textId="155329E2" w:rsidR="00422EFB" w:rsidRDefault="00CF7BA5" w:rsidP="00422EFB">
            <w:pPr>
              <w:keepNext/>
              <w:jc w:val="center"/>
            </w:pPr>
            <w:r>
              <w:object w:dxaOrig="3960" w:dyaOrig="2265" w14:anchorId="39A1E21B">
                <v:shape id="_x0000_i1033" type="#_x0000_t75" style="width:198.4pt;height:113pt" o:ole="">
                  <v:imagedata r:id="rId26" o:title=""/>
                </v:shape>
                <o:OLEObject Type="Embed" ProgID="PBrush" ShapeID="_x0000_i1033" DrawAspect="Content" ObjectID="_1637230667" r:id="rId27"/>
              </w:object>
            </w:r>
          </w:p>
          <w:p w14:paraId="219CDA2F" w14:textId="478CC4A1" w:rsidR="00422EFB" w:rsidRDefault="00422EFB" w:rsidP="00422EFB">
            <w:pPr>
              <w:pStyle w:val="Lgende"/>
              <w:jc w:val="center"/>
            </w:pPr>
            <w:r>
              <w:t xml:space="preserve">Figure </w:t>
            </w:r>
            <w:fldSimple w:instr=" SEQ Figure \* ARABIC ">
              <w:r>
                <w:rPr>
                  <w:noProof/>
                </w:rPr>
                <w:t>9</w:t>
              </w:r>
            </w:fldSimple>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34" type="#_x0000_t75" style="width:133.95pt;height:113.85pt" o:ole="">
                  <v:imagedata r:id="rId28" o:title=""/>
                </v:shape>
                <o:OLEObject Type="Embed" ProgID="PBrush" ShapeID="_x0000_i1034" DrawAspect="Content" ObjectID="_1637230668" r:id="rId29"/>
              </w:object>
            </w:r>
          </w:p>
          <w:p w14:paraId="359E061C" w14:textId="3365AB0D" w:rsidR="00422EFB" w:rsidRDefault="00422EFB" w:rsidP="00422EFB">
            <w:pPr>
              <w:pStyle w:val="Lgende"/>
              <w:jc w:val="center"/>
            </w:pPr>
            <w:r>
              <w:t xml:space="preserve">Figure </w:t>
            </w:r>
            <w:fldSimple w:instr=" SEQ Figure \* ARABIC ">
              <w:r>
                <w:rPr>
                  <w:noProof/>
                </w:rPr>
                <w:t>10</w:t>
              </w:r>
            </w:fldSimple>
            <w:r>
              <w:t xml:space="preserve"> : Carte avec arrivé</w:t>
            </w:r>
            <w:r w:rsidR="00AF2BB1">
              <w:t>e</w:t>
            </w:r>
            <w:r>
              <w:t xml:space="preserve"> du personnage</w:t>
            </w:r>
          </w:p>
        </w:tc>
        <w:tc>
          <w:tcPr>
            <w:tcW w:w="6005" w:type="dxa"/>
          </w:tcPr>
          <w:p w14:paraId="05CE95D2" w14:textId="37EB21CD" w:rsidR="00422EFB" w:rsidRDefault="00CF7BA5" w:rsidP="00422EFB">
            <w:pPr>
              <w:keepNext/>
              <w:jc w:val="center"/>
            </w:pPr>
            <w:r>
              <w:object w:dxaOrig="3960" w:dyaOrig="2265" w14:anchorId="4107ED18">
                <v:shape id="_x0000_i1035" type="#_x0000_t75" style="width:198.4pt;height:113pt" o:ole="">
                  <v:imagedata r:id="rId30" o:title=""/>
                </v:shape>
                <o:OLEObject Type="Embed" ProgID="PBrush" ShapeID="_x0000_i1035" DrawAspect="Content" ObjectID="_1637230669" r:id="rId31"/>
              </w:object>
            </w:r>
          </w:p>
          <w:p w14:paraId="0A5D1E24" w14:textId="4DF8765E" w:rsidR="00422EFB" w:rsidRDefault="00422EFB" w:rsidP="00422EFB">
            <w:pPr>
              <w:pStyle w:val="Lgende"/>
              <w:jc w:val="center"/>
            </w:pPr>
            <w:r>
              <w:t xml:space="preserve">Figure </w:t>
            </w:r>
            <w:fldSimple w:instr=" SEQ Figure \* ARABIC ">
              <w:r>
                <w:rPr>
                  <w:noProof/>
                </w:rPr>
                <w:t>11</w:t>
              </w:r>
            </w:fldSimple>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6" w:name="_Toc26616383"/>
      <w:r>
        <w:rPr>
          <w:rStyle w:val="Titre2Car"/>
          <w:lang w:eastAsia="en-US"/>
        </w:rPr>
        <w:t>É</w:t>
      </w:r>
      <w:r w:rsidR="00F00084" w:rsidRPr="00F00084">
        <w:rPr>
          <w:rStyle w:val="Titre2Car"/>
          <w:lang w:eastAsia="en-US"/>
        </w:rPr>
        <w:t>léments et conteneurs</w:t>
      </w:r>
      <w:bookmarkEnd w:id="6"/>
    </w:p>
    <w:p w14:paraId="2896F162" w14:textId="41B71504" w:rsidR="00463365" w:rsidRPr="00463365" w:rsidRDefault="00E52B87" w:rsidP="00463365">
      <w:pPr>
        <w:pStyle w:val="Titre3"/>
      </w:pPr>
      <w:bookmarkStart w:id="7" w:name="_Toc26616384"/>
      <w:r w:rsidRPr="00E52B87">
        <w:rPr>
          <w:rStyle w:val="Titre2Car"/>
          <w:rFonts w:asciiTheme="majorHAnsi" w:hAnsiTheme="majorHAnsi"/>
          <w:color w:val="1F4D78" w:themeColor="accent1" w:themeShade="7F"/>
          <w:sz w:val="24"/>
          <w:szCs w:val="24"/>
        </w:rPr>
        <w:t>Horloges</w:t>
      </w:r>
      <w:bookmarkEnd w:id="7"/>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7117C733" w:rsidR="00E52B87" w:rsidRDefault="00E52B87" w:rsidP="00E52B87">
      <w:pPr>
        <w:pStyle w:val="Titre3"/>
        <w:rPr>
          <w:rStyle w:val="Titre2Car"/>
          <w:rFonts w:asciiTheme="majorHAnsi" w:hAnsiTheme="majorHAnsi"/>
          <w:color w:val="1F4D78" w:themeColor="accent1" w:themeShade="7F"/>
          <w:sz w:val="24"/>
          <w:szCs w:val="24"/>
        </w:rPr>
      </w:pPr>
      <w:bookmarkStart w:id="8" w:name="_Toc26616385"/>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r w:rsidR="00C05A24">
        <w:rPr>
          <w:rStyle w:val="Titre2Car"/>
          <w:rFonts w:asciiTheme="majorHAnsi" w:hAnsiTheme="majorHAnsi"/>
          <w:color w:val="1F4D78" w:themeColor="accent1" w:themeShade="7F"/>
          <w:sz w:val="24"/>
          <w:szCs w:val="24"/>
        </w:rPr>
        <w:t xml:space="preserve"> non-joueurs</w:t>
      </w:r>
      <w:r w:rsidR="00B01192">
        <w:rPr>
          <w:rStyle w:val="Titre2Car"/>
          <w:rFonts w:asciiTheme="majorHAnsi" w:hAnsiTheme="majorHAnsi"/>
          <w:color w:val="1F4D78" w:themeColor="accent1" w:themeShade="7F"/>
          <w:sz w:val="24"/>
          <w:szCs w:val="24"/>
        </w:rPr>
        <w:t xml:space="preserve"> (PNJ)</w:t>
      </w:r>
      <w:bookmarkEnd w:id="8"/>
    </w:p>
    <w:p w14:paraId="3841DA60" w14:textId="77777777" w:rsidR="00856045" w:rsidRPr="00856045" w:rsidRDefault="00856045" w:rsidP="00856045">
      <w:pPr>
        <w:rPr>
          <w:rFonts w:eastAsiaTheme="majorEastAsia"/>
          <w:lang w:eastAsia="en-US"/>
        </w:rPr>
      </w:pPr>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2520"/>
      </w:tblGrid>
      <w:tr w:rsidR="00E52B87" w14:paraId="79B927BB" w14:textId="77777777" w:rsidTr="00B01192">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 xml:space="preserve">Énigme </w:t>
            </w:r>
          </w:p>
        </w:tc>
        <w:tc>
          <w:tcPr>
            <w:tcW w:w="2520"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B01192">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2520" w:type="dxa"/>
          </w:tcPr>
          <w:p w14:paraId="34743254" w14:textId="3F6885AE" w:rsidR="00E52B87" w:rsidRDefault="00E52B87" w:rsidP="00516CDC">
            <w:pPr>
              <w:rPr>
                <w:lang w:eastAsia="en-US"/>
              </w:rPr>
            </w:pPr>
            <w:r>
              <w:rPr>
                <w:lang w:eastAsia="en-US"/>
              </w:rPr>
              <w:t>Début du jeu</w:t>
            </w:r>
          </w:p>
        </w:tc>
      </w:tr>
      <w:tr w:rsidR="00E52B87" w14:paraId="1436BA05" w14:textId="77777777" w:rsidTr="00B01192">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2520" w:type="dxa"/>
          </w:tcPr>
          <w:p w14:paraId="31C79B8C" w14:textId="1B1603FC" w:rsidR="00E52B87" w:rsidRDefault="00E52B87" w:rsidP="00516CDC">
            <w:pPr>
              <w:rPr>
                <w:lang w:eastAsia="en-US"/>
              </w:rPr>
            </w:pPr>
            <w:r>
              <w:rPr>
                <w:lang w:eastAsia="en-US"/>
              </w:rPr>
              <w:t>Après avoir activ</w:t>
            </w:r>
            <w:r w:rsidR="00B01192">
              <w:rPr>
                <w:lang w:eastAsia="en-US"/>
              </w:rPr>
              <w:t xml:space="preserve">é </w:t>
            </w:r>
            <w:r>
              <w:rPr>
                <w:lang w:eastAsia="en-US"/>
              </w:rPr>
              <w:t>l’horloge de bronze</w:t>
            </w:r>
          </w:p>
        </w:tc>
      </w:tr>
      <w:tr w:rsidR="00E52B87" w14:paraId="74F8FFF5" w14:textId="77777777" w:rsidTr="00B01192">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2520"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B01192">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2520"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B01192">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2520"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9" w:name="_Toc26616386"/>
      <w:r>
        <w:t>Énigmes</w:t>
      </w:r>
      <w:bookmarkEnd w:id="9"/>
    </w:p>
    <w:p w14:paraId="1ED23AC7" w14:textId="017F4D7F" w:rsidR="00463365" w:rsidRDefault="00463365" w:rsidP="00C63BEB">
      <w:pPr>
        <w:jc w:val="both"/>
        <w:rPr>
          <w:lang w:eastAsia="en-US"/>
        </w:rPr>
      </w:pPr>
      <w:r>
        <w:rPr>
          <w:lang w:eastAsia="en-US"/>
        </w:rPr>
        <w:t>La réponse des énigmes se fera dans un champ de texte qui apparaitra lors de l’énigme.</w:t>
      </w:r>
    </w:p>
    <w:p w14:paraId="33B34E15" w14:textId="31975F0A" w:rsidR="00463365" w:rsidRDefault="00463365" w:rsidP="00C63BEB">
      <w:pPr>
        <w:jc w:val="both"/>
        <w:rPr>
          <w:lang w:eastAsia="en-US"/>
        </w:rPr>
      </w:pPr>
      <w:r>
        <w:rPr>
          <w:lang w:eastAsia="en-US"/>
        </w:rPr>
        <w:t>Deux réponses peuvent être proposées. Un indice sera donné si la première réponse est fausse.</w:t>
      </w:r>
    </w:p>
    <w:p w14:paraId="294A4640" w14:textId="77777777" w:rsidR="00463365" w:rsidRPr="00463365" w:rsidRDefault="00463365" w:rsidP="00C63BEB">
      <w:pPr>
        <w:jc w:val="both"/>
        <w:rPr>
          <w:lang w:eastAsia="en-US"/>
        </w:rPr>
      </w:pPr>
    </w:p>
    <w:p w14:paraId="3371EDA4" w14:textId="7D445286" w:rsidR="00245974" w:rsidRDefault="00245974" w:rsidP="00C63BEB">
      <w:pPr>
        <w:jc w:val="both"/>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C63BEB">
      <w:pPr>
        <w:jc w:val="both"/>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C63BEB">
      <w:pPr>
        <w:jc w:val="both"/>
        <w:rPr>
          <w:lang w:eastAsia="en-US"/>
        </w:rPr>
      </w:pPr>
      <w:r w:rsidRPr="00A50328">
        <w:rPr>
          <w:b/>
          <w:bCs/>
          <w:lang w:eastAsia="en-US"/>
        </w:rPr>
        <w:t>Items à gagner</w:t>
      </w:r>
      <w:r>
        <w:rPr>
          <w:lang w:eastAsia="en-US"/>
        </w:rPr>
        <w:t> :</w:t>
      </w:r>
    </w:p>
    <w:p w14:paraId="7F5B8C0B" w14:textId="57CE8224" w:rsidR="009062FF" w:rsidRDefault="009062FF" w:rsidP="00C63BEB">
      <w:pPr>
        <w:pStyle w:val="Paragraphedeliste"/>
        <w:numPr>
          <w:ilvl w:val="0"/>
          <w:numId w:val="36"/>
        </w:numPr>
      </w:pPr>
      <w:r>
        <w:t>Clé de bronze</w:t>
      </w:r>
    </w:p>
    <w:p w14:paraId="286382BC" w14:textId="37529346" w:rsidR="009062FF" w:rsidRDefault="009062FF" w:rsidP="00C63BEB">
      <w:pPr>
        <w:pStyle w:val="Paragraphedeliste"/>
        <w:numPr>
          <w:ilvl w:val="0"/>
          <w:numId w:val="36"/>
        </w:numPr>
      </w:pPr>
      <w:r>
        <w:t>Remontoir en bronze</w:t>
      </w:r>
    </w:p>
    <w:p w14:paraId="75E8B0DB" w14:textId="77777777" w:rsidR="00612217" w:rsidRDefault="00612217" w:rsidP="00C63BEB">
      <w:pPr>
        <w:pStyle w:val="Paragraphedeliste"/>
      </w:pPr>
    </w:p>
    <w:p w14:paraId="4BEB6E50" w14:textId="322974AE" w:rsidR="009062FF" w:rsidRDefault="009062FF" w:rsidP="00C63BEB">
      <w:pPr>
        <w:jc w:val="both"/>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C63BEB">
      <w:pPr>
        <w:jc w:val="both"/>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C63BEB">
      <w:pPr>
        <w:jc w:val="both"/>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359294EE" w:rsidR="009062FF" w:rsidRDefault="009062FF" w:rsidP="00C63BEB">
      <w:pPr>
        <w:pStyle w:val="Paragraphedeliste"/>
        <w:numPr>
          <w:ilvl w:val="0"/>
          <w:numId w:val="36"/>
        </w:numPr>
      </w:pPr>
      <w:r>
        <w:t>Clé</w:t>
      </w:r>
      <w:r w:rsidR="00563AB4">
        <w:t xml:space="preserve"> d’</w:t>
      </w:r>
      <w:r>
        <w:t>argent</w:t>
      </w:r>
    </w:p>
    <w:p w14:paraId="1F075BB6" w14:textId="7AD5A5E2" w:rsidR="009062FF" w:rsidRDefault="009062FF" w:rsidP="00C63BEB">
      <w:pPr>
        <w:pStyle w:val="Paragraphedeliste"/>
        <w:numPr>
          <w:ilvl w:val="0"/>
          <w:numId w:val="36"/>
        </w:numPr>
      </w:pPr>
      <w:r>
        <w:t>Remontoir en argent</w:t>
      </w:r>
    </w:p>
    <w:p w14:paraId="7149D7B1" w14:textId="36A38C13" w:rsidR="00612217" w:rsidRDefault="00612217" w:rsidP="00612217">
      <w:pPr>
        <w:pStyle w:val="Paragraphedeliste"/>
      </w:pPr>
    </w:p>
    <w:p w14:paraId="3B419137" w14:textId="5D6CBC6D" w:rsidR="00B01192" w:rsidRDefault="00B01192" w:rsidP="00612217">
      <w:pPr>
        <w:pStyle w:val="Paragraphedeliste"/>
      </w:pPr>
    </w:p>
    <w:p w14:paraId="2F858C72" w14:textId="3169CC01" w:rsidR="00B01192" w:rsidRDefault="00B01192" w:rsidP="00612217">
      <w:pPr>
        <w:pStyle w:val="Paragraphedeliste"/>
      </w:pPr>
    </w:p>
    <w:p w14:paraId="27971DE6" w14:textId="77777777" w:rsidR="00B01192" w:rsidRDefault="00B01192" w:rsidP="00612217">
      <w:pPr>
        <w:pStyle w:val="Paragraphedeliste"/>
      </w:pPr>
    </w:p>
    <w:p w14:paraId="1A66006F" w14:textId="0FC56CE4" w:rsidR="009062FF" w:rsidRDefault="009062FF" w:rsidP="00C63BEB">
      <w:pPr>
        <w:jc w:val="both"/>
        <w:rPr>
          <w:rFonts w:ascii="Helvetica" w:hAnsi="Helvetica"/>
          <w:color w:val="343434"/>
          <w:sz w:val="21"/>
          <w:szCs w:val="21"/>
          <w:shd w:val="clear" w:color="auto" w:fill="FFFFFF"/>
        </w:rPr>
      </w:pPr>
      <w:r w:rsidRPr="00612217">
        <w:rPr>
          <w:b/>
          <w:bCs/>
          <w:lang w:eastAsia="en-US"/>
        </w:rPr>
        <w:lastRenderedPageBreak/>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C63BEB">
      <w:pPr>
        <w:jc w:val="both"/>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C63BEB">
      <w:pPr>
        <w:jc w:val="both"/>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C63BEB">
      <w:pPr>
        <w:pStyle w:val="Paragraphedeliste"/>
        <w:numPr>
          <w:ilvl w:val="0"/>
          <w:numId w:val="36"/>
        </w:numPr>
      </w:pPr>
      <w:r>
        <w:t>Clé d’or</w:t>
      </w:r>
    </w:p>
    <w:p w14:paraId="36D81AD1" w14:textId="77777777" w:rsidR="00612217" w:rsidRDefault="00612217" w:rsidP="00C63BEB">
      <w:pPr>
        <w:pStyle w:val="Paragraphedeliste"/>
      </w:pPr>
    </w:p>
    <w:p w14:paraId="4A6A987B" w14:textId="53683365" w:rsidR="009062FF" w:rsidRDefault="009062FF" w:rsidP="00C63BEB">
      <w:pPr>
        <w:jc w:val="both"/>
      </w:pPr>
      <w:r w:rsidRPr="0045578D">
        <w:rPr>
          <w:b/>
          <w:bCs/>
        </w:rPr>
        <w:t>Énigme 4</w:t>
      </w:r>
      <w:r>
        <w:t xml:space="preserve"> : </w:t>
      </w:r>
      <w:r w:rsidR="0045578D">
        <w:t>« Sans lui, rien ne peut se faire. Il passe vite ou lentement. Souvent quand on le perd, on ne le rattrape plus. Qui est-il ?</w:t>
      </w:r>
      <w:r w:rsidR="00AF2BB1">
        <w:t> »</w:t>
      </w:r>
    </w:p>
    <w:p w14:paraId="35F7C8AF" w14:textId="48C338FC" w:rsidR="0045578D" w:rsidRDefault="0045578D" w:rsidP="00C63BEB">
      <w:pPr>
        <w:jc w:val="both"/>
      </w:pPr>
      <w:r w:rsidRPr="0045578D">
        <w:rPr>
          <w:b/>
          <w:bCs/>
        </w:rPr>
        <w:t>Explication</w:t>
      </w:r>
      <w:r>
        <w:t> : La réponse est le temps.</w:t>
      </w:r>
    </w:p>
    <w:p w14:paraId="03294D4B" w14:textId="53F69994" w:rsidR="00CF7BA5" w:rsidRDefault="00CF7BA5" w:rsidP="00C63BEB">
      <w:pPr>
        <w:jc w:val="both"/>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C63BEB">
      <w:pPr>
        <w:pStyle w:val="Paragraphedeliste"/>
        <w:numPr>
          <w:ilvl w:val="0"/>
          <w:numId w:val="36"/>
        </w:numPr>
      </w:pPr>
      <w:r>
        <w:t>Aiguille en or</w:t>
      </w:r>
    </w:p>
    <w:p w14:paraId="2153EF26" w14:textId="7B18246F" w:rsidR="009062FF" w:rsidRDefault="009062FF" w:rsidP="00C63BEB">
      <w:pPr>
        <w:pStyle w:val="Paragraphedeliste"/>
        <w:numPr>
          <w:ilvl w:val="0"/>
          <w:numId w:val="36"/>
        </w:numPr>
      </w:pPr>
      <w:r>
        <w:t>Remontoir en or</w:t>
      </w:r>
    </w:p>
    <w:p w14:paraId="683AB806" w14:textId="4A4B3B51" w:rsidR="00167B67" w:rsidRDefault="00167B67" w:rsidP="00C63BEB">
      <w:pPr>
        <w:jc w:val="both"/>
      </w:pPr>
    </w:p>
    <w:p w14:paraId="432F6260" w14:textId="7AC471FB" w:rsidR="00167B67" w:rsidRDefault="00CF7BA5" w:rsidP="00C63BEB">
      <w:pPr>
        <w:jc w:val="both"/>
      </w:pPr>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C63BEB">
      <w:pPr>
        <w:jc w:val="both"/>
      </w:pPr>
      <w:r>
        <w:rPr>
          <w:b/>
          <w:bCs/>
        </w:rPr>
        <w:t>E</w:t>
      </w:r>
      <w:r w:rsidRPr="00CF7BA5">
        <w:rPr>
          <w:b/>
          <w:bCs/>
        </w:rPr>
        <w:t>xplication</w:t>
      </w:r>
      <w:r>
        <w:t> : 36 car 36*2 = 72, 72 + (36 / 2) = 90, 90 + (36/4) = 99, 99 + 1 = 100</w:t>
      </w:r>
    </w:p>
    <w:p w14:paraId="508E2909" w14:textId="5519CA9C" w:rsidR="00CF7BA5" w:rsidRDefault="00CF7BA5" w:rsidP="00C63BEB">
      <w:pPr>
        <w:jc w:val="both"/>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10" w:name="_Toc26616387"/>
      <w:r>
        <w:rPr>
          <w:rStyle w:val="Titre2Car"/>
          <w:lang w:eastAsia="en-US"/>
        </w:rPr>
        <w:t>P</w:t>
      </w:r>
      <w:r w:rsidR="00F00084" w:rsidRPr="00F00084">
        <w:rPr>
          <w:rStyle w:val="Titre2Car"/>
          <w:lang w:eastAsia="en-US"/>
        </w:rPr>
        <w:t>ièges</w:t>
      </w:r>
      <w:bookmarkEnd w:id="10"/>
    </w:p>
    <w:p w14:paraId="152D9DA1" w14:textId="79344C82" w:rsidR="009E5B64" w:rsidRDefault="009E5B64" w:rsidP="00C63BEB">
      <w:pPr>
        <w:jc w:val="both"/>
        <w:rPr>
          <w:lang w:eastAsia="en-US"/>
        </w:rPr>
      </w:pPr>
      <w:r>
        <w:rPr>
          <w:lang w:eastAsia="en-US"/>
        </w:rPr>
        <w:t>Une des pièces contiendra une horloge qui est censé</w:t>
      </w:r>
      <w:r w:rsidR="00AF2BB1">
        <w:rPr>
          <w:lang w:eastAsia="en-US"/>
        </w:rPr>
        <w:t>e</w:t>
      </w:r>
      <w:r>
        <w:rPr>
          <w:lang w:eastAsia="en-US"/>
        </w:rPr>
        <w:t xml:space="preserve">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C63BEB">
      <w:pPr>
        <w:jc w:val="both"/>
        <w:rPr>
          <w:lang w:eastAsia="en-US"/>
        </w:rPr>
      </w:pPr>
    </w:p>
    <w:p w14:paraId="4EE950EE" w14:textId="5B22BF8D" w:rsidR="00167B67" w:rsidRDefault="00167B67" w:rsidP="00C63BEB">
      <w:pPr>
        <w:jc w:val="both"/>
        <w:rPr>
          <w:lang w:eastAsia="en-US"/>
        </w:rPr>
      </w:pPr>
      <w:r>
        <w:rPr>
          <w:lang w:eastAsia="en-US"/>
        </w:rPr>
        <w:t xml:space="preserve">Pour l’énigme finale, deux </w:t>
      </w:r>
      <w:r w:rsidR="00C05A24">
        <w:rPr>
          <w:lang w:eastAsia="en-US"/>
        </w:rPr>
        <w:t>PNJ</w:t>
      </w:r>
      <w:r>
        <w:rPr>
          <w:lang w:eastAsia="en-US"/>
        </w:rPr>
        <w:t xml:space="preserve"> proposeront une énigme. Une d’entre-elles </w:t>
      </w:r>
      <w:r w:rsidR="005D362E">
        <w:rPr>
          <w:lang w:eastAsia="en-US"/>
        </w:rPr>
        <w:t xml:space="preserve">ne sera pas la bonne énigme </w:t>
      </w:r>
      <w:r>
        <w:rPr>
          <w:lang w:eastAsia="en-US"/>
        </w:rPr>
        <w:t xml:space="preserve">et ne permettra pas au joueur de gagner les items nécessaires pour activer l’horloge d’or. Il pourra cependant répondre à l’autre énigme. </w:t>
      </w:r>
      <w:r w:rsidR="00B01192">
        <w:rPr>
          <w:lang w:eastAsia="en-US"/>
        </w:rPr>
        <w:t>Le temps restant sera réduit d’une minute.</w:t>
      </w:r>
    </w:p>
    <w:p w14:paraId="307C372F" w14:textId="77777777" w:rsidR="009E5B64" w:rsidRDefault="009E5B64" w:rsidP="00C63BEB">
      <w:pPr>
        <w:jc w:val="both"/>
        <w:rPr>
          <w:rStyle w:val="Titre2Car"/>
          <w:lang w:eastAsia="en-US"/>
        </w:rPr>
      </w:pPr>
    </w:p>
    <w:p w14:paraId="1BA5BEC5" w14:textId="05A51D2B" w:rsidR="00EB5BFA" w:rsidRDefault="00EB5BFA" w:rsidP="00C63BEB">
      <w:pPr>
        <w:jc w:val="both"/>
        <w:rPr>
          <w:rStyle w:val="Titre2Car"/>
          <w:lang w:eastAsia="en-US"/>
        </w:rPr>
      </w:pPr>
      <w:bookmarkStart w:id="11" w:name="_Toc26616388"/>
      <w:r>
        <w:rPr>
          <w:rStyle w:val="Titre2Car"/>
          <w:lang w:eastAsia="en-US"/>
        </w:rPr>
        <w:t>C</w:t>
      </w:r>
      <w:r w:rsidR="00F00084" w:rsidRPr="00F00084">
        <w:rPr>
          <w:rStyle w:val="Titre2Car"/>
          <w:lang w:eastAsia="en-US"/>
        </w:rPr>
        <w:t>ommandes</w:t>
      </w:r>
      <w:bookmarkEnd w:id="11"/>
    </w:p>
    <w:p w14:paraId="2A5CBFB5" w14:textId="3E13E871" w:rsidR="009062FF" w:rsidRDefault="009062FF" w:rsidP="00C63BEB">
      <w:pPr>
        <w:jc w:val="both"/>
        <w:rPr>
          <w:lang w:eastAsia="en-US"/>
        </w:rPr>
      </w:pPr>
      <w:r>
        <w:rPr>
          <w:lang w:eastAsia="en-US"/>
        </w:rPr>
        <w:t>Le joueur pourra utiliser les touches « </w:t>
      </w:r>
      <w:r w:rsidR="009E5B64">
        <w:rPr>
          <w:lang w:eastAsia="en-US"/>
        </w:rPr>
        <w:t>z, q, d</w:t>
      </w:r>
      <w:r w:rsidR="00563AB4">
        <w:rPr>
          <w:lang w:eastAsia="en-US"/>
        </w:rPr>
        <w:t xml:space="preserve"> </w:t>
      </w:r>
      <w:r>
        <w:rPr>
          <w:lang w:eastAsia="en-US"/>
        </w:rPr>
        <w:t>»</w:t>
      </w:r>
      <w:r w:rsidR="009E5B64">
        <w:rPr>
          <w:lang w:eastAsia="en-US"/>
        </w:rPr>
        <w:t xml:space="preserve">. La touche « z » permettra d’interagir avec les portes et les horloges. </w:t>
      </w:r>
      <w:r w:rsidR="00563AB4">
        <w:rPr>
          <w:lang w:eastAsia="en-US"/>
        </w:rPr>
        <w:t xml:space="preserve">Les touches </w:t>
      </w:r>
      <w:r w:rsidR="009E5B64">
        <w:rPr>
          <w:lang w:eastAsia="en-US"/>
        </w:rPr>
        <w:t>«</w:t>
      </w:r>
      <w:r w:rsidR="00563AB4">
        <w:rPr>
          <w:lang w:eastAsia="en-US"/>
        </w:rPr>
        <w:t xml:space="preserve"> </w:t>
      </w:r>
      <w:r w:rsidR="009E5B64">
        <w:rPr>
          <w:lang w:eastAsia="en-US"/>
        </w:rPr>
        <w:t>q</w:t>
      </w:r>
      <w:r w:rsidR="00563AB4">
        <w:rPr>
          <w:lang w:eastAsia="en-US"/>
        </w:rPr>
        <w:t xml:space="preserve"> </w:t>
      </w:r>
      <w:r w:rsidR="009E5B64">
        <w:rPr>
          <w:lang w:eastAsia="en-US"/>
        </w:rPr>
        <w:t>» et « d » permettront de se déplacer à gauche et à droite.</w:t>
      </w:r>
    </w:p>
    <w:p w14:paraId="3327B3E8" w14:textId="058F0DC4" w:rsidR="009E5B64" w:rsidRDefault="009E5B64" w:rsidP="00C63BEB">
      <w:pPr>
        <w:jc w:val="both"/>
        <w:rPr>
          <w:lang w:eastAsia="en-US"/>
        </w:rPr>
      </w:pPr>
      <w:r>
        <w:rPr>
          <w:lang w:eastAsia="en-US"/>
        </w:rPr>
        <w:t>Pour utiliser les différents items de son inventaire, des touches seront indiqué</w:t>
      </w:r>
      <w:r w:rsidR="00AF2BB1">
        <w:rPr>
          <w:lang w:eastAsia="en-US"/>
        </w:rPr>
        <w:t>e</w:t>
      </w:r>
      <w:r>
        <w:rPr>
          <w:lang w:eastAsia="en-US"/>
        </w:rPr>
        <w:t>s dans le jeu</w:t>
      </w:r>
      <w:r w:rsidR="00563AB4">
        <w:rPr>
          <w:lang w:eastAsia="en-US"/>
        </w:rPr>
        <w:t>,</w:t>
      </w:r>
      <w:r w:rsidR="00AF2BB1">
        <w:rPr>
          <w:lang w:eastAsia="en-US"/>
        </w:rPr>
        <w:t xml:space="preserve"> </w:t>
      </w:r>
      <w:r w:rsidR="00563AB4">
        <w:rPr>
          <w:lang w:eastAsia="en-US"/>
        </w:rPr>
        <w:t>c</w:t>
      </w:r>
      <w:r>
        <w:rPr>
          <w:lang w:eastAsia="en-US"/>
        </w:rPr>
        <w:t>es dernières sont : « w, x, c, v, b, n</w:t>
      </w:r>
      <w:r w:rsidR="00612217">
        <w:rPr>
          <w:lang w:eastAsia="en-US"/>
        </w:rPr>
        <w:t>, m</w:t>
      </w:r>
      <w:r w:rsidR="00563AB4">
        <w:rPr>
          <w:lang w:eastAsia="en-US"/>
        </w:rPr>
        <w:t xml:space="preserve"> </w:t>
      </w:r>
      <w:r>
        <w:rPr>
          <w:lang w:eastAsia="en-US"/>
        </w:rPr>
        <w:t>».</w:t>
      </w:r>
    </w:p>
    <w:p w14:paraId="7E726485" w14:textId="77777777" w:rsidR="009062FF" w:rsidRDefault="009062FF" w:rsidP="00C63BEB">
      <w:pPr>
        <w:jc w:val="both"/>
        <w:rPr>
          <w:lang w:eastAsia="en-US"/>
        </w:rPr>
      </w:pPr>
    </w:p>
    <w:p w14:paraId="6758819A" w14:textId="492D1778" w:rsidR="00F00084" w:rsidRDefault="00EB5BFA" w:rsidP="00C63BEB">
      <w:pPr>
        <w:jc w:val="both"/>
        <w:rPr>
          <w:rStyle w:val="Titre2Car"/>
          <w:lang w:eastAsia="en-US"/>
        </w:rPr>
      </w:pPr>
      <w:bookmarkStart w:id="12" w:name="_Toc26616389"/>
      <w:r>
        <w:rPr>
          <w:rStyle w:val="Titre2Car"/>
          <w:lang w:eastAsia="en-US"/>
        </w:rPr>
        <w:t>S</w:t>
      </w:r>
      <w:r w:rsidR="00F00084" w:rsidRPr="00F00084">
        <w:rPr>
          <w:rStyle w:val="Titre2Car"/>
          <w:lang w:eastAsia="en-US"/>
        </w:rPr>
        <w:t>ituations gagnantes et perdantes</w:t>
      </w:r>
      <w:bookmarkEnd w:id="12"/>
    </w:p>
    <w:p w14:paraId="5208CBC8" w14:textId="580B55A4" w:rsidR="00563AB4" w:rsidRDefault="00BE5791" w:rsidP="00C63BEB">
      <w:pPr>
        <w:jc w:val="both"/>
        <w:rPr>
          <w:lang w:eastAsia="en-US"/>
        </w:rPr>
      </w:pPr>
      <w:r>
        <w:rPr>
          <w:lang w:eastAsia="en-US"/>
        </w:rPr>
        <w:t xml:space="preserve">Afin de gagner </w:t>
      </w:r>
      <w:r w:rsidR="00AF2BB1">
        <w:rPr>
          <w:lang w:eastAsia="en-US"/>
        </w:rPr>
        <w:t>la partie</w:t>
      </w:r>
      <w:r>
        <w:rPr>
          <w:lang w:eastAsia="en-US"/>
        </w:rPr>
        <w:t>, le joueur devra accéder et interagir avec chaque horloge dans un ordre bien précis afin de rétablir le temps</w:t>
      </w:r>
      <w:r w:rsidR="00563AB4">
        <w:rPr>
          <w:lang w:eastAsia="en-US"/>
        </w:rPr>
        <w:t xml:space="preserve"> (l’horloge de bronze puis l’horloge d’argent et, enfin, l’horloge d’or).</w:t>
      </w:r>
    </w:p>
    <w:p w14:paraId="252C9437" w14:textId="77777777" w:rsidR="00563AB4" w:rsidRDefault="00563AB4" w:rsidP="00BE5791">
      <w:pPr>
        <w:rPr>
          <w:lang w:eastAsia="en-US"/>
        </w:rPr>
      </w:pPr>
    </w:p>
    <w:p w14:paraId="378AE3CD" w14:textId="77777777" w:rsidR="0045578D" w:rsidRDefault="0045578D" w:rsidP="00BE5791">
      <w:pPr>
        <w:rPr>
          <w:lang w:eastAsia="en-US"/>
        </w:rPr>
      </w:pPr>
    </w:p>
    <w:p w14:paraId="60A9841C" w14:textId="77777777" w:rsidR="0097119D" w:rsidRDefault="0097119D" w:rsidP="00C63BEB">
      <w:pPr>
        <w:jc w:val="both"/>
        <w:rPr>
          <w:lang w:eastAsia="en-US"/>
        </w:rPr>
      </w:pPr>
    </w:p>
    <w:p w14:paraId="01A70CD7" w14:textId="77777777" w:rsidR="0097119D" w:rsidRDefault="0097119D" w:rsidP="00C63BEB">
      <w:pPr>
        <w:jc w:val="both"/>
        <w:rPr>
          <w:lang w:eastAsia="en-US"/>
        </w:rPr>
      </w:pPr>
    </w:p>
    <w:p w14:paraId="7E8BBDEB" w14:textId="623E0DDF" w:rsidR="00B01192" w:rsidRDefault="00BE5791" w:rsidP="00C63BEB">
      <w:pPr>
        <w:jc w:val="both"/>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AF2BB1">
        <w:rPr>
          <w:lang w:eastAsia="en-US"/>
        </w:rPr>
        <w:t>e</w:t>
      </w:r>
      <w:r w:rsidR="00050DB9">
        <w:rPr>
          <w:lang w:eastAsia="en-US"/>
        </w:rPr>
        <w:t>.</w:t>
      </w:r>
      <w:r w:rsidR="0045578D">
        <w:rPr>
          <w:lang w:eastAsia="en-US"/>
        </w:rPr>
        <w:t xml:space="preserve"> Interagir avec l’horloge piège entrainera la mort du joueur.</w:t>
      </w:r>
    </w:p>
    <w:p w14:paraId="60905DB3" w14:textId="77777777" w:rsidR="00463365" w:rsidRDefault="00463365" w:rsidP="00C63BEB">
      <w:pPr>
        <w:jc w:val="both"/>
        <w:rPr>
          <w:lang w:eastAsia="en-US"/>
        </w:rPr>
      </w:pPr>
    </w:p>
    <w:p w14:paraId="523BB0D7" w14:textId="6DDDF03F" w:rsidR="00463365" w:rsidRDefault="00050DB9" w:rsidP="00C63BEB">
      <w:pPr>
        <w:jc w:val="both"/>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C05A24">
        <w:rPr>
          <w:lang w:eastAsia="en-US"/>
        </w:rPr>
        <w:t xml:space="preserve"> (1h dans le jeu correspond à 10 minutes réelles)</w:t>
      </w:r>
      <w:r>
        <w:rPr>
          <w:lang w:eastAsia="en-US"/>
        </w:rPr>
        <w:t>.</w:t>
      </w:r>
      <w:r w:rsidR="0045578D">
        <w:rPr>
          <w:lang w:eastAsia="en-US"/>
        </w:rPr>
        <w:t xml:space="preserve"> </w:t>
      </w:r>
    </w:p>
    <w:p w14:paraId="1C9B95D2" w14:textId="5F06D559" w:rsidR="00463365" w:rsidRDefault="00463365" w:rsidP="00C63BEB">
      <w:pPr>
        <w:jc w:val="both"/>
        <w:rPr>
          <w:lang w:eastAsia="en-US"/>
        </w:rPr>
      </w:pPr>
    </w:p>
    <w:p w14:paraId="21849938" w14:textId="765692C6" w:rsidR="006B3E34" w:rsidRDefault="0045578D" w:rsidP="00C63BEB">
      <w:pPr>
        <w:jc w:val="both"/>
        <w:rPr>
          <w:lang w:eastAsia="en-US"/>
        </w:rPr>
      </w:pPr>
      <w:r>
        <w:rPr>
          <w:lang w:eastAsia="en-US"/>
        </w:rPr>
        <w:t>La suite d’actions à effectuer afin de gagner est la suivante :</w:t>
      </w:r>
    </w:p>
    <w:p w14:paraId="7249B9BA" w14:textId="77777777" w:rsidR="00C05A24" w:rsidRDefault="00C05A24" w:rsidP="00C63BEB">
      <w:pPr>
        <w:jc w:val="both"/>
        <w:rPr>
          <w:lang w:eastAsia="en-US"/>
        </w:rPr>
      </w:pPr>
    </w:p>
    <w:p w14:paraId="470D8960" w14:textId="3F4E805A" w:rsidR="0045578D" w:rsidRDefault="0045578D" w:rsidP="00C63BEB">
      <w:pPr>
        <w:pStyle w:val="Paragraphedeliste"/>
        <w:numPr>
          <w:ilvl w:val="0"/>
          <w:numId w:val="38"/>
        </w:numPr>
      </w:pPr>
      <w:r>
        <w:t xml:space="preserve">Trouver la salle où se trouve </w:t>
      </w:r>
      <w:r w:rsidR="00167B67">
        <w:t>l’horloge de bronze</w:t>
      </w:r>
    </w:p>
    <w:p w14:paraId="419ECBBF" w14:textId="392CE401" w:rsidR="00167B67" w:rsidRDefault="00167B67" w:rsidP="00C63BEB">
      <w:pPr>
        <w:pStyle w:val="Paragraphedeliste"/>
        <w:numPr>
          <w:ilvl w:val="0"/>
          <w:numId w:val="38"/>
        </w:numPr>
      </w:pPr>
      <w:r>
        <w:t>Lire l’énigme propos</w:t>
      </w:r>
      <w:r w:rsidR="00AF2BB1">
        <w:t>ée</w:t>
      </w:r>
      <w:r>
        <w:t xml:space="preserve"> par l’homme présent dans la salle</w:t>
      </w:r>
    </w:p>
    <w:p w14:paraId="1AF89951" w14:textId="0A33BF27" w:rsidR="00167B67" w:rsidRDefault="00167B67" w:rsidP="00C63BEB">
      <w:pPr>
        <w:pStyle w:val="Paragraphedeliste"/>
        <w:numPr>
          <w:ilvl w:val="0"/>
          <w:numId w:val="38"/>
        </w:numPr>
      </w:pPr>
      <w:r>
        <w:t>Parcourir toute la carte et compter le nombre de tableau</w:t>
      </w:r>
      <w:r w:rsidR="00AF2BB1">
        <w:t>x</w:t>
      </w:r>
    </w:p>
    <w:p w14:paraId="2B2B2280" w14:textId="20AABEDD" w:rsidR="00167B67" w:rsidRDefault="00167B67" w:rsidP="00C63BEB">
      <w:pPr>
        <w:pStyle w:val="Paragraphedeliste"/>
        <w:numPr>
          <w:ilvl w:val="0"/>
          <w:numId w:val="38"/>
        </w:numPr>
      </w:pPr>
      <w:r>
        <w:t>Revenir dans la salle et répondre à l’énigme</w:t>
      </w:r>
    </w:p>
    <w:p w14:paraId="5168D91C" w14:textId="3533AD8A" w:rsidR="00167B67" w:rsidRDefault="00167B67" w:rsidP="00C63BEB">
      <w:pPr>
        <w:pStyle w:val="Paragraphedeliste"/>
        <w:numPr>
          <w:ilvl w:val="0"/>
          <w:numId w:val="38"/>
        </w:numPr>
      </w:pPr>
      <w:r>
        <w:t xml:space="preserve">Activer l’horloge de bronze </w:t>
      </w:r>
    </w:p>
    <w:p w14:paraId="24A16788" w14:textId="558BB6FC" w:rsidR="00167B67" w:rsidRDefault="00167B67" w:rsidP="00C63BEB">
      <w:pPr>
        <w:pStyle w:val="Paragraphedeliste"/>
        <w:numPr>
          <w:ilvl w:val="0"/>
          <w:numId w:val="38"/>
        </w:numPr>
      </w:pPr>
      <w:r>
        <w:t>Trouver la salle où se trouve l’horloge d’argent</w:t>
      </w:r>
    </w:p>
    <w:p w14:paraId="21D5F5E3" w14:textId="5646286F" w:rsidR="00C3381B" w:rsidRDefault="00AF2BB1" w:rsidP="00C63BEB">
      <w:pPr>
        <w:pStyle w:val="Paragraphedeliste"/>
        <w:numPr>
          <w:ilvl w:val="0"/>
          <w:numId w:val="38"/>
        </w:numPr>
      </w:pPr>
      <w:r>
        <w:t>Lire</w:t>
      </w:r>
      <w:r w:rsidR="00167B67">
        <w:t xml:space="preserve"> et répondre à l’énigme proposée par la femme présente dans la salle</w:t>
      </w:r>
    </w:p>
    <w:p w14:paraId="669110E7" w14:textId="6A5BEEBA" w:rsidR="00167B67" w:rsidRDefault="00167B67" w:rsidP="00C63BEB">
      <w:pPr>
        <w:pStyle w:val="Paragraphedeliste"/>
        <w:numPr>
          <w:ilvl w:val="0"/>
          <w:numId w:val="38"/>
        </w:numPr>
      </w:pPr>
      <w:r>
        <w:t>Activer l’horloge d’argent</w:t>
      </w:r>
    </w:p>
    <w:p w14:paraId="5B7B170D" w14:textId="5C8A15EB" w:rsidR="00167B67" w:rsidRDefault="00167B67" w:rsidP="00C63BEB">
      <w:pPr>
        <w:pStyle w:val="Paragraphedeliste"/>
        <w:numPr>
          <w:ilvl w:val="0"/>
          <w:numId w:val="38"/>
        </w:numPr>
      </w:pPr>
      <w:r>
        <w:t>Trouver la salle où se trouve l’horloge d’or</w:t>
      </w:r>
    </w:p>
    <w:p w14:paraId="1D1B3550" w14:textId="687CD179" w:rsidR="00167B67" w:rsidRDefault="00167B67" w:rsidP="00C63BEB">
      <w:pPr>
        <w:pStyle w:val="Paragraphedeliste"/>
        <w:numPr>
          <w:ilvl w:val="0"/>
          <w:numId w:val="38"/>
        </w:numPr>
      </w:pPr>
      <w:r>
        <w:t>Lire et répondre à l’énigme propos</w:t>
      </w:r>
      <w:r w:rsidR="00AF2BB1">
        <w:t>ée</w:t>
      </w:r>
      <w:r>
        <w:t xml:space="preserve"> par l’homme </w:t>
      </w:r>
      <w:r w:rsidR="00B01192">
        <w:t xml:space="preserve">présent </w:t>
      </w:r>
      <w:r>
        <w:t>dans la salle</w:t>
      </w:r>
    </w:p>
    <w:p w14:paraId="07AD242D" w14:textId="3D6C9B93" w:rsidR="00167B67" w:rsidRDefault="00167B67" w:rsidP="00C63BEB">
      <w:pPr>
        <w:pStyle w:val="Paragraphedeliste"/>
        <w:numPr>
          <w:ilvl w:val="0"/>
          <w:numId w:val="38"/>
        </w:numPr>
      </w:pPr>
      <w:r>
        <w:t>Activer une partie de l’horloge</w:t>
      </w:r>
    </w:p>
    <w:p w14:paraId="6718175E" w14:textId="4FD75C3F" w:rsidR="00167B67" w:rsidRDefault="00167B67" w:rsidP="00C63BEB">
      <w:pPr>
        <w:pStyle w:val="Paragraphedeliste"/>
        <w:numPr>
          <w:ilvl w:val="0"/>
          <w:numId w:val="38"/>
        </w:numPr>
      </w:pPr>
      <w:r>
        <w:t xml:space="preserve">Trouver la salle contenant 2 </w:t>
      </w:r>
      <w:r w:rsidR="00C05A24">
        <w:t>PNJ</w:t>
      </w:r>
    </w:p>
    <w:p w14:paraId="0542D811" w14:textId="3FC30E8B" w:rsidR="00167B67" w:rsidRDefault="00167B67" w:rsidP="00C63BEB">
      <w:pPr>
        <w:pStyle w:val="Paragraphedeliste"/>
        <w:numPr>
          <w:ilvl w:val="0"/>
          <w:numId w:val="38"/>
        </w:numPr>
      </w:pPr>
      <w:r>
        <w:t xml:space="preserve">Lire les énigmes proposées par les deux </w:t>
      </w:r>
      <w:r w:rsidR="00463365">
        <w:t>femmes</w:t>
      </w:r>
    </w:p>
    <w:p w14:paraId="2BE51A77" w14:textId="539DB457" w:rsidR="00167B67" w:rsidRDefault="00167B67" w:rsidP="00C63BEB">
      <w:pPr>
        <w:pStyle w:val="Paragraphedeliste"/>
        <w:numPr>
          <w:ilvl w:val="0"/>
          <w:numId w:val="38"/>
        </w:numPr>
      </w:pPr>
      <w:r>
        <w:t>Répondre à la bonne énigme</w:t>
      </w:r>
    </w:p>
    <w:p w14:paraId="091AC613" w14:textId="0F155CA7" w:rsidR="00167B67" w:rsidRPr="00F00084" w:rsidRDefault="00167B67" w:rsidP="00C63BEB">
      <w:pPr>
        <w:pStyle w:val="Paragraphedeliste"/>
        <w:numPr>
          <w:ilvl w:val="0"/>
          <w:numId w:val="38"/>
        </w:numPr>
      </w:pPr>
      <w:r>
        <w:t>Activer l’horloge d’or</w:t>
      </w:r>
    </w:p>
    <w:sectPr w:rsidR="00167B67" w:rsidRPr="00F00084" w:rsidSect="00574B83">
      <w:headerReference w:type="default" r:id="rId32"/>
      <w:footerReference w:type="default" r:id="rId33"/>
      <w:headerReference w:type="first" r:id="rId34"/>
      <w:footerReference w:type="first" r:id="rId35"/>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098E7" w14:textId="77777777" w:rsidR="004909EF" w:rsidRDefault="004909EF" w:rsidP="00DE3C8C">
      <w:r>
        <w:separator/>
      </w:r>
    </w:p>
  </w:endnote>
  <w:endnote w:type="continuationSeparator" w:id="0">
    <w:p w14:paraId="1FC835CD" w14:textId="77777777" w:rsidR="004909EF" w:rsidRDefault="004909EF"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6F6BFE10"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r w:rsidR="00856045">
          <w:rPr>
            <w:noProof/>
            <w:lang w:val="en-US" w:eastAsia="fr-FR"/>
          </w:rPr>
          <w:t>V1.6</w:t>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651B5" w14:textId="77777777" w:rsidR="004909EF" w:rsidRDefault="004909EF" w:rsidP="00DE3C8C">
      <w:r>
        <w:separator/>
      </w:r>
    </w:p>
  </w:footnote>
  <w:footnote w:type="continuationSeparator" w:id="0">
    <w:p w14:paraId="576AD36F" w14:textId="77777777" w:rsidR="004909EF" w:rsidRDefault="004909EF"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5"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31E03A5"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r w:rsidR="0097119D">
      <w:rPr>
        <w:color w:val="262626" w:themeColor="text1" w:themeTint="D9"/>
        <w:sz w:val="20"/>
        <w:szCs w:val="20"/>
      </w:rPr>
      <w:t xml:space="preserve"> – Greg, mage du temps</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6"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220"/>
    <w:rsid w:val="00483571"/>
    <w:rsid w:val="004836F7"/>
    <w:rsid w:val="004909EF"/>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62E"/>
    <w:rsid w:val="005D3F87"/>
    <w:rsid w:val="005D493B"/>
    <w:rsid w:val="005D524D"/>
    <w:rsid w:val="005D5EA1"/>
    <w:rsid w:val="005D6ED4"/>
    <w:rsid w:val="005E7A19"/>
    <w:rsid w:val="005F0EA8"/>
    <w:rsid w:val="005F5F3B"/>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1D4"/>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17F6"/>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56045"/>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19D"/>
    <w:rsid w:val="00971683"/>
    <w:rsid w:val="009719AB"/>
    <w:rsid w:val="0097795C"/>
    <w:rsid w:val="009872F0"/>
    <w:rsid w:val="00987D8C"/>
    <w:rsid w:val="00992A04"/>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2BB1"/>
    <w:rsid w:val="00AF3A02"/>
    <w:rsid w:val="00AF7703"/>
    <w:rsid w:val="00AF7DAA"/>
    <w:rsid w:val="00B01192"/>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05A24"/>
    <w:rsid w:val="00C11DF7"/>
    <w:rsid w:val="00C13252"/>
    <w:rsid w:val="00C156AF"/>
    <w:rsid w:val="00C21A51"/>
    <w:rsid w:val="00C25F26"/>
    <w:rsid w:val="00C3381B"/>
    <w:rsid w:val="00C37495"/>
    <w:rsid w:val="00C43752"/>
    <w:rsid w:val="00C509CE"/>
    <w:rsid w:val="00C53706"/>
    <w:rsid w:val="00C54889"/>
    <w:rsid w:val="00C56C37"/>
    <w:rsid w:val="00C63BEB"/>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1AD"/>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D363-0860-43D6-B40C-21EAB3B1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7401</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89</cp:revision>
  <cp:lastPrinted>2019-06-15T12:26:00Z</cp:lastPrinted>
  <dcterms:created xsi:type="dcterms:W3CDTF">2019-05-26T10:59:00Z</dcterms:created>
  <dcterms:modified xsi:type="dcterms:W3CDTF">2019-12-07T12:30:00Z</dcterms:modified>
</cp:coreProperties>
</file>