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5B6"/>
          <w:sz w:val="48"/>
          <w:szCs w:val="48"/>
        </w:rPr>
        <w:t xml:space="preserve">LSTV Annotation Guide</w:t>
      </w:r>
    </w:p>
    <w:p>
      <w:pPr>
        <w:spacing w:after="480"/>
        <w:jc w:val="center"/>
      </w:pPr>
      <w:r>
        <w:rPr>
          <w:i/>
          <w:iCs/>
          <w:sz w:val="28"/>
          <w:szCs w:val="28"/>
        </w:rPr>
        <w:t xml:space="preserve">For Medical Student Annotators</w:t>
      </w:r>
    </w:p>
    <w:p>
      <w:pPr>
        <w:pStyle w:val="Heading1"/>
      </w:pPr>
      <w:r>
        <w:t xml:space="preserve">Introduction</w:t>
      </w:r>
    </w:p>
    <w:p>
      <w:pPr>
        <w:spacing w:after="180"/>
      </w:pPr>
      <w:r>
        <w:t xml:space="preserve">Welcome to the LSTV Detection annotation project! Your work will help create a robust AI system for detecting Lumbosacral Transitional Vertebrae (LSTV), an anatomical variant that leads to 5-15% wrong-level spinal surgeries when misidentified.</w:t>
      </w:r>
    </w:p>
    <w:p>
      <w:pPr>
        <w:spacing w:after="180"/>
      </w:pPr>
      <w:r>
        <w:rPr>
          <w:b/>
          <w:bCs/>
        </w:rPr>
        <w:t xml:space="preserve">Your role: </w:t>
      </w:r>
      <w:r>
        <w:t xml:space="preserve">Review and refine computer-generated labels on 200 MRI images to create high-quality training data.</w:t>
      </w:r>
    </w:p>
    <w:p>
      <w:pPr>
        <w:spacing w:after="240"/>
      </w:pPr>
      <w:r>
        <w:rPr>
          <w:b/>
          <w:bCs/>
        </w:rPr>
        <w:t xml:space="preserve">Time commitment: </w:t>
      </w:r>
      <w:r>
        <w:t xml:space="preserve">~10-15 hours total (3-4 minutes per image)</w:t>
      </w:r>
    </w:p>
    <w:p>
      <w:pPr>
        <w:pStyle w:val="Heading1"/>
      </w:pPr>
      <w:r>
        <w:t xml:space="preserve">What is LSTV?</w:t>
      </w:r>
    </w:p>
    <w:p>
      <w:pPr>
        <w:spacing w:after="180"/>
      </w:pPr>
      <w:r>
        <w:t xml:space="preserve">Lumbosacral Transitional Vertebra (LSTV) is an anatomical variant where the lowest lumbar vertebra partially or completely fuses with the sacrum (sacralization) or the uppermost sacral segment separates and appears lumbar (lumbarization).</w:t>
      </w:r>
    </w:p>
    <w:p>
      <w:pPr>
        <w:pStyle w:val="Heading2"/>
      </w:pPr>
      <w:r>
        <w:t xml:space="preserve">Types of LSTV</w:t>
      </w:r>
    </w:p>
    <w:p>
      <w:pPr>
        <w:pStyle w:val="ListParagraph"/>
        <w:numPr>
          <w:ilvl w:val="0"/>
          <w:numId w:val="2"/>
        </w:numPr>
      </w:pPr>
      <w:r>
        <w:rPr>
          <w:b/>
          <w:bCs/>
        </w:rPr>
        <w:t xml:space="preserve">Sacralization: </w:t>
      </w:r>
      <w:r>
        <w:t xml:space="preserve">L5 fuses to sacrum → appears to have only 4 lumbar vertebrae</w:t>
      </w:r>
    </w:p>
    <w:p>
      <w:pPr>
        <w:pStyle w:val="ListParagraph"/>
        <w:numPr>
          <w:ilvl w:val="0"/>
          <w:numId w:val="2"/>
        </w:numPr>
      </w:pPr>
      <w:r>
        <w:rPr>
          <w:b/>
          <w:bCs/>
        </w:rPr>
        <w:t xml:space="preserve">Lumbarization: </w:t>
      </w:r>
      <w:r>
        <w:t xml:space="preserve">S1 separates from sacrum → appears to have 6 lumbar vertebrae (L6 present)</w:t>
      </w:r>
    </w:p>
    <w:p>
      <w:pPr>
        <w:spacing w:after="240"/>
      </w:pPr>
      <w:r>
        <w:t xml:space="preserve"/>
      </w:r>
    </w:p>
    <w:p>
      <w:pPr>
        <w:pStyle w:val="Heading2"/>
      </w:pPr>
      <w:r>
        <w:t xml:space="preserve">Clinical Significance</w:t>
      </w:r>
    </w:p>
    <w:p>
      <w:pPr>
        <w:pStyle w:val="ListParagraph"/>
        <w:numPr>
          <w:ilvl w:val="0"/>
          <w:numId w:val="2"/>
        </w:numPr>
      </w:pPr>
      <w:r>
        <w:t xml:space="preserve">Prevalence: 4-35% of the population</w:t>
      </w:r>
    </w:p>
    <w:p>
      <w:pPr>
        <w:pStyle w:val="ListParagraph"/>
        <w:numPr>
          <w:ilvl w:val="0"/>
          <w:numId w:val="2"/>
        </w:numPr>
      </w:pPr>
      <w:r>
        <w:t xml:space="preserve">Wrong-level surgery: 5-15% of cases when LSTV is missed</w:t>
      </w:r>
    </w:p>
    <w:p>
      <w:pPr>
        <w:pStyle w:val="ListParagraph"/>
        <w:numPr>
          <w:ilvl w:val="0"/>
          <w:numId w:val="2"/>
        </w:numPr>
      </w:pPr>
      <w:r>
        <w:t xml:space="preserve">Financial impact: $50,000-$200,000+ per revision surgery</w:t>
      </w:r>
    </w:p>
    <w:p>
      <w:pPr>
        <w:pStyle w:val="ListParagraph"/>
        <w:numPr>
          <w:ilvl w:val="0"/>
          <w:numId w:val="2"/>
        </w:numPr>
      </w:pPr>
      <w:r>
        <w:t xml:space="preserve">Patient harm: Unnecessary pain, extended recovery, litigation</w:t>
      </w:r>
    </w:p>
    <w:p>
      <w:pPr>
        <w:spacing w:after="240"/>
      </w:pPr>
      <w:r>
        <w:t xml:space="preserve"/>
      </w:r>
    </w:p>
    <w:p>
      <w:pPr>
        <w:pStyle w:val="Heading1"/>
      </w:pPr>
      <w:r>
        <w:t xml:space="preserve">Anatomical Landmarks to Annotate</w:t>
      </w:r>
    </w:p>
    <w:p>
      <w:pPr>
        <w:spacing w:after="180"/>
      </w:pPr>
      <w:r>
        <w:rPr>
          <w:b/>
          <w:bCs/>
        </w:rPr>
        <w:t xml:space="preserve">You will annotate 7 classes: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View</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T12_rib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thoracic rib (superior boundary)</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Lateral</w:t>
            </w:r>
          </w:p>
        </w:tc>
      </w:tr>
      <w:tr>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L5_transverse_process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Lateral projections of L5</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Lateral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L1_vertebra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lumbar 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L2-L4_vertebra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Middle lumbar vertebrae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L5_vertebra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lumbar vertebra (normal)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L6_vertebra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 lumbar (lumbarization)</w:t>
            </w:r>
          </w:p>
        </w:tc>
        <w:tc>
          <w:tcPr>
            <w:tcW w:type="dxa" w:w="234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rPr>
              <w:t xml:space="preserve">LSTV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sacrum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Fused sacral vertebrae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views</w:t>
            </w:r>
          </w:p>
        </w:tc>
      </w:tr>
    </w:tbl>
    <w:p>
      <w:pPr>
        <w:spacing w:after="240"/>
      </w:pPr>
      <w:r>
        <w:t xml:space="preserve"/>
      </w:r>
    </w:p>
    <w:p>
      <w:pPr>
        <w:pStyle w:val="Heading1"/>
      </w:pPr>
      <w:r>
        <w:t xml:space="preserve">Priority: Critical Structures</w:t>
      </w:r>
    </w:p>
    <w:p>
      <w:pPr>
        <w:spacing w:after="180"/>
      </w:pPr>
      <w:r>
        <w:rPr>
          <w:b/>
          <w:bCs/>
        </w:rPr>
        <w:t xml:space="preserve">Focus your attention on these two structures - they define the boundaries of the lumbar spine:</w:t>
      </w:r>
    </w:p>
    <w:p>
      <w:pPr>
        <w:pStyle w:val="Heading2"/>
      </w:pPr>
      <w:r>
        <w:t xml:space="preserve">1. T12 Ribs (Superior Boundary)</w:t>
      </w:r>
    </w:p>
    <w:p>
      <w:pPr>
        <w:pStyle w:val="ListParagraph"/>
        <w:numPr>
          <w:ilvl w:val="0"/>
          <w:numId w:val="2"/>
        </w:numPr>
      </w:pPr>
      <w:r>
        <w:rPr>
          <w:b/>
          <w:bCs/>
        </w:rPr>
        <w:t xml:space="preserve">Location: </w:t>
      </w:r>
      <w:r>
        <w:t xml:space="preserve">Lateral views only, attached to T12 vertebra</w:t>
      </w:r>
    </w:p>
    <w:p>
      <w:pPr>
        <w:pStyle w:val="ListParagraph"/>
        <w:numPr>
          <w:ilvl w:val="0"/>
          <w:numId w:val="2"/>
        </w:numPr>
      </w:pPr>
      <w:r>
        <w:rPr>
          <w:b/>
          <w:bCs/>
        </w:rPr>
        <w:t xml:space="preserve">Appearance: </w:t>
      </w:r>
      <w:r>
        <w:t xml:space="preserve">Small, curved bone extending from T12 vertebra</w:t>
      </w:r>
    </w:p>
    <w:p>
      <w:pPr>
        <w:pStyle w:val="ListParagraph"/>
        <w:numPr>
          <w:ilvl w:val="0"/>
          <w:numId w:val="2"/>
        </w:numPr>
      </w:pPr>
      <w:r>
        <w:rPr>
          <w:b/>
          <w:bCs/>
        </w:rPr>
        <w:t xml:space="preserve">Why critical: </w:t>
      </w:r>
      <w:r>
        <w:t xml:space="preserve">Only reliable superior landmark (L1 has no rib)</w:t>
      </w:r>
    </w:p>
    <w:p>
      <w:pPr>
        <w:pStyle w:val="ListParagraph"/>
        <w:numPr>
          <w:ilvl w:val="0"/>
          <w:numId w:val="2"/>
        </w:numPr>
      </w:pPr>
      <w:r>
        <w:rPr>
          <w:b/>
          <w:bCs/>
        </w:rPr>
        <w:t xml:space="preserve">Common issues: </w:t>
      </w:r>
      <w:r>
        <w:t xml:space="preserve">Thin ribs may be faint, partially visible in oblique slices</w:t>
      </w:r>
    </w:p>
    <w:p>
      <w:pPr>
        <w:pStyle w:val="ListParagraph"/>
        <w:numPr>
          <w:ilvl w:val="0"/>
          <w:numId w:val="2"/>
        </w:numPr>
      </w:pPr>
      <w:r>
        <w:rPr>
          <w:b/>
          <w:bCs/>
        </w:rPr>
        <w:t xml:space="preserve">Box tightly: </w:t>
      </w:r>
      <w:r>
        <w:t xml:space="preserve">Include entire visible rib, exclude soft tissue</w:t>
      </w:r>
    </w:p>
    <w:p>
      <w:pPr>
        <w:spacing w:after="180"/>
      </w:pPr>
      <w:r>
        <w:t xml:space="preserve"/>
      </w:r>
    </w:p>
    <w:p>
      <w:pPr>
        <w:pStyle w:val="Heading2"/>
      </w:pPr>
      <w:r>
        <w:t xml:space="preserve">2. L5 Transverse Processes (Inferior Boundary)</w:t>
      </w:r>
    </w:p>
    <w:p>
      <w:pPr>
        <w:pStyle w:val="ListParagraph"/>
        <w:numPr>
          <w:ilvl w:val="0"/>
          <w:numId w:val="2"/>
        </w:numPr>
      </w:pPr>
      <w:r>
        <w:rPr>
          <w:b/>
          <w:bCs/>
        </w:rPr>
        <w:t xml:space="preserve">Location: </w:t>
      </w:r>
      <w:r>
        <w:t xml:space="preserve">Lateral views, wing-like projections from L5 vertebra</w:t>
      </w:r>
    </w:p>
    <w:p>
      <w:pPr>
        <w:pStyle w:val="ListParagraph"/>
        <w:numPr>
          <w:ilvl w:val="0"/>
          <w:numId w:val="2"/>
        </w:numPr>
      </w:pPr>
      <w:r>
        <w:rPr>
          <w:b/>
          <w:bCs/>
        </w:rPr>
        <w:t xml:space="preserve">Appearance: </w:t>
      </w:r>
      <w:r>
        <w:t xml:space="preserve">Broader and flatter than ribs, extend laterally</w:t>
      </w:r>
    </w:p>
    <w:p>
      <w:pPr>
        <w:pStyle w:val="ListParagraph"/>
        <w:numPr>
          <w:ilvl w:val="0"/>
          <w:numId w:val="2"/>
        </w:numPr>
      </w:pPr>
      <w:r>
        <w:rPr>
          <w:b/>
          <w:bCs/>
        </w:rPr>
        <w:t xml:space="preserve">Why critical: </w:t>
      </w:r>
      <w:r>
        <w:t xml:space="preserve">Distinguish L5 from sacrum in sacralization cases</w:t>
      </w:r>
    </w:p>
    <w:p>
      <w:pPr>
        <w:pStyle w:val="ListParagraph"/>
        <w:numPr>
          <w:ilvl w:val="0"/>
          <w:numId w:val="2"/>
        </w:numPr>
      </w:pPr>
      <w:r>
        <w:rPr>
          <w:b/>
          <w:bCs/>
        </w:rPr>
        <w:t xml:space="preserve">Common issues: </w:t>
      </w:r>
      <w:r>
        <w:t xml:space="preserve">May be asymmetric, partially fused to sacrum</w:t>
      </w:r>
    </w:p>
    <w:p>
      <w:pPr>
        <w:pStyle w:val="ListParagraph"/>
        <w:numPr>
          <w:ilvl w:val="0"/>
          <w:numId w:val="2"/>
        </w:numPr>
      </w:pPr>
      <w:r>
        <w:rPr>
          <w:b/>
          <w:bCs/>
        </w:rPr>
        <w:t xml:space="preserve">Box tightly: </w:t>
      </w:r>
      <w:r>
        <w:t xml:space="preserve">Include visible transverse process, avoid sacral ala</w:t>
      </w:r>
    </w:p>
    <w:p>
      <w:pPr>
        <w:spacing w:after="240"/>
      </w:pPr>
      <w:r>
        <w:t xml:space="preserve"/>
      </w:r>
    </w:p>
    <w:p>
      <w:pPr>
        <w:pStyle w:val="Heading1"/>
      </w:pPr>
      <w:r>
        <w:t xml:space="preserve">Roboflow Annotation Workflow</w:t>
      </w:r>
    </w:p>
    <w:p>
      <w:pPr>
        <w:pStyle w:val="Heading2"/>
      </w:pPr>
      <w:r>
        <w:t xml:space="preserve">Step 1: Access Roboflow</w:t>
      </w:r>
    </w:p>
    <w:p>
      <w:pPr>
        <w:pStyle w:val="ListParagraph"/>
        <w:numPr>
          <w:ilvl w:val="0"/>
          <w:numId w:val="3"/>
        </w:numPr>
      </w:pPr>
      <w:r>
        <w:t xml:space="preserve">Go to roboflow.com and log in with provided credentials</w:t>
      </w:r>
    </w:p>
    <w:p>
      <w:pPr>
        <w:pStyle w:val="ListParagraph"/>
        <w:numPr>
          <w:ilvl w:val="0"/>
          <w:numId w:val="3"/>
        </w:numPr>
      </w:pPr>
      <w:r>
        <w:t xml:space="preserve">Navigate to 'LSTV Detection' project</w:t>
      </w:r>
    </w:p>
    <w:p>
      <w:pPr>
        <w:pStyle w:val="ListParagraph"/>
        <w:numPr>
          <w:ilvl w:val="0"/>
          <w:numId w:val="3"/>
        </w:numPr>
      </w:pPr>
      <w:r>
        <w:t xml:space="preserve">Click 'Annotate' tab to view unassigned images</w:t>
      </w:r>
    </w:p>
    <w:p>
      <w:pPr>
        <w:spacing w:after="180"/>
      </w:pPr>
      <w:r>
        <w:t xml:space="preserve"/>
      </w:r>
    </w:p>
    <w:p>
      <w:pPr>
        <w:pStyle w:val="Heading2"/>
      </w:pPr>
      <w:r>
        <w:t xml:space="preserve">Step 2: Review Pre-Generated Labels</w:t>
      </w:r>
    </w:p>
    <w:p>
      <w:pPr>
        <w:pStyle w:val="ListParagraph"/>
        <w:numPr>
          <w:ilvl w:val="0"/>
          <w:numId w:val="2"/>
        </w:numPr>
      </w:pPr>
      <w:r>
        <w:t xml:space="preserve">Each image has computer-generated bounding boxes (weak labels)</w:t>
      </w:r>
    </w:p>
    <w:p>
      <w:pPr>
        <w:pStyle w:val="ListParagraph"/>
        <w:numPr>
          <w:ilvl w:val="0"/>
          <w:numId w:val="2"/>
        </w:numPr>
      </w:pPr>
      <w:r>
        <w:rPr>
          <w:b/>
          <w:bCs/>
        </w:rPr>
        <w:t xml:space="preserve">Your job: </w:t>
      </w:r>
      <w:r>
        <w:t xml:space="preserve">Verify accuracy, correct errors, add missing structures</w:t>
      </w:r>
    </w:p>
    <w:p>
      <w:pPr>
        <w:pStyle w:val="ListParagraph"/>
        <w:numPr>
          <w:ilvl w:val="0"/>
          <w:numId w:val="2"/>
        </w:numPr>
      </w:pPr>
      <w:r>
        <w:rPr>
          <w:b/>
          <w:bCs/>
        </w:rPr>
        <w:t xml:space="preserve">Most labels are correct: </w:t>
      </w:r>
      <w:r>
        <w:t xml:space="preserve">~70-80% accuracy for vertebrae, ~60% for ribs/TPs</w:t>
      </w:r>
    </w:p>
    <w:p>
      <w:pPr>
        <w:spacing w:after="180"/>
      </w:pPr>
      <w:r>
        <w:t xml:space="preserve"/>
      </w:r>
    </w:p>
    <w:p>
      <w:pPr>
        <w:pStyle w:val="Heading2"/>
      </w:pPr>
      <w:r>
        <w:t xml:space="preserve">Step 3: Annotation Tools</w:t>
      </w:r>
    </w:p>
    <w:p>
      <w:pPr>
        <w:pStyle w:val="ListParagraph"/>
        <w:numPr>
          <w:ilvl w:val="0"/>
          <w:numId w:val="2"/>
        </w:numPr>
      </w:pPr>
      <w:r>
        <w:rPr>
          <w:b/>
          <w:bCs/>
        </w:rPr>
        <w:t xml:space="preserve">Bounding box (B): </w:t>
      </w:r>
      <w:r>
        <w:t xml:space="preserve">Click and drag to create rectangular boxes</w:t>
      </w:r>
    </w:p>
    <w:p>
      <w:pPr>
        <w:pStyle w:val="ListParagraph"/>
        <w:numPr>
          <w:ilvl w:val="0"/>
          <w:numId w:val="2"/>
        </w:numPr>
      </w:pPr>
      <w:r>
        <w:rPr>
          <w:b/>
          <w:bCs/>
        </w:rPr>
        <w:t xml:space="preserve">Select (V): </w:t>
      </w:r>
      <w:r>
        <w:t xml:space="preserve">Click existing boxes to select, drag corners to resize</w:t>
      </w:r>
    </w:p>
    <w:p>
      <w:pPr>
        <w:pStyle w:val="ListParagraph"/>
        <w:numPr>
          <w:ilvl w:val="0"/>
          <w:numId w:val="2"/>
        </w:numPr>
      </w:pPr>
      <w:r>
        <w:rPr>
          <w:b/>
          <w:bCs/>
        </w:rPr>
        <w:t xml:space="preserve">Delete (Del): </w:t>
      </w:r>
      <w:r>
        <w:t xml:space="preserve">Select box and press Delete to remove</w:t>
      </w:r>
    </w:p>
    <w:p>
      <w:pPr>
        <w:pStyle w:val="ListParagraph"/>
        <w:numPr>
          <w:ilvl w:val="0"/>
          <w:numId w:val="2"/>
        </w:numPr>
      </w:pPr>
      <w:r>
        <w:rPr>
          <w:b/>
          <w:bCs/>
        </w:rPr>
        <w:t xml:space="preserve">Class label: </w:t>
      </w:r>
      <w:r>
        <w:t xml:space="preserve">Dropdown menu to assign correct class</w:t>
      </w:r>
    </w:p>
    <w:p>
      <w:pPr>
        <w:spacing w:after="180"/>
      </w:pPr>
      <w:r>
        <w:t xml:space="preserve"/>
      </w:r>
    </w:p>
    <w:p>
      <w:pPr>
        <w:pStyle w:val="Heading2"/>
      </w:pPr>
      <w:r>
        <w:t xml:space="preserve">Step 4: Systematic Review Process</w:t>
      </w:r>
    </w:p>
    <w:p>
      <w:pPr>
        <w:pStyle w:val="ListParagraph"/>
        <w:numPr>
          <w:ilvl w:val="0"/>
          <w:numId w:val="3"/>
        </w:numPr>
      </w:pPr>
      <w:r>
        <w:rPr>
          <w:b/>
          <w:bCs/>
        </w:rPr>
        <w:t xml:space="preserve">Start with critical structures: </w:t>
      </w:r>
      <w:r>
        <w:t xml:space="preserve">T12 ribs (if lateral view) → L5 TPs (if lateral)</w:t>
      </w:r>
    </w:p>
    <w:p>
      <w:pPr>
        <w:pStyle w:val="ListParagraph"/>
        <w:numPr>
          <w:ilvl w:val="0"/>
          <w:numId w:val="3"/>
        </w:numPr>
      </w:pPr>
      <w:r>
        <w:rPr>
          <w:b/>
          <w:bCs/>
        </w:rPr>
        <w:t xml:space="preserve">Verify vertebrae: </w:t>
      </w:r>
      <w:r>
        <w:t xml:space="preserve">Count from T12 down (L1, L2, L3, L4, L5)</w:t>
      </w:r>
    </w:p>
    <w:p>
      <w:pPr>
        <w:pStyle w:val="ListParagraph"/>
        <w:numPr>
          <w:ilvl w:val="0"/>
          <w:numId w:val="3"/>
        </w:numPr>
      </w:pPr>
      <w:r>
        <w:rPr>
          <w:b/>
          <w:bCs/>
        </w:rPr>
        <w:t xml:space="preserve">Check for LSTV: </w:t>
      </w:r>
      <w:r>
        <w:t xml:space="preserve">Is there an L6? Does L5 look partially fused?</w:t>
      </w:r>
    </w:p>
    <w:p>
      <w:pPr>
        <w:pStyle w:val="ListParagraph"/>
        <w:numPr>
          <w:ilvl w:val="0"/>
          <w:numId w:val="3"/>
        </w:numPr>
      </w:pPr>
      <w:r>
        <w:rPr>
          <w:b/>
          <w:bCs/>
        </w:rPr>
        <w:t xml:space="preserve">Verify sacrum: </w:t>
      </w:r>
      <w:r>
        <w:t xml:space="preserve">Should be present in all images</w:t>
      </w:r>
    </w:p>
    <w:p>
      <w:pPr>
        <w:pStyle w:val="ListParagraph"/>
        <w:numPr>
          <w:ilvl w:val="0"/>
          <w:numId w:val="3"/>
        </w:numPr>
      </w:pPr>
      <w:r>
        <w:rPr>
          <w:b/>
          <w:bCs/>
        </w:rPr>
        <w:t xml:space="preserve">Save and continue: </w:t>
      </w:r>
      <w:r>
        <w:t xml:space="preserve">Click 'Save' when confident in annotations</w:t>
      </w:r>
    </w:p>
    <w:p>
      <w:pPr>
        <w:spacing w:after="240"/>
      </w:pPr>
      <w:r>
        <w:t xml:space="preserve"/>
      </w:r>
    </w:p>
    <w:p>
      <w:pPr>
        <w:pStyle w:val="Heading1"/>
      </w:pPr>
      <w:r>
        <w:t xml:space="preserve">Quality Guidelines</w:t>
      </w:r>
    </w:p>
    <w:p>
      <w:pPr>
        <w:pStyle w:val="Heading2"/>
      </w:pPr>
      <w:r>
        <w:t xml:space="preserve">Bounding Box Best Practices</w:t>
      </w:r>
    </w:p>
    <w:p>
      <w:pPr>
        <w:pStyle w:val="ListParagraph"/>
        <w:numPr>
          <w:ilvl w:val="0"/>
          <w:numId w:val="2"/>
        </w:numPr>
      </w:pPr>
      <w:r>
        <w:rPr>
          <w:b/>
          <w:bCs/>
        </w:rPr>
        <w:t xml:space="preserve">Tight boxes: </w:t>
      </w:r>
      <w:r>
        <w:t xml:space="preserve">Minimize background, include entire structure</w:t>
      </w:r>
    </w:p>
    <w:p>
      <w:pPr>
        <w:pStyle w:val="ListParagraph"/>
        <w:numPr>
          <w:ilvl w:val="0"/>
          <w:numId w:val="2"/>
        </w:numPr>
      </w:pPr>
      <w:r>
        <w:rPr>
          <w:b/>
          <w:bCs/>
        </w:rPr>
        <w:t xml:space="preserve">Consistent margins: </w:t>
      </w:r>
      <w:r>
        <w:t xml:space="preserve">~2-3 pixels of padding around visible bone</w:t>
      </w:r>
    </w:p>
    <w:p>
      <w:pPr>
        <w:pStyle w:val="ListParagraph"/>
        <w:numPr>
          <w:ilvl w:val="0"/>
          <w:numId w:val="2"/>
        </w:numPr>
      </w:pPr>
      <w:r>
        <w:rPr>
          <w:b/>
          <w:bCs/>
        </w:rPr>
        <w:t xml:space="preserve">Don't guess: </w:t>
      </w:r>
      <w:r>
        <w:t xml:space="preserve">If structure is not clearly visible, don't annotate it</w:t>
      </w:r>
    </w:p>
    <w:p>
      <w:pPr>
        <w:pStyle w:val="ListParagraph"/>
        <w:numPr>
          <w:ilvl w:val="0"/>
          <w:numId w:val="2"/>
        </w:numPr>
      </w:pPr>
      <w:r>
        <w:rPr>
          <w:b/>
          <w:bCs/>
        </w:rPr>
        <w:t xml:space="preserve">Partial visibility OK: </w:t>
      </w:r>
      <w:r>
        <w:t xml:space="preserve">If &gt;50% of structure visible, annotate what you can see</w:t>
      </w:r>
    </w:p>
    <w:p>
      <w:pPr>
        <w:spacing w:after="180"/>
      </w:pPr>
      <w:r>
        <w:t xml:space="preserve"/>
      </w:r>
    </w:p>
    <w:p>
      <w:pPr>
        <w:pStyle w:val="Heading2"/>
      </w:pPr>
      <w:r>
        <w:t xml:space="preserve">Common Errors to Avoid</w:t>
      </w:r>
    </w:p>
    <w:p>
      <w:pPr>
        <w:pStyle w:val="ListParagraph"/>
        <w:numPr>
          <w:ilvl w:val="0"/>
          <w:numId w:val="2"/>
        </w:numPr>
      </w:pPr>
      <w:r>
        <w:rPr>
          <w:b/>
          <w:bCs/>
        </w:rPr>
        <w:t xml:space="preserve">Wrong class label: </w:t>
      </w:r>
      <w:r>
        <w:t xml:space="preserve">Double-check dropdown matches structure</w:t>
      </w:r>
    </w:p>
    <w:p>
      <w:pPr>
        <w:pStyle w:val="ListParagraph"/>
        <w:numPr>
          <w:ilvl w:val="0"/>
          <w:numId w:val="2"/>
        </w:numPr>
      </w:pPr>
      <w:r>
        <w:rPr>
          <w:b/>
          <w:bCs/>
        </w:rPr>
        <w:t xml:space="preserve">Oversized boxes: </w:t>
      </w:r>
      <w:r>
        <w:t xml:space="preserve">Including too much soft tissue degrades model</w:t>
      </w:r>
    </w:p>
    <w:p>
      <w:pPr>
        <w:pStyle w:val="ListParagraph"/>
        <w:numPr>
          <w:ilvl w:val="0"/>
          <w:numId w:val="2"/>
        </w:numPr>
      </w:pPr>
      <w:r>
        <w:rPr>
          <w:b/>
          <w:bCs/>
        </w:rPr>
        <w:t xml:space="preserve">Missing critical structures: </w:t>
      </w:r>
      <w:r>
        <w:t xml:space="preserve">Always check for T12 ribs and L5 TPs in lateral views</w:t>
      </w:r>
    </w:p>
    <w:p>
      <w:pPr>
        <w:pStyle w:val="ListParagraph"/>
        <w:numPr>
          <w:ilvl w:val="0"/>
          <w:numId w:val="2"/>
        </w:numPr>
      </w:pPr>
      <w:r>
        <w:rPr>
          <w:b/>
          <w:bCs/>
        </w:rPr>
        <w:t xml:space="preserve">Duplicate boxes: </w:t>
      </w:r>
      <w:r>
        <w:t xml:space="preserve">Delete duplicates; one box per structure</w:t>
      </w:r>
    </w:p>
    <w:p>
      <w:pPr>
        <w:spacing w:after="240"/>
      </w:pPr>
      <w:r>
        <w:t xml:space="preserve"/>
      </w:r>
    </w:p>
    <w:p>
      <w:pPr>
        <w:pStyle w:val="Heading1"/>
      </w:pPr>
      <w:r>
        <w:t xml:space="preserve">Handling Difficult Cases</w:t>
      </w:r>
    </w:p>
    <w:p>
      <w:pPr>
        <w:pStyle w:val="Heading2"/>
      </w:pPr>
      <w:r>
        <w:t xml:space="preserve">Faint T12 Ribs</w:t>
      </w:r>
    </w:p>
    <w:p>
      <w:pPr>
        <w:pStyle w:val="ListParagraph"/>
        <w:numPr>
          <w:ilvl w:val="0"/>
          <w:numId w:val="2"/>
        </w:numPr>
      </w:pPr>
      <w:r>
        <w:rPr>
          <w:b/>
          <w:bCs/>
        </w:rPr>
        <w:t xml:space="preserve">Strategy: </w:t>
      </w:r>
      <w:r>
        <w:t xml:space="preserve">Adjust screen brightness, zoom in, look for faint edges</w:t>
      </w:r>
    </w:p>
    <w:p>
      <w:pPr>
        <w:pStyle w:val="ListParagraph"/>
        <w:numPr>
          <w:ilvl w:val="0"/>
          <w:numId w:val="2"/>
        </w:numPr>
      </w:pPr>
      <w:r>
        <w:rPr>
          <w:b/>
          <w:bCs/>
        </w:rPr>
        <w:t xml:space="preserve">Key features: </w:t>
      </w:r>
      <w:r>
        <w:t xml:space="preserve">Curved structure, attached to T12, ~1-2 vertebra heights long</w:t>
      </w:r>
    </w:p>
    <w:p>
      <w:pPr>
        <w:pStyle w:val="ListParagraph"/>
        <w:numPr>
          <w:ilvl w:val="0"/>
          <w:numId w:val="2"/>
        </w:numPr>
      </w:pPr>
      <w:r>
        <w:rPr>
          <w:b/>
          <w:bCs/>
        </w:rPr>
        <w:t xml:space="preserve">If truly invisible: </w:t>
      </w:r>
      <w:r>
        <w:t xml:space="preserve">Leave unannotated, add comment 'T12 rib not visible'</w:t>
      </w:r>
    </w:p>
    <w:p>
      <w:pPr>
        <w:spacing w:after="180"/>
      </w:pPr>
      <w:r>
        <w:t xml:space="preserve"/>
      </w:r>
    </w:p>
    <w:p>
      <w:pPr>
        <w:pStyle w:val="Heading2"/>
      </w:pPr>
      <w:r>
        <w:t xml:space="preserve">Asymmetric L5 Transverse Processes</w:t>
      </w:r>
    </w:p>
    <w:p>
      <w:pPr>
        <w:pStyle w:val="ListParagraph"/>
        <w:numPr>
          <w:ilvl w:val="0"/>
          <w:numId w:val="2"/>
        </w:numPr>
      </w:pPr>
      <w:r>
        <w:rPr>
          <w:b/>
          <w:bCs/>
        </w:rPr>
        <w:t xml:space="preserve">Common in LSTV: </w:t>
      </w:r>
      <w:r>
        <w:t xml:space="preserve">One side may be larger or partially fused to sacrum</w:t>
      </w:r>
    </w:p>
    <w:p>
      <w:pPr>
        <w:pStyle w:val="ListParagraph"/>
        <w:numPr>
          <w:ilvl w:val="0"/>
          <w:numId w:val="2"/>
        </w:numPr>
      </w:pPr>
      <w:r>
        <w:rPr>
          <w:b/>
          <w:bCs/>
        </w:rPr>
        <w:t xml:space="preserve">Annotate both sides: </w:t>
      </w:r>
      <w:r>
        <w:t xml:space="preserve">Even if very different sizes</w:t>
      </w:r>
    </w:p>
    <w:p>
      <w:pPr>
        <w:pStyle w:val="ListParagraph"/>
        <w:numPr>
          <w:ilvl w:val="0"/>
          <w:numId w:val="2"/>
        </w:numPr>
      </w:pPr>
      <w:r>
        <w:rPr>
          <w:b/>
          <w:bCs/>
        </w:rPr>
        <w:t xml:space="preserve">Separate boxes: </w:t>
      </w:r>
      <w:r>
        <w:t xml:space="preserve">Left and right TPs get separate bounding boxes</w:t>
      </w:r>
    </w:p>
    <w:p>
      <w:pPr>
        <w:spacing w:after="180"/>
      </w:pPr>
      <w:r>
        <w:t xml:space="preserve"/>
      </w:r>
    </w:p>
    <w:p>
      <w:pPr>
        <w:pStyle w:val="Heading2"/>
      </w:pPr>
      <w:r>
        <w:t xml:space="preserve">Ambiguous Vertebra Counts</w:t>
      </w:r>
    </w:p>
    <w:p>
      <w:pPr>
        <w:pStyle w:val="ListParagraph"/>
        <w:numPr>
          <w:ilvl w:val="0"/>
          <w:numId w:val="2"/>
        </w:numPr>
      </w:pPr>
      <w:r>
        <w:rPr>
          <w:b/>
          <w:bCs/>
        </w:rPr>
        <w:t xml:space="preserve">If 4 lumbar vertebrae: </w:t>
      </w:r>
      <w:r>
        <w:t xml:space="preserve">Likely sacralization (L5 fused to sacrum)</w:t>
      </w:r>
    </w:p>
    <w:p>
      <w:pPr>
        <w:pStyle w:val="ListParagraph"/>
        <w:numPr>
          <w:ilvl w:val="0"/>
          <w:numId w:val="2"/>
        </w:numPr>
      </w:pPr>
      <w:r>
        <w:rPr>
          <w:b/>
          <w:bCs/>
        </w:rPr>
        <w:t xml:space="preserve">If 6 lumbar vertebrae: </w:t>
      </w:r>
      <w:r>
        <w:t xml:space="preserve">Likely lumbarization (S1 separated, becomes L6)</w:t>
      </w:r>
    </w:p>
    <w:p>
      <w:pPr>
        <w:pStyle w:val="ListParagraph"/>
        <w:numPr>
          <w:ilvl w:val="0"/>
          <w:numId w:val="2"/>
        </w:numPr>
      </w:pPr>
      <w:r>
        <w:rPr>
          <w:b/>
          <w:bCs/>
        </w:rPr>
        <w:t xml:space="preserve">Label from T12 down: </w:t>
      </w:r>
      <w:r>
        <w:t xml:space="preserve">T12 (with rib) → L1 → L2 → etc.</w:t>
      </w:r>
    </w:p>
    <w:p>
      <w:pPr>
        <w:pStyle w:val="ListParagraph"/>
        <w:numPr>
          <w:ilvl w:val="0"/>
          <w:numId w:val="2"/>
        </w:numPr>
      </w:pPr>
      <w:r>
        <w:rPr>
          <w:b/>
          <w:bCs/>
        </w:rPr>
        <w:t xml:space="preserve">Flag uncertainty: </w:t>
      </w:r>
      <w:r>
        <w:t xml:space="preserve">Add comment if unsure about LSTV classification</w:t>
      </w:r>
    </w:p>
    <w:p>
      <w:pPr>
        <w:spacing w:after="240"/>
      </w:pPr>
      <w:r>
        <w:t xml:space="preserve"/>
      </w:r>
    </w:p>
    <w:p>
      <w:pPr>
        <w:pStyle w:val="Heading1"/>
      </w:pPr>
      <w:r>
        <w:t xml:space="preserve">Time Management &amp; Support</w:t>
      </w:r>
    </w:p>
    <w:p>
      <w:pPr>
        <w:pStyle w:val="Heading2"/>
      </w:pPr>
      <w:r>
        <w:t xml:space="preserve">Expected Time Per Image</w:t>
      </w:r>
    </w:p>
    <w:p>
      <w:pPr>
        <w:pStyle w:val="ListParagraph"/>
        <w:numPr>
          <w:ilvl w:val="0"/>
          <w:numId w:val="2"/>
        </w:numPr>
      </w:pPr>
      <w:r>
        <w:rPr>
          <w:b/>
          <w:bCs/>
        </w:rPr>
        <w:t xml:space="preserve">Easy cases: </w:t>
      </w:r>
      <w:r>
        <w:t xml:space="preserve">1-2 minutes (clear structures, few corrections)</w:t>
      </w:r>
    </w:p>
    <w:p>
      <w:pPr>
        <w:pStyle w:val="ListParagraph"/>
        <w:numPr>
          <w:ilvl w:val="0"/>
          <w:numId w:val="2"/>
        </w:numPr>
      </w:pPr>
      <w:r>
        <w:rPr>
          <w:b/>
          <w:bCs/>
        </w:rPr>
        <w:t xml:space="preserve">Medium cases: </w:t>
      </w:r>
      <w:r>
        <w:t xml:space="preserve">3-4 minutes (some missing labels, minor corrections)</w:t>
      </w:r>
    </w:p>
    <w:p>
      <w:pPr>
        <w:pStyle w:val="ListParagraph"/>
        <w:numPr>
          <w:ilvl w:val="0"/>
          <w:numId w:val="2"/>
        </w:numPr>
      </w:pPr>
      <w:r>
        <w:rPr>
          <w:b/>
          <w:bCs/>
        </w:rPr>
        <w:t xml:space="preserve">Difficult cases: </w:t>
      </w:r>
      <w:r>
        <w:t xml:space="preserve">5-7 minutes (LSTV, faint structures, extensive corrections)</w:t>
      </w:r>
    </w:p>
    <w:p>
      <w:pPr>
        <w:pStyle w:val="ListParagraph"/>
        <w:numPr>
          <w:ilvl w:val="0"/>
          <w:numId w:val="2"/>
        </w:numPr>
      </w:pPr>
      <w:r>
        <w:rPr>
          <w:b/>
          <w:bCs/>
        </w:rPr>
        <w:t xml:space="preserve">Average: </w:t>
      </w:r>
      <w:r>
        <w:t xml:space="preserve">~3.5 minutes per image → 200 images ≈ 12 hours</w:t>
      </w:r>
    </w:p>
    <w:p>
      <w:pPr>
        <w:spacing w:after="180"/>
      </w:pPr>
      <w:r>
        <w:t xml:space="preserve"/>
      </w:r>
    </w:p>
    <w:p>
      <w:pPr>
        <w:pStyle w:val="Heading2"/>
      </w:pPr>
      <w:r>
        <w:t xml:space="preserve">When to Ask for Help</w:t>
      </w:r>
    </w:p>
    <w:p>
      <w:pPr>
        <w:pStyle w:val="ListParagraph"/>
        <w:numPr>
          <w:ilvl w:val="0"/>
          <w:numId w:val="2"/>
        </w:numPr>
      </w:pPr>
      <w:r>
        <w:t xml:space="preserve">Completely unclear anatomy (severe pathology, artifacts)</w:t>
      </w:r>
    </w:p>
    <w:p>
      <w:pPr>
        <w:pStyle w:val="ListParagraph"/>
        <w:numPr>
          <w:ilvl w:val="0"/>
          <w:numId w:val="2"/>
        </w:numPr>
      </w:pPr>
      <w:r>
        <w:t xml:space="preserve">Disagreement with pre-generated labels on majority of structures</w:t>
      </w:r>
    </w:p>
    <w:p>
      <w:pPr>
        <w:pStyle w:val="ListParagraph"/>
        <w:numPr>
          <w:ilvl w:val="0"/>
          <w:numId w:val="2"/>
        </w:numPr>
      </w:pPr>
      <w:r>
        <w:t xml:space="preserve">Technical issues with Roboflow interface</w:t>
      </w:r>
    </w:p>
    <w:p>
      <w:pPr>
        <w:pStyle w:val="ListParagraph"/>
        <w:numPr>
          <w:ilvl w:val="0"/>
          <w:numId w:val="2"/>
        </w:numPr>
      </w:pPr>
      <w:r>
        <w:t xml:space="preserve">Questions about class definitions or edge cases</w:t>
      </w:r>
    </w:p>
    <w:p>
      <w:pPr>
        <w:spacing w:after="180"/>
      </w:pPr>
      <w:r>
        <w:t xml:space="preserve"/>
      </w:r>
    </w:p>
    <w:p>
      <w:pPr>
        <w:pStyle w:val="Heading2"/>
      </w:pPr>
      <w:r>
        <w:t xml:space="preserve">Contact Information</w:t>
      </w:r>
    </w:p>
    <w:p>
      <w:pPr>
        <w:pStyle w:val="ListParagraph"/>
        <w:numPr>
          <w:ilvl w:val="0"/>
          <w:numId w:val="2"/>
        </w:numPr>
      </w:pPr>
      <w:r>
        <w:rPr>
          <w:b/>
          <w:bCs/>
        </w:rPr>
        <w:t xml:space="preserve">Email: </w:t>
      </w:r>
      <w:r>
        <w:t xml:space="preserve">go2432@wayne.edu</w:t>
      </w:r>
    </w:p>
    <w:p>
      <w:pPr>
        <w:pStyle w:val="ListParagraph"/>
        <w:numPr>
          <w:ilvl w:val="0"/>
          <w:numId w:val="2"/>
        </w:numPr>
      </w:pPr>
      <w:r>
        <w:rPr>
          <w:b/>
          <w:bCs/>
        </w:rPr>
        <w:t xml:space="preserve">Response time: </w:t>
      </w:r>
      <w:r>
        <w:t xml:space="preserve">Within 24 hours for questions</w:t>
      </w:r>
    </w:p>
    <w:p>
      <w:pPr>
        <w:pStyle w:val="ListParagraph"/>
        <w:numPr>
          <w:ilvl w:val="0"/>
          <w:numId w:val="2"/>
        </w:numPr>
      </w:pPr>
      <w:r>
        <w:rPr>
          <w:b/>
          <w:bCs/>
        </w:rPr>
        <w:t xml:space="preserve">Office hours: </w:t>
      </w:r>
      <w:r>
        <w:t xml:space="preserve">By appointment for in-person training</w:t>
      </w:r>
    </w:p>
    <w:p>
      <w:pPr>
        <w:spacing w:after="240"/>
      </w:pPr>
      <w:r>
        <w:t xml:space="preserve"/>
      </w:r>
    </w:p>
    <w:p>
      <w:pPr>
        <w:pStyle w:val="Heading1"/>
      </w:pPr>
      <w:r>
        <w:t xml:space="preserve">Quality Assurance</w:t>
      </w:r>
    </w:p>
    <w:p>
      <w:pPr>
        <w:spacing w:after="120"/>
      </w:pPr>
      <w:r>
        <w:t xml:space="preserve">Your annotations will be reviewed for quality. We track:</w:t>
      </w:r>
    </w:p>
    <w:p>
      <w:pPr>
        <w:pStyle w:val="ListParagraph"/>
        <w:numPr>
          <w:ilvl w:val="0"/>
          <w:numId w:val="2"/>
        </w:numPr>
      </w:pPr>
      <w:r>
        <w:rPr>
          <w:b/>
          <w:bCs/>
        </w:rPr>
        <w:t xml:space="preserve">Completeness: </w:t>
      </w:r>
      <w:r>
        <w:t xml:space="preserve">Are all visible structures annotated?</w:t>
      </w:r>
    </w:p>
    <w:p>
      <w:pPr>
        <w:pStyle w:val="ListParagraph"/>
        <w:numPr>
          <w:ilvl w:val="0"/>
          <w:numId w:val="2"/>
        </w:numPr>
      </w:pPr>
      <w:r>
        <w:rPr>
          <w:b/>
          <w:bCs/>
        </w:rPr>
        <w:t xml:space="preserve">Accuracy: </w:t>
      </w:r>
      <w:r>
        <w:t xml:space="preserve">Are class labels correct?</w:t>
      </w:r>
    </w:p>
    <w:p>
      <w:pPr>
        <w:pStyle w:val="ListParagraph"/>
        <w:numPr>
          <w:ilvl w:val="0"/>
          <w:numId w:val="2"/>
        </w:numPr>
      </w:pPr>
      <w:r>
        <w:rPr>
          <w:b/>
          <w:bCs/>
        </w:rPr>
        <w:t xml:space="preserve">Box quality: </w:t>
      </w:r>
      <w:r>
        <w:t xml:space="preserve">Are boxes tight and well-aligned?</w:t>
      </w:r>
    </w:p>
    <w:p>
      <w:pPr>
        <w:pStyle w:val="ListParagraph"/>
        <w:numPr>
          <w:ilvl w:val="0"/>
          <w:numId w:val="2"/>
        </w:numPr>
      </w:pPr>
      <w:r>
        <w:rPr>
          <w:b/>
          <w:bCs/>
        </w:rPr>
        <w:t xml:space="preserve">Inter-annotator agreement: </w:t>
      </w:r>
      <w:r>
        <w:t xml:space="preserve">Random subset checked by second annotator</w:t>
      </w:r>
    </w:p>
    <w:p>
      <w:pPr>
        <w:spacing w:after="180"/>
      </w:pPr>
      <w:r>
        <w:t xml:space="preserve"/>
      </w:r>
    </w:p>
    <w:p>
      <w:pPr>
        <w:spacing w:after="240"/>
      </w:pPr>
      <w:r>
        <w:rPr>
          <w:b/>
          <w:bCs/>
        </w:rPr>
        <w:t xml:space="preserve">Feedback: </w:t>
      </w:r>
      <w:r>
        <w:t xml:space="preserve">You'll receive periodic feedback on annotation quality with specific examples to improve.</w:t>
      </w:r>
    </w:p>
    <w:p>
      <w:pPr>
        <w:pStyle w:val="Heading1"/>
      </w:pPr>
      <w:r>
        <w:t xml:space="preserve">Final Notes</w:t>
      </w:r>
    </w:p>
    <w:p>
      <w:pPr>
        <w:pStyle w:val="ListParagraph"/>
        <w:numPr>
          <w:ilvl w:val="0"/>
          <w:numId w:val="2"/>
        </w:numPr>
      </w:pPr>
      <w:r>
        <w:rPr>
          <w:b/>
          <w:bCs/>
        </w:rPr>
        <w:t xml:space="preserve">Learning curve: </w:t>
      </w:r>
      <w:r>
        <w:t xml:space="preserve">First 20-30 images will take longer; you'll get faster</w:t>
      </w:r>
    </w:p>
    <w:p>
      <w:pPr>
        <w:pStyle w:val="ListParagraph"/>
        <w:numPr>
          <w:ilvl w:val="0"/>
          <w:numId w:val="2"/>
        </w:numPr>
      </w:pPr>
      <w:r>
        <w:rPr>
          <w:b/>
          <w:bCs/>
        </w:rPr>
        <w:t xml:space="preserve">Break frequency: </w:t>
      </w:r>
      <w:r>
        <w:t xml:space="preserve">Take 5-10 min breaks every hour to maintain quality</w:t>
      </w:r>
    </w:p>
    <w:p>
      <w:pPr>
        <w:pStyle w:val="ListParagraph"/>
        <w:numPr>
          <w:ilvl w:val="0"/>
          <w:numId w:val="2"/>
        </w:numPr>
      </w:pPr>
      <w:r>
        <w:rPr>
          <w:b/>
          <w:bCs/>
        </w:rPr>
        <w:t xml:space="preserve">Consistency &gt; speed: </w:t>
      </w:r>
      <w:r>
        <w:t xml:space="preserve">Better to be slow and accurate than fast and sloppy</w:t>
      </w:r>
    </w:p>
    <w:p>
      <w:pPr>
        <w:pStyle w:val="ListParagraph"/>
        <w:numPr>
          <w:ilvl w:val="0"/>
          <w:numId w:val="2"/>
        </w:numPr>
      </w:pPr>
      <w:r>
        <w:rPr>
          <w:b/>
          <w:bCs/>
        </w:rPr>
        <w:t xml:space="preserve">Impact: </w:t>
      </w:r>
      <w:r>
        <w:t xml:space="preserve">Your work will directly prevent wrong-level surgeries!</w:t>
      </w:r>
    </w:p>
    <w:p>
      <w:pPr>
        <w:spacing w:after="240"/>
      </w:pPr>
      <w:r>
        <w:t xml:space="preserve"/>
      </w:r>
    </w:p>
    <w:p>
      <w:pPr>
        <w:spacing w:after="240"/>
      </w:pPr>
      <w:r>
        <w:t xml:space="preserve"/>
      </w:r>
    </w:p>
    <w:p>
      <w:pPr>
        <w:spacing w:after="240"/>
        <w:jc w:val="center"/>
      </w:pPr>
      <w:r>
        <w:rPr>
          <w:b/>
          <w:bCs/>
          <w:color w:val="2E75B6"/>
          <w:sz w:val="28"/>
          <w:szCs w:val="28"/>
        </w:rPr>
        <w:t xml:space="preserve">Thank you for your contribution to improving patient safety!</w:t>
      </w:r>
    </w:p>
    <w:p>
      <w:pPr>
        <w:jc w:val="center"/>
      </w:pPr>
      <w:r>
        <w:rPr>
          <w:i/>
          <w:iCs/>
          <w:sz w:val="20"/>
          <w:szCs w:val="20"/>
        </w:rPr>
        <w:t xml:space="preserve">Version 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2026-02-13T03:51:32.223Z</dcterms:created>
  <dcterms:modified xsi:type="dcterms:W3CDTF">2026-02-13T03:51:32.223Z</dcterms:modified>
</cp:coreProperties>
</file>

<file path=docProps/custom.xml><?xml version="1.0" encoding="utf-8"?>
<Properties xmlns="http://schemas.openxmlformats.org/officeDocument/2006/custom-properties" xmlns:vt="http://schemas.openxmlformats.org/officeDocument/2006/docPropsVTypes"/>
</file>