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D8C1D" w14:textId="691A116C" w:rsidR="008056F4" w:rsidRDefault="00A81CB8" w:rsidP="008056F4">
      <w:pPr>
        <w:pStyle w:val="a3"/>
        <w:rPr>
          <w:rStyle w:val="markedcontent"/>
          <w:sz w:val="24"/>
          <w:szCs w:val="24"/>
          <w:lang w:val="en-US"/>
        </w:rPr>
      </w:pPr>
      <w:r w:rsidRPr="00A81CB8">
        <w:rPr>
          <w:rStyle w:val="markedcontent"/>
          <w:sz w:val="24"/>
          <w:szCs w:val="24"/>
          <w:lang w:val="en-US"/>
        </w:rPr>
        <w:t>Prediction</w:t>
      </w:r>
      <w:r w:rsidR="008056F4">
        <w:rPr>
          <w:rStyle w:val="markedcontent"/>
          <w:sz w:val="24"/>
          <w:szCs w:val="24"/>
          <w:lang w:val="en-US"/>
        </w:rPr>
        <w:t xml:space="preserve"> </w:t>
      </w:r>
      <w:r w:rsidRPr="00A81CB8">
        <w:rPr>
          <w:rStyle w:val="markedcontent"/>
          <w:sz w:val="24"/>
          <w:szCs w:val="24"/>
          <w:lang w:val="en-US"/>
        </w:rPr>
        <w:t>with</w:t>
      </w:r>
      <w:r w:rsidR="008056F4">
        <w:rPr>
          <w:rStyle w:val="markedcontent"/>
          <w:sz w:val="24"/>
          <w:szCs w:val="24"/>
          <w:lang w:val="en-US"/>
        </w:rPr>
        <w:t xml:space="preserve"> </w:t>
      </w:r>
      <w:r w:rsidRPr="00A81CB8">
        <w:rPr>
          <w:rStyle w:val="markedcontent"/>
          <w:sz w:val="24"/>
          <w:szCs w:val="24"/>
          <w:lang w:val="en-US"/>
        </w:rPr>
        <w:t>Partial</w:t>
      </w:r>
      <w:r w:rsidR="008056F4">
        <w:rPr>
          <w:rStyle w:val="markedcontent"/>
          <w:sz w:val="24"/>
          <w:szCs w:val="24"/>
          <w:lang w:val="en-US"/>
        </w:rPr>
        <w:t xml:space="preserve"> </w:t>
      </w:r>
      <w:r w:rsidRPr="00A81CB8">
        <w:rPr>
          <w:rStyle w:val="markedcontent"/>
          <w:sz w:val="24"/>
          <w:szCs w:val="24"/>
          <w:lang w:val="en-US"/>
        </w:rPr>
        <w:t>Match(ppm)</w:t>
      </w:r>
    </w:p>
    <w:p w14:paraId="67D0D4A7" w14:textId="1DA18D26" w:rsidR="000D0F4F" w:rsidRDefault="00A81CB8" w:rsidP="008056F4">
      <w:pPr>
        <w:jc w:val="both"/>
        <w:rPr>
          <w:rStyle w:val="markedcontent"/>
          <w:rFonts w:ascii="Times New Roman" w:hAnsi="Times New Roman" w:cs="Times New Roman"/>
          <w:sz w:val="24"/>
          <w:szCs w:val="24"/>
          <w:lang w:val="en-US"/>
        </w:rPr>
      </w:pPr>
      <w:r w:rsidRPr="00A81C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The best-known context-based algorithm is the ppm algorithm, first proposed by Cleary and</w:t>
      </w:r>
      <w:r w:rsidRPr="00A81CB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81C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Witten in 1984. It has not been as popular as the various Ziv-Lempel-based algorithms</w:t>
      </w:r>
      <w:r w:rsidRPr="00A81CB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81C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mainly because of the faster execution speeds of the latter algorithms. Lately, with the</w:t>
      </w:r>
      <w:r w:rsidRPr="00A81CB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81C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development of more efficient variants, ppm-based algorithms are becoming increasingly</w:t>
      </w:r>
      <w:r w:rsidRPr="00A81CB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81C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more popular.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1C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The idea of the ppm algorithm is elegantly simple. We would like to use large contexts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1C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to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1C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determine the probability of the symbol being encoded. However, the use of large contexts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1C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would require us to estimate and store an extremely large number of conditional probabilities,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1C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which might not be feasible. Instead of estimating these probabilities ahead of time, we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1C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can</w:t>
      </w:r>
      <w:r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81C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reduce the burden by estimating the probabilities as the coding proceeds. This way we only</w:t>
      </w:r>
      <w:r w:rsidRPr="00A81CB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81C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need to store those contexts that have occurred in the sequence being encoded. This is a</w:t>
      </w:r>
      <w:r w:rsidRPr="00A81CB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81C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much smaller number than the number of all possible contexts. While this mitigates the</w:t>
      </w:r>
      <w:r w:rsidRPr="00A81CB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81C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problem of storage, it also means that, especially at the beginning of an encoding, we will</w:t>
      </w:r>
      <w:r w:rsidRPr="00A81CB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81C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need to code letters that have not occurred previously in this context. In order to handle</w:t>
      </w:r>
      <w:r w:rsidRPr="00A81CB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81C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this situation, the source coder alphabet always contains an escape symbol, which is used to</w:t>
      </w:r>
      <w:r w:rsidRPr="00A81CB8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81CB8">
        <w:rPr>
          <w:rStyle w:val="markedcontent"/>
          <w:rFonts w:ascii="Times New Roman" w:hAnsi="Times New Roman" w:cs="Times New Roman"/>
          <w:sz w:val="24"/>
          <w:szCs w:val="24"/>
          <w:lang w:val="en-US"/>
        </w:rPr>
        <w:t>signal that the letter to be encoded has not been seen in this context.</w:t>
      </w:r>
    </w:p>
    <w:p w14:paraId="6E6F467E" w14:textId="7021DCCF" w:rsidR="000622FD" w:rsidRPr="000622FD" w:rsidRDefault="000622FD" w:rsidP="000622F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622FD">
        <w:rPr>
          <w:rFonts w:ascii="Times New Roman" w:hAnsi="Times New Roman" w:cs="Times New Roman"/>
          <w:sz w:val="24"/>
          <w:szCs w:val="24"/>
          <w:lang w:val="en-US"/>
        </w:rPr>
        <w:t>The basic algorithm initially attempts to use the largest context. The size of the largest</w:t>
      </w:r>
      <w:r w:rsidRPr="000622FD">
        <w:rPr>
          <w:rFonts w:ascii="Times New Roman" w:hAnsi="Times New Roman" w:cs="Times New Roman"/>
          <w:sz w:val="24"/>
          <w:szCs w:val="24"/>
          <w:lang w:val="en-US"/>
        </w:rPr>
        <w:br/>
        <w:t>context is predetermined. If the symbol to be encoded has not previously been encountered in</w:t>
      </w:r>
      <w:r w:rsidRPr="000622FD">
        <w:rPr>
          <w:rFonts w:ascii="Times New Roman" w:hAnsi="Times New Roman" w:cs="Times New Roman"/>
          <w:sz w:val="24"/>
          <w:szCs w:val="24"/>
          <w:lang w:val="en-US"/>
        </w:rPr>
        <w:br/>
        <w:t>this context, an escape symbol is encoded and the algorithm attempts to use the next smaller</w:t>
      </w:r>
      <w:r w:rsidRPr="000622FD">
        <w:rPr>
          <w:rFonts w:ascii="Times New Roman" w:hAnsi="Times New Roman" w:cs="Times New Roman"/>
          <w:sz w:val="24"/>
          <w:szCs w:val="24"/>
          <w:lang w:val="en-US"/>
        </w:rPr>
        <w:br/>
        <w:t>context. If the symbol has not occurred in this context either, the size of the context is further</w:t>
      </w:r>
      <w:r w:rsidRPr="000622FD">
        <w:rPr>
          <w:rFonts w:ascii="Times New Roman" w:hAnsi="Times New Roman" w:cs="Times New Roman"/>
          <w:sz w:val="24"/>
          <w:szCs w:val="24"/>
          <w:lang w:val="en-US"/>
        </w:rPr>
        <w:br/>
        <w:t>reduced. This process continues until either we obtain a context that has previously been</w:t>
      </w:r>
      <w:r w:rsidRPr="000622FD">
        <w:rPr>
          <w:rFonts w:ascii="Times New Roman" w:hAnsi="Times New Roman" w:cs="Times New Roman"/>
          <w:sz w:val="24"/>
          <w:szCs w:val="24"/>
          <w:lang w:val="en-US"/>
        </w:rPr>
        <w:br/>
        <w:t>encountered with this symbol, or we arrive at the conclusion that the symbol has not been</w:t>
      </w:r>
      <w:r w:rsidRPr="000622FD">
        <w:rPr>
          <w:rFonts w:ascii="Times New Roman" w:hAnsi="Times New Roman" w:cs="Times New Roman"/>
          <w:sz w:val="24"/>
          <w:szCs w:val="24"/>
          <w:lang w:val="en-US"/>
        </w:rPr>
        <w:br/>
        <w:t>encountered previously in any context. In this case, we use a probability of 1/M to encode</w:t>
      </w:r>
      <w:r w:rsidRPr="000622FD">
        <w:rPr>
          <w:rFonts w:ascii="Times New Roman" w:hAnsi="Times New Roman" w:cs="Times New Roman"/>
          <w:sz w:val="24"/>
          <w:szCs w:val="24"/>
          <w:lang w:val="en-US"/>
        </w:rPr>
        <w:br/>
        <w:t>the symbol, where M is the size of the source alphabet. For example, when coding the a</w:t>
      </w:r>
      <w:r w:rsidRPr="000622FD">
        <w:rPr>
          <w:rFonts w:ascii="Times New Roman" w:hAnsi="Times New Roman" w:cs="Times New Roman"/>
          <w:sz w:val="24"/>
          <w:szCs w:val="24"/>
          <w:lang w:val="en-US"/>
        </w:rPr>
        <w:br/>
        <w:t xml:space="preserve">of probability, we would first attempt to see if the string </w:t>
      </w:r>
      <w:proofErr w:type="spellStart"/>
      <w:r w:rsidRPr="000622FD">
        <w:rPr>
          <w:rFonts w:ascii="Times New Roman" w:hAnsi="Times New Roman" w:cs="Times New Roman"/>
          <w:sz w:val="24"/>
          <w:szCs w:val="24"/>
          <w:lang w:val="en-US"/>
        </w:rPr>
        <w:t>proba</w:t>
      </w:r>
      <w:proofErr w:type="spellEnd"/>
      <w:r w:rsidRPr="000622FD">
        <w:rPr>
          <w:rFonts w:ascii="Times New Roman" w:hAnsi="Times New Roman" w:cs="Times New Roman"/>
          <w:sz w:val="24"/>
          <w:szCs w:val="24"/>
          <w:lang w:val="en-US"/>
        </w:rPr>
        <w:t xml:space="preserve"> has previously occurred—</w:t>
      </w:r>
      <w:r w:rsidRPr="000622FD">
        <w:rPr>
          <w:rFonts w:ascii="Times New Roman" w:hAnsi="Times New Roman" w:cs="Times New Roman"/>
          <w:sz w:val="24"/>
          <w:szCs w:val="24"/>
          <w:lang w:val="en-US"/>
        </w:rPr>
        <w:br/>
        <w:t>that is, if a had previously occurred in the context of prob. If not, we would encode 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622FD">
        <w:rPr>
          <w:rFonts w:ascii="Times New Roman" w:hAnsi="Times New Roman" w:cs="Times New Roman"/>
          <w:sz w:val="24"/>
          <w:szCs w:val="24"/>
          <w:lang w:val="en-US"/>
        </w:rPr>
        <w:t xml:space="preserve">escape and see if a had occurred in the context of rob. If the string </w:t>
      </w:r>
      <w:proofErr w:type="spellStart"/>
      <w:r w:rsidRPr="000622FD">
        <w:rPr>
          <w:rFonts w:ascii="Times New Roman" w:hAnsi="Times New Roman" w:cs="Times New Roman"/>
          <w:sz w:val="24"/>
          <w:szCs w:val="24"/>
          <w:lang w:val="en-US"/>
        </w:rPr>
        <w:t>roba</w:t>
      </w:r>
      <w:proofErr w:type="spellEnd"/>
      <w:r w:rsidRPr="000622FD">
        <w:rPr>
          <w:rFonts w:ascii="Times New Roman" w:hAnsi="Times New Roman" w:cs="Times New Roman"/>
          <w:sz w:val="24"/>
          <w:szCs w:val="24"/>
          <w:lang w:val="en-US"/>
        </w:rPr>
        <w:t xml:space="preserve"> had not occurred</w:t>
      </w:r>
      <w:r w:rsidRPr="000622FD">
        <w:rPr>
          <w:rFonts w:ascii="Times New Roman" w:hAnsi="Times New Roman" w:cs="Times New Roman"/>
          <w:sz w:val="24"/>
          <w:szCs w:val="24"/>
          <w:lang w:val="en-US"/>
        </w:rPr>
        <w:br/>
        <w:t>previously, we would again send an escape symbol and try the context ob. Continuing in</w:t>
      </w:r>
      <w:r w:rsidRPr="000622FD">
        <w:rPr>
          <w:rFonts w:ascii="Times New Roman" w:hAnsi="Times New Roman" w:cs="Times New Roman"/>
          <w:sz w:val="24"/>
          <w:szCs w:val="24"/>
          <w:lang w:val="en-US"/>
        </w:rPr>
        <w:br/>
        <w:t>this manner, we would try the context b, and failing that, we would see if the letter a (with a</w:t>
      </w:r>
      <w:r w:rsidRPr="000622FD">
        <w:rPr>
          <w:rFonts w:ascii="Times New Roman" w:hAnsi="Times New Roman" w:cs="Times New Roman"/>
          <w:sz w:val="24"/>
          <w:szCs w:val="24"/>
          <w:lang w:val="en-US"/>
        </w:rPr>
        <w:br/>
        <w:t>zero-order context) had occurred previously. If a was being encountered for the first time,</w:t>
      </w:r>
      <w:r w:rsidRPr="000622FD">
        <w:rPr>
          <w:rFonts w:ascii="Times New Roman" w:hAnsi="Times New Roman" w:cs="Times New Roman"/>
          <w:sz w:val="24"/>
          <w:szCs w:val="24"/>
          <w:lang w:val="en-US"/>
        </w:rPr>
        <w:br/>
        <w:t>we would use a model in which all letters occur with equal probability to encode a. This</w:t>
      </w:r>
      <w:r w:rsidRPr="000622FD">
        <w:rPr>
          <w:rFonts w:ascii="Times New Roman" w:hAnsi="Times New Roman" w:cs="Times New Roman"/>
          <w:sz w:val="24"/>
          <w:szCs w:val="24"/>
          <w:lang w:val="en-US"/>
        </w:rPr>
        <w:br/>
        <w:t>equiprobable model is sometimes referred to as the context of order −1</w:t>
      </w:r>
    </w:p>
    <w:p w14:paraId="0E3C11FB" w14:textId="6FD59D40" w:rsidR="000622FD" w:rsidRPr="00A81CB8" w:rsidRDefault="00AD48B1" w:rsidP="008056F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≈</w:t>
      </w:r>
      <w:r w:rsidR="00906020">
        <w:rPr>
          <w:rFonts w:ascii="Times New Roman" w:hAnsi="Times New Roman" w:cs="Times New Roman"/>
          <w:sz w:val="24"/>
          <w:szCs w:val="24"/>
          <w:lang w:val="en-US"/>
        </w:rPr>
        <w:t>16000 symbols</w:t>
      </w:r>
    </w:p>
    <w:sectPr w:rsidR="000622FD" w:rsidRPr="00A81C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D90"/>
    <w:rsid w:val="000622FD"/>
    <w:rsid w:val="000941AE"/>
    <w:rsid w:val="000D0F4F"/>
    <w:rsid w:val="001664DC"/>
    <w:rsid w:val="003C6D90"/>
    <w:rsid w:val="00756089"/>
    <w:rsid w:val="008056F4"/>
    <w:rsid w:val="00906020"/>
    <w:rsid w:val="00A81CB8"/>
    <w:rsid w:val="00AD48B1"/>
    <w:rsid w:val="00C97358"/>
    <w:rsid w:val="00CC2458"/>
    <w:rsid w:val="00E227D0"/>
    <w:rsid w:val="00ED0930"/>
    <w:rsid w:val="00EE1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1E487C"/>
  <w15:chartTrackingRefBased/>
  <w15:docId w15:val="{ECAB5EA5-49B7-4E0A-BC6C-61FF6428F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8">
    <w:name w:val="heading 8"/>
    <w:basedOn w:val="a"/>
    <w:next w:val="a"/>
    <w:link w:val="80"/>
    <w:autoRedefine/>
    <w:semiHidden/>
    <w:unhideWhenUsed/>
    <w:qFormat/>
    <w:rsid w:val="00E227D0"/>
    <w:pPr>
      <w:keepNext/>
      <w:keepLines/>
      <w:spacing w:before="40" w:after="0" w:line="240" w:lineRule="auto"/>
      <w:outlineLvl w:val="7"/>
    </w:pPr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 жирный"/>
    <w:basedOn w:val="a"/>
    <w:link w:val="a4"/>
    <w:qFormat/>
    <w:rsid w:val="000941AE"/>
    <w:pPr>
      <w:spacing w:after="0" w:line="360" w:lineRule="auto"/>
      <w:jc w:val="center"/>
    </w:pPr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a4">
    <w:name w:val="Заголовок жирный Знак"/>
    <w:basedOn w:val="a0"/>
    <w:link w:val="a3"/>
    <w:rsid w:val="000941AE"/>
    <w:rPr>
      <w:rFonts w:ascii="Times New Roman" w:eastAsia="Times New Roman" w:hAnsi="Times New Roman" w:cs="Times New Roman"/>
      <w:b/>
      <w:caps/>
      <w:sz w:val="28"/>
      <w:szCs w:val="28"/>
      <w:lang w:eastAsia="ru-RU"/>
    </w:rPr>
  </w:style>
  <w:style w:type="character" w:customStyle="1" w:styleId="80">
    <w:name w:val="Заголовок 8 Знак"/>
    <w:basedOn w:val="a0"/>
    <w:link w:val="8"/>
    <w:semiHidden/>
    <w:rsid w:val="00E227D0"/>
    <w:rPr>
      <w:rFonts w:ascii="Times New Roman" w:eastAsiaTheme="majorEastAsia" w:hAnsi="Times New Roman" w:cstheme="majorBidi"/>
      <w:b/>
      <w:color w:val="272727" w:themeColor="text1" w:themeTint="D8"/>
      <w:sz w:val="24"/>
      <w:szCs w:val="21"/>
    </w:rPr>
  </w:style>
  <w:style w:type="character" w:customStyle="1" w:styleId="markedcontent">
    <w:name w:val="markedcontent"/>
    <w:basedOn w:val="a0"/>
    <w:rsid w:val="000D0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78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23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Novikov</dc:creator>
  <cp:keywords/>
  <dc:description/>
  <cp:lastModifiedBy>Grigory Novikov</cp:lastModifiedBy>
  <cp:revision>10</cp:revision>
  <dcterms:created xsi:type="dcterms:W3CDTF">2023-05-23T16:49:00Z</dcterms:created>
  <dcterms:modified xsi:type="dcterms:W3CDTF">2023-05-23T17:03:00Z</dcterms:modified>
</cp:coreProperties>
</file>