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586B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МИНОБРНАУКИ РОССИИ</w:t>
      </w:r>
    </w:p>
    <w:p w14:paraId="26E0FD07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Санкт-Петербургский государственный</w:t>
      </w:r>
    </w:p>
    <w:p w14:paraId="2057CE8F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электротехнический университет</w:t>
      </w:r>
    </w:p>
    <w:p w14:paraId="639C15B2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«ЛЭТИ» им. В.И. Ульянова (Ленина)</w:t>
      </w:r>
    </w:p>
    <w:p w14:paraId="75F92E05" w14:textId="77777777" w:rsidR="000F5F2C" w:rsidRPr="00F1470D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физики</w:t>
      </w:r>
    </w:p>
    <w:p w14:paraId="73676648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</w:p>
    <w:p w14:paraId="60CBCAB8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52CEAB6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2734F0E1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3509BA63" w14:textId="77777777" w:rsidR="000F5F2C" w:rsidRPr="00220DA4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514028D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256C1893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3EF79007" w14:textId="77777777" w:rsidR="000F5F2C" w:rsidRPr="00F1470D" w:rsidRDefault="000F5F2C" w:rsidP="000F5F2C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F1470D">
        <w:rPr>
          <w:rStyle w:val="a3"/>
          <w:caps/>
          <w:smallCaps w:val="0"/>
          <w:szCs w:val="28"/>
        </w:rPr>
        <w:t>отчет</w:t>
      </w:r>
    </w:p>
    <w:p w14:paraId="3A5D211A" w14:textId="4EFA3225" w:rsidR="000F5F2C" w:rsidRPr="005E6501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>по лабораторной работе №</w:t>
      </w:r>
      <w:r>
        <w:rPr>
          <w:b/>
          <w:sz w:val="28"/>
          <w:szCs w:val="28"/>
        </w:rPr>
        <w:t>7</w:t>
      </w:r>
    </w:p>
    <w:p w14:paraId="21CBC401" w14:textId="77777777" w:rsidR="000F5F2C" w:rsidRPr="00F1470D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>по дисциплине «Физика»</w:t>
      </w:r>
    </w:p>
    <w:p w14:paraId="212B20DF" w14:textId="79CC7273" w:rsidR="000F5F2C" w:rsidRPr="003524DE" w:rsidRDefault="000F5F2C" w:rsidP="000F5F2C">
      <w:pPr>
        <w:spacing w:line="360" w:lineRule="auto"/>
        <w:jc w:val="center"/>
        <w:rPr>
          <w:b/>
          <w:bCs/>
          <w:sz w:val="28"/>
          <w:szCs w:val="28"/>
        </w:rPr>
      </w:pPr>
      <w:r w:rsidRPr="00AF2D63">
        <w:rPr>
          <w:rStyle w:val="a3"/>
          <w:smallCaps w:val="0"/>
          <w:sz w:val="28"/>
          <w:szCs w:val="28"/>
        </w:rPr>
        <w:t>Тема:</w:t>
      </w:r>
      <w:r w:rsidRPr="00AF2D63">
        <w:rPr>
          <w:rStyle w:val="a3"/>
          <w:b w:val="0"/>
          <w:bCs w:val="0"/>
          <w:smallCaps w:val="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Маятник Обербека</w:t>
      </w:r>
    </w:p>
    <w:p w14:paraId="0E98E1EF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1A2035E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60C10C4D" w14:textId="77777777" w:rsidR="000F5F2C" w:rsidRPr="00F1470D" w:rsidRDefault="000F5F2C" w:rsidP="000F5F2C">
      <w:pPr>
        <w:spacing w:line="360" w:lineRule="auto"/>
        <w:rPr>
          <w:sz w:val="28"/>
          <w:szCs w:val="28"/>
        </w:rPr>
      </w:pPr>
    </w:p>
    <w:p w14:paraId="6901CBF3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4FA0B4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78FB97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F5F2C" w:rsidRPr="00F1470D" w14:paraId="23095C95" w14:textId="77777777" w:rsidTr="0035169A">
        <w:trPr>
          <w:trHeight w:val="614"/>
        </w:trPr>
        <w:tc>
          <w:tcPr>
            <w:tcW w:w="2206" w:type="pct"/>
            <w:vAlign w:val="bottom"/>
          </w:tcPr>
          <w:p w14:paraId="2FCB3B83" w14:textId="01C9C5E5" w:rsidR="000F5F2C" w:rsidRPr="00F1470D" w:rsidRDefault="000F5F2C" w:rsidP="0035169A">
            <w:pPr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Студент гр. 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2B6E14A" w14:textId="77777777" w:rsidR="000F5F2C" w:rsidRPr="00F1470D" w:rsidRDefault="000F5F2C" w:rsidP="0035169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CED9F69" w14:textId="323604FF" w:rsidR="000F5F2C" w:rsidRPr="00F1470D" w:rsidRDefault="00F51165" w:rsidP="00351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0F5F2C" w:rsidRPr="00F1470D" w14:paraId="796BBA24" w14:textId="77777777" w:rsidTr="0035169A">
        <w:trPr>
          <w:trHeight w:val="614"/>
        </w:trPr>
        <w:tc>
          <w:tcPr>
            <w:tcW w:w="2206" w:type="pct"/>
            <w:vAlign w:val="bottom"/>
          </w:tcPr>
          <w:p w14:paraId="39318703" w14:textId="77777777" w:rsidR="000F5F2C" w:rsidRPr="00F1470D" w:rsidRDefault="000F5F2C" w:rsidP="0035169A">
            <w:pPr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15517C" w14:textId="77777777" w:rsidR="000F5F2C" w:rsidRPr="00F1470D" w:rsidRDefault="000F5F2C" w:rsidP="0035169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8E3E242" w14:textId="77777777" w:rsidR="000F5F2C" w:rsidRPr="00F1470D" w:rsidRDefault="000F5F2C" w:rsidP="0035169A">
            <w:pPr>
              <w:jc w:val="center"/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Попов Ю.И.</w:t>
            </w:r>
          </w:p>
        </w:tc>
      </w:tr>
    </w:tbl>
    <w:p w14:paraId="34D0F1D0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</w:p>
    <w:p w14:paraId="4ED9806B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</w:p>
    <w:p w14:paraId="09206A22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  <w:r w:rsidRPr="00F1470D">
        <w:rPr>
          <w:bCs/>
          <w:sz w:val="28"/>
          <w:szCs w:val="28"/>
        </w:rPr>
        <w:t>Санкт-Петербург</w:t>
      </w:r>
    </w:p>
    <w:p w14:paraId="3B9444FD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F1470D">
        <w:rPr>
          <w:bCs/>
          <w:sz w:val="28"/>
          <w:szCs w:val="28"/>
        </w:rPr>
        <w:t>2021</w:t>
      </w:r>
    </w:p>
    <w:p w14:paraId="42275EF3" w14:textId="77777777" w:rsidR="000F5F2C" w:rsidRDefault="000F5F2C" w:rsidP="000F5F2C"/>
    <w:p w14:paraId="7B725D3A" w14:textId="77777777" w:rsidR="000F5F2C" w:rsidRDefault="000F5F2C" w:rsidP="000F5F2C"/>
    <w:p w14:paraId="6D6F68D0" w14:textId="77777777" w:rsidR="000F5F2C" w:rsidRDefault="000F5F2C" w:rsidP="00841C47">
      <w:pPr>
        <w:ind w:firstLine="708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</w:p>
    <w:p w14:paraId="4AD02095" w14:textId="0166542E" w:rsidR="00FE6229" w:rsidRDefault="006B13F7" w:rsidP="00EB6587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AAA9DD" wp14:editId="74C67547">
            <wp:simplePos x="0" y="0"/>
            <wp:positionH relativeFrom="margin">
              <wp:align>right</wp:align>
            </wp:positionH>
            <wp:positionV relativeFrom="paragraph">
              <wp:posOffset>384472</wp:posOffset>
            </wp:positionV>
            <wp:extent cx="2172970" cy="33928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4" t="16692" r="52013" b="24639"/>
                    <a:stretch/>
                  </pic:blipFill>
                  <pic:spPr bwMode="auto">
                    <a:xfrm>
                      <a:off x="0" y="0"/>
                      <a:ext cx="2172970" cy="33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366">
        <w:t xml:space="preserve">Экспериментальное исследование законов динамики вращательного движения твердого тела на примере маятника Обербека, определение постоянной части момента инерции маятника Обербека. </w:t>
      </w:r>
    </w:p>
    <w:p w14:paraId="17540940" w14:textId="77777777" w:rsidR="00FE6229" w:rsidRDefault="005F1366" w:rsidP="00EB6587">
      <w:pPr>
        <w:ind w:firstLine="708"/>
        <w:jc w:val="both"/>
      </w:pPr>
      <w:r w:rsidRPr="005F1366">
        <w:rPr>
          <w:i/>
          <w:iCs/>
        </w:rPr>
        <w:t>Приборы и принадлежности</w:t>
      </w:r>
      <w:r>
        <w:rPr>
          <w:i/>
          <w:iCs/>
        </w:rPr>
        <w:t>:</w:t>
      </w:r>
      <w:r w:rsidR="00911D1E">
        <w:rPr>
          <w:i/>
          <w:iCs/>
        </w:rPr>
        <w:t xml:space="preserve"> </w:t>
      </w:r>
      <w:r>
        <w:t xml:space="preserve">Маятник Обербека (рис. 1) представляет собой крестовину 1 с грузами 2, на вращающейся оси 3. На шкив на оси намотана нить с грузиком 5, которая, разматываясь, вызывает вращательное движение крестовины. На четырех взаимно перпендикулярных стержнях крестовины располагаются четыре подвижных груза 2 массой </w:t>
      </w:r>
      <w:r w:rsidR="00B86644">
        <w:rPr>
          <w:lang w:val="en-US"/>
        </w:rPr>
        <w:t>m</w:t>
      </w:r>
      <w:r>
        <w:t xml:space="preserve"> каждый, положение которых относительно оси вращения маятника определяется по измерительной линейке 6. В опыте положения грузов на крестовине меняют с помощью их перемещения по резьбовым спицам крестовины. Фиксация грузов в каждой серии измерений осуществляется путем законтривания двух резьбовых половин каждого груза в выбранном положении. На оси крестовины располагается датчик 4 угловой скорости вращения маятника, подключенный через концентратор к измерительному блоку 7. </w:t>
      </w:r>
    </w:p>
    <w:p w14:paraId="176C0383" w14:textId="77777777" w:rsidR="00EC0C95" w:rsidRDefault="00EC0C95" w:rsidP="00841C47">
      <w:pPr>
        <w:ind w:firstLine="708"/>
        <w:rPr>
          <w:b/>
          <w:bCs/>
          <w:sz w:val="28"/>
          <w:szCs w:val="28"/>
        </w:rPr>
      </w:pPr>
    </w:p>
    <w:p w14:paraId="5C7751EE" w14:textId="698B1330" w:rsidR="00FE6229" w:rsidRPr="00E2380D" w:rsidRDefault="005F1366" w:rsidP="00841C47">
      <w:pPr>
        <w:ind w:firstLine="708"/>
        <w:rPr>
          <w:b/>
          <w:bCs/>
          <w:sz w:val="28"/>
          <w:szCs w:val="28"/>
        </w:rPr>
      </w:pPr>
      <w:r w:rsidRPr="00B26D75">
        <w:rPr>
          <w:b/>
          <w:bCs/>
          <w:sz w:val="28"/>
          <w:szCs w:val="28"/>
        </w:rPr>
        <w:t xml:space="preserve">Исследуемые закономерности </w:t>
      </w:r>
    </w:p>
    <w:p w14:paraId="511BDAB0" w14:textId="608A4C41" w:rsidR="00056536" w:rsidRDefault="00F35770" w:rsidP="00EB658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87DAAA" wp14:editId="42763926">
                <wp:simplePos x="0" y="0"/>
                <wp:positionH relativeFrom="margin">
                  <wp:posOffset>3954780</wp:posOffset>
                </wp:positionH>
                <wp:positionV relativeFrom="paragraph">
                  <wp:posOffset>65405</wp:posOffset>
                </wp:positionV>
                <wp:extent cx="1969770" cy="193040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770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4F668" w14:textId="694866BB" w:rsidR="00FE6229" w:rsidRPr="00FE6229" w:rsidRDefault="00FE6229" w:rsidP="00FE6229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0DA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7DAA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1.4pt;margin-top:5.15pt;width:155.1pt;height:1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" stroked="f">
                <v:textbox inset="0,0,0,0">
                  <w:txbxContent>
                    <w:p w14:paraId="6A34F668" w14:textId="694866BB" w:rsidR="00FE6229" w:rsidRPr="00FE6229" w:rsidRDefault="00FE6229" w:rsidP="00FE6229">
                      <w:pPr>
                        <w:pStyle w:val="a4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Рис. </w: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20DA4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1366">
        <w:t>Вращение маятника описывается основным уравнением динамики вращательного движения</w:t>
      </w:r>
    </w:p>
    <w:p w14:paraId="6551D576" w14:textId="236B02F8" w:rsidR="00C906EA" w:rsidRDefault="000715DD" w:rsidP="000715DD">
      <w:pPr>
        <w:jc w:val="right"/>
      </w:pPr>
      <w:r>
        <w:t xml:space="preserve">M </w:t>
      </w:r>
      <w:r>
        <w:sym w:font="Symbol" w:char="F03D"/>
      </w:r>
      <w:r>
        <w:t xml:space="preserve"> I</w:t>
      </w:r>
      <w:r w:rsidR="00031E37">
        <w:t xml:space="preserve"> </w:t>
      </w:r>
      <w:proofErr w:type="gramStart"/>
      <w:r>
        <w:t xml:space="preserve">ε,   </w:t>
      </w:r>
      <w:proofErr w:type="gramEnd"/>
      <w:r>
        <w:t xml:space="preserve">                                                                (1)</w:t>
      </w:r>
    </w:p>
    <w:p w14:paraId="6462E336" w14:textId="77777777" w:rsidR="00C906EA" w:rsidRDefault="00C906EA" w:rsidP="00C906EA">
      <w:pPr>
        <w:jc w:val="both"/>
      </w:pPr>
      <w:r>
        <w:t xml:space="preserve">где М – момент сил, действующих на маятник, I – его момент инерции. </w:t>
      </w:r>
    </w:p>
    <w:p w14:paraId="44C616DF" w14:textId="0F770762" w:rsidR="00C906EA" w:rsidRDefault="00C906EA" w:rsidP="00C906EA">
      <w:pPr>
        <w:ind w:firstLine="708"/>
        <w:jc w:val="both"/>
      </w:pPr>
      <w:r>
        <w:t>Вращательный момент М сил, действующих на маятник, определяется выражением:</w:t>
      </w:r>
    </w:p>
    <w:p w14:paraId="2A18BEA4" w14:textId="0BD446F9" w:rsidR="00C906EA" w:rsidRDefault="00263786" w:rsidP="00263786">
      <w:pPr>
        <w:ind w:left="708"/>
        <w:jc w:val="right"/>
      </w:pPr>
      <w:r>
        <w:t xml:space="preserve">M </w:t>
      </w:r>
      <w:r>
        <w:sym w:font="Symbol" w:char="F03D"/>
      </w:r>
      <w:r>
        <w:t xml:space="preserve"> TR </w:t>
      </w:r>
      <w:r>
        <w:sym w:font="Symbol" w:char="F02D"/>
      </w:r>
      <w:r>
        <w:t xml:space="preserve"> </w:t>
      </w:r>
      <w:proofErr w:type="spellStart"/>
      <w:r>
        <w:t>M</w:t>
      </w:r>
      <w:proofErr w:type="gramStart"/>
      <w:r w:rsidRPr="00263786">
        <w:rPr>
          <w:vertAlign w:val="subscript"/>
        </w:rPr>
        <w:t>тр</w:t>
      </w:r>
      <w:proofErr w:type="spellEnd"/>
      <w:r>
        <w:t xml:space="preserve">,   </w:t>
      </w:r>
      <w:proofErr w:type="gramEnd"/>
      <w:r>
        <w:t xml:space="preserve">                                                       (2)</w:t>
      </w:r>
    </w:p>
    <w:p w14:paraId="5E25A381" w14:textId="714B45C8" w:rsidR="00C906EA" w:rsidRPr="00C906EA" w:rsidRDefault="00C906EA" w:rsidP="00C906EA">
      <w:pPr>
        <w:jc w:val="both"/>
      </w:pPr>
      <w:r>
        <w:t xml:space="preserve">где Т – сила, действующая на шкив маятника со стороны нити, </w:t>
      </w:r>
      <w:proofErr w:type="spellStart"/>
      <w:r>
        <w:t>M</w:t>
      </w:r>
      <w:r w:rsidRPr="003D79F1">
        <w:rPr>
          <w:vertAlign w:val="subscript"/>
        </w:rPr>
        <w:t>тр</w:t>
      </w:r>
      <w:proofErr w:type="spellEnd"/>
      <w:r>
        <w:t xml:space="preserve"> – момент сил трения в оси маятника, R – радиус шкива, на который намотана нить с прикрепленным к ней грузом m</w:t>
      </w:r>
      <w:r w:rsidRPr="003D79F1">
        <w:rPr>
          <w:vertAlign w:val="subscript"/>
        </w:rPr>
        <w:t>0</w:t>
      </w:r>
      <w:r w:rsidRPr="00C906EA">
        <w:t>.</w:t>
      </w:r>
    </w:p>
    <w:p w14:paraId="17DBF576" w14:textId="5DF6CB16" w:rsidR="00C906EA" w:rsidRDefault="00C906EA" w:rsidP="00C906EA">
      <w:pPr>
        <w:ind w:firstLine="708"/>
        <w:jc w:val="both"/>
      </w:pPr>
      <w:r>
        <w:t>Движение груза m</w:t>
      </w:r>
      <w:r w:rsidRPr="003D79F1">
        <w:rPr>
          <w:vertAlign w:val="subscript"/>
        </w:rPr>
        <w:t>0</w:t>
      </w:r>
      <w:r>
        <w:t xml:space="preserve"> на нити описывается вторым законом Ньютона</w:t>
      </w:r>
    </w:p>
    <w:p w14:paraId="5FD9EC06" w14:textId="6A57A14D" w:rsidR="003D79F1" w:rsidRDefault="006747FA" w:rsidP="006573F4">
      <w:pPr>
        <w:ind w:firstLine="708"/>
        <w:jc w:val="right"/>
      </w:pPr>
      <w:r>
        <w:t>m</w:t>
      </w:r>
      <w:r w:rsidRPr="006747FA">
        <w:rPr>
          <w:vertAlign w:val="subscript"/>
        </w:rPr>
        <w:t>0</w:t>
      </w:r>
      <w:r>
        <w:t xml:space="preserve">a </w:t>
      </w:r>
      <w:r>
        <w:sym w:font="Symbol" w:char="F03D"/>
      </w:r>
      <w:r>
        <w:t xml:space="preserve"> m</w:t>
      </w:r>
      <w:r w:rsidRPr="006747FA">
        <w:rPr>
          <w:vertAlign w:val="subscript"/>
        </w:rPr>
        <w:t>0</w:t>
      </w:r>
      <w:r>
        <w:t xml:space="preserve">g </w:t>
      </w:r>
      <w:r>
        <w:sym w:font="Symbol" w:char="F02D"/>
      </w:r>
      <w:r>
        <w:t xml:space="preserve"> T.</w:t>
      </w:r>
      <w:r w:rsidR="006573F4">
        <w:t xml:space="preserve">                                                         (3)</w:t>
      </w:r>
    </w:p>
    <w:p w14:paraId="342D2E9E" w14:textId="55F1B5CA" w:rsidR="003D79F1" w:rsidRDefault="003D79F1" w:rsidP="00C906EA">
      <w:pPr>
        <w:ind w:firstLine="708"/>
        <w:jc w:val="both"/>
      </w:pPr>
      <w:r>
        <w:t>С учетом этого уравнения момент сил, действующих на маятник, можно записать в виде:</w:t>
      </w:r>
    </w:p>
    <w:p w14:paraId="34D7E398" w14:textId="5275779C" w:rsidR="003D79F1" w:rsidRDefault="00D57D9E" w:rsidP="00322245">
      <w:pPr>
        <w:ind w:firstLine="708"/>
        <w:jc w:val="right"/>
      </w:pPr>
      <w:r>
        <w:t xml:space="preserve">M </w:t>
      </w:r>
      <w:r>
        <w:sym w:font="Symbol" w:char="F03D"/>
      </w:r>
      <w:r>
        <w:t xml:space="preserve"> m</w:t>
      </w:r>
      <w:r w:rsidRPr="00D57D9E">
        <w:rPr>
          <w:vertAlign w:val="subscript"/>
        </w:rPr>
        <w:t>0</w:t>
      </w:r>
      <w:r>
        <w:t xml:space="preserve">(g </w:t>
      </w:r>
      <w:r>
        <w:sym w:font="Symbol" w:char="F02D"/>
      </w:r>
      <w:r>
        <w:t xml:space="preserve"> a) R </w:t>
      </w:r>
      <w:r>
        <w:sym w:font="Symbol" w:char="F02D"/>
      </w:r>
      <w:r>
        <w:t xml:space="preserve"> </w:t>
      </w:r>
      <w:proofErr w:type="spellStart"/>
      <w:r>
        <w:t>M</w:t>
      </w:r>
      <w:r w:rsidR="001708B3" w:rsidRPr="001708B3">
        <w:rPr>
          <w:vertAlign w:val="subscript"/>
        </w:rPr>
        <w:t>тр</w:t>
      </w:r>
      <w:proofErr w:type="spellEnd"/>
      <w:r>
        <w:t>.</w:t>
      </w:r>
      <w:r w:rsidR="00322245">
        <w:t xml:space="preserve">                                                 (4)</w:t>
      </w:r>
    </w:p>
    <w:p w14:paraId="7DC54BB4" w14:textId="364412ED" w:rsidR="003D79F1" w:rsidRDefault="003D79F1" w:rsidP="00C906EA">
      <w:pPr>
        <w:ind w:firstLine="708"/>
        <w:jc w:val="both"/>
      </w:pPr>
      <w:r>
        <w:t>Если подставить (4) в (1), то уравнение вращательного движения маятника примет вид</w:t>
      </w:r>
    </w:p>
    <w:p w14:paraId="6C96D607" w14:textId="29ABF65C" w:rsidR="003D79F1" w:rsidRDefault="007860C4" w:rsidP="007860C4">
      <w:pPr>
        <w:ind w:firstLine="708"/>
        <w:jc w:val="center"/>
      </w:pPr>
      <w:proofErr w:type="spellStart"/>
      <w:r>
        <w:t>Iε</w:t>
      </w:r>
      <w:proofErr w:type="spellEnd"/>
      <w:r>
        <w:t xml:space="preserve"> </w:t>
      </w:r>
      <w:r>
        <w:sym w:font="Symbol" w:char="F03D"/>
      </w:r>
      <w:r>
        <w:t xml:space="preserve"> m</w:t>
      </w:r>
      <w:r w:rsidRPr="00D57D9E">
        <w:rPr>
          <w:vertAlign w:val="subscript"/>
        </w:rPr>
        <w:t>0</w:t>
      </w:r>
      <w:r>
        <w:t xml:space="preserve">(g </w:t>
      </w:r>
      <w:r>
        <w:sym w:font="Symbol" w:char="F02D"/>
      </w:r>
      <w:r>
        <w:t xml:space="preserve"> a) R </w:t>
      </w:r>
      <w:r>
        <w:sym w:font="Symbol" w:char="F02D"/>
      </w:r>
      <w:r>
        <w:t xml:space="preserve"> </w:t>
      </w:r>
      <w:proofErr w:type="spellStart"/>
      <w:r>
        <w:t>M</w:t>
      </w:r>
      <w:r w:rsidRPr="001708B3">
        <w:rPr>
          <w:vertAlign w:val="subscript"/>
        </w:rPr>
        <w:t>тр</w:t>
      </w:r>
      <w:proofErr w:type="spellEnd"/>
      <w:r>
        <w:t>.</w:t>
      </w:r>
    </w:p>
    <w:p w14:paraId="49DFFC84" w14:textId="02A71885" w:rsidR="003D79F1" w:rsidRPr="00CF03FC" w:rsidRDefault="003D79F1" w:rsidP="00CF03FC">
      <w:pPr>
        <w:jc w:val="both"/>
      </w:pPr>
      <w:r>
        <w:t xml:space="preserve">С учетом, что угловое ускорение ε вращения маятника связано с </w:t>
      </w:r>
      <w:proofErr w:type="gramStart"/>
      <w:r>
        <w:t>ускорением</w:t>
      </w:r>
      <w:proofErr w:type="gramEnd"/>
      <w:r>
        <w:t xml:space="preserve"> а движения груза m</w:t>
      </w:r>
      <w:r w:rsidRPr="003D79F1">
        <w:rPr>
          <w:vertAlign w:val="subscript"/>
        </w:rPr>
        <w:t>0</w:t>
      </w:r>
      <w:r>
        <w:t xml:space="preserve"> соотношением</w:t>
      </w:r>
    </w:p>
    <w:p w14:paraId="415E8CA5" w14:textId="797374FD" w:rsidR="00CF03FC" w:rsidRDefault="0081694B" w:rsidP="0081694B">
      <w:pPr>
        <w:ind w:firstLine="708"/>
        <w:jc w:val="right"/>
      </w:pPr>
      <w:r>
        <w:t xml:space="preserve">a </w:t>
      </w:r>
      <w:r>
        <w:sym w:font="Symbol" w:char="F03D"/>
      </w:r>
      <w:r>
        <w:t xml:space="preserve"> </w:t>
      </w:r>
      <w:proofErr w:type="spellStart"/>
      <w:r>
        <w:t>ε</w:t>
      </w:r>
      <w:proofErr w:type="gramStart"/>
      <w:r>
        <w:t>R</w:t>
      </w:r>
      <w:proofErr w:type="spellEnd"/>
      <w:r>
        <w:t xml:space="preserve">,   </w:t>
      </w:r>
      <w:proofErr w:type="gramEnd"/>
      <w:r>
        <w:t xml:space="preserve">                       </w:t>
      </w:r>
      <w:r w:rsidR="007D4569">
        <w:t xml:space="preserve">  </w:t>
      </w:r>
      <w:r>
        <w:t xml:space="preserve">                                    (5)</w:t>
      </w:r>
    </w:p>
    <w:p w14:paraId="223AC64F" w14:textId="144DD5F5" w:rsidR="00CF03FC" w:rsidRDefault="00CF03FC" w:rsidP="00CF03FC">
      <w:pPr>
        <w:jc w:val="both"/>
      </w:pPr>
      <w:r>
        <w:t>это уравнение можно привести к виду:</w:t>
      </w:r>
    </w:p>
    <w:p w14:paraId="0915DEF7" w14:textId="658FC723" w:rsidR="00CF03FC" w:rsidRPr="008162C9" w:rsidRDefault="0040351C" w:rsidP="008162C9">
      <w:pPr>
        <w:jc w:val="right"/>
      </w:pPr>
      <w:r>
        <w:sym w:font="Symbol" w:char="F028"/>
      </w:r>
      <w:r w:rsidRPr="0040351C">
        <w:rPr>
          <w:lang w:val="en-US"/>
        </w:rPr>
        <w:t xml:space="preserve"> I </w:t>
      </w:r>
      <w:r>
        <w:sym w:font="Symbol" w:char="F02B"/>
      </w:r>
      <w:r w:rsidRPr="0040351C">
        <w:rPr>
          <w:lang w:val="en-US"/>
        </w:rPr>
        <w:t xml:space="preserve"> m</w:t>
      </w:r>
      <w:r w:rsidRPr="0040351C">
        <w:rPr>
          <w:vertAlign w:val="subscript"/>
          <w:lang w:val="en-US"/>
        </w:rPr>
        <w:t>0</w:t>
      </w:r>
      <w:r w:rsidRPr="0040351C">
        <w:rPr>
          <w:lang w:val="en-US"/>
        </w:rPr>
        <w:t>R</w:t>
      </w:r>
      <w:r w:rsidRPr="0040351C">
        <w:rPr>
          <w:vertAlign w:val="superscript"/>
          <w:lang w:val="en-US"/>
        </w:rPr>
        <w:t>2</w:t>
      </w:r>
      <w:r w:rsidRPr="0040351C">
        <w:rPr>
          <w:lang w:val="en-US"/>
        </w:rPr>
        <w:t xml:space="preserve"> </w:t>
      </w:r>
      <w:r>
        <w:sym w:font="Symbol" w:char="F029"/>
      </w:r>
      <w:r>
        <w:t>ε</w:t>
      </w:r>
      <w:r w:rsidRPr="0040351C">
        <w:rPr>
          <w:lang w:val="en-US"/>
        </w:rPr>
        <w:t xml:space="preserve"> </w:t>
      </w:r>
      <w:r>
        <w:sym w:font="Symbol" w:char="F03D"/>
      </w:r>
      <w:r w:rsidRPr="0040351C">
        <w:rPr>
          <w:lang w:val="en-US"/>
        </w:rPr>
        <w:t xml:space="preserve"> m</w:t>
      </w:r>
      <w:r w:rsidRPr="0040351C">
        <w:rPr>
          <w:vertAlign w:val="subscript"/>
          <w:lang w:val="en-US"/>
        </w:rPr>
        <w:t>0</w:t>
      </w:r>
      <w:r w:rsidRPr="0040351C">
        <w:rPr>
          <w:lang w:val="en-US"/>
        </w:rPr>
        <w:t xml:space="preserve">gR </w:t>
      </w:r>
      <w:r>
        <w:sym w:font="Symbol" w:char="F02D"/>
      </w:r>
      <w:r w:rsidRPr="0040351C">
        <w:rPr>
          <w:lang w:val="en-US"/>
        </w:rPr>
        <w:t xml:space="preserve"> M</w:t>
      </w:r>
      <w:proofErr w:type="spellStart"/>
      <w:r w:rsidRPr="0040351C">
        <w:rPr>
          <w:vertAlign w:val="subscript"/>
        </w:rPr>
        <w:t>тр</w:t>
      </w:r>
      <w:proofErr w:type="spellEnd"/>
      <w:r w:rsidRPr="0040351C">
        <w:rPr>
          <w:lang w:val="en-US"/>
        </w:rPr>
        <w:t>.</w:t>
      </w:r>
      <w:r w:rsidR="008162C9" w:rsidRPr="008162C9">
        <w:rPr>
          <w:lang w:val="en-US"/>
        </w:rPr>
        <w:t xml:space="preserve">                                            </w:t>
      </w:r>
      <w:r w:rsidR="008162C9">
        <w:t>(6)</w:t>
      </w:r>
    </w:p>
    <w:p w14:paraId="4673AB05" w14:textId="5F645B5D" w:rsidR="00CF03FC" w:rsidRDefault="00CF03FC" w:rsidP="00CF03FC">
      <w:pPr>
        <w:ind w:firstLine="708"/>
        <w:jc w:val="both"/>
      </w:pPr>
      <w:r>
        <w:t>В этой формуле правая часть равенства есть постоянная величина. Отсюда следует, что вращение маятника для выбранного в опыте положения грузов является равноускоренным. Кроме того, из формулы (6) следует, что увеличение момента инерции I системы должно приводить в данной работе к уменьшению углового ускорения ε ее вращения, и наоборот.</w:t>
      </w:r>
    </w:p>
    <w:p w14:paraId="2811EFB5" w14:textId="0E32D025" w:rsidR="00CF03FC" w:rsidRDefault="00CF03FC" w:rsidP="00CF03FC">
      <w:pPr>
        <w:ind w:firstLine="708"/>
        <w:jc w:val="both"/>
      </w:pPr>
      <w:r>
        <w:lastRenderedPageBreak/>
        <w:t>Если m – масса одного из грузов на крестовине, r – его расстояние до оси вращения маятника, то момент инерции крестовины с 4-мя грузами в формуле (6) равен</w:t>
      </w:r>
    </w:p>
    <w:p w14:paraId="4E67E492" w14:textId="38E8B76E" w:rsidR="00BB0842" w:rsidRPr="00BB0842" w:rsidRDefault="00BB0842" w:rsidP="00BB0842">
      <w:pPr>
        <w:ind w:firstLine="708"/>
        <w:jc w:val="right"/>
        <w:rPr>
          <w:lang w:val="en-US"/>
        </w:rPr>
      </w:pPr>
      <w:r>
        <w:rPr>
          <w:lang w:val="en-US"/>
        </w:rPr>
        <w:t>I</w:t>
      </w:r>
      <w:r w:rsidRPr="00BB0842">
        <w:rPr>
          <w:lang w:val="en-US"/>
        </w:rPr>
        <w:t xml:space="preserve"> = </w:t>
      </w:r>
      <w:r>
        <w:rPr>
          <w:lang w:val="en-US"/>
        </w:rPr>
        <w:t>I</w:t>
      </w:r>
      <w:r w:rsidRPr="00BB0842">
        <w:rPr>
          <w:vertAlign w:val="subscript"/>
          <w:lang w:val="en-US"/>
        </w:rPr>
        <w:t>0</w:t>
      </w:r>
      <w:r w:rsidRPr="00BB0842">
        <w:rPr>
          <w:lang w:val="en-US"/>
        </w:rPr>
        <w:t xml:space="preserve"> + </w:t>
      </w:r>
      <w:proofErr w:type="gramStart"/>
      <w:r w:rsidRPr="00BB0842">
        <w:rPr>
          <w:lang w:val="en-US"/>
        </w:rPr>
        <w:t>4(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r w:rsidRPr="00BB0842">
        <w:rPr>
          <w:vertAlign w:val="subscript"/>
          <w:lang w:val="en-US"/>
        </w:rPr>
        <w:t>m</w:t>
      </w:r>
      <w:proofErr w:type="spellEnd"/>
      <w:proofErr w:type="gramEnd"/>
      <w:r>
        <w:rPr>
          <w:lang w:val="en-US"/>
        </w:rPr>
        <w:t xml:space="preserve"> + mr</w:t>
      </w:r>
      <w:r w:rsidRPr="00BB0842">
        <w:rPr>
          <w:vertAlign w:val="superscript"/>
          <w:lang w:val="en-US"/>
        </w:rPr>
        <w:t>2</w:t>
      </w:r>
      <w:r>
        <w:rPr>
          <w:lang w:val="en-US"/>
        </w:rPr>
        <w:t xml:space="preserve"> ) = I</w:t>
      </w:r>
      <w:r w:rsidRPr="00BB0842">
        <w:rPr>
          <w:vertAlign w:val="subscript"/>
          <w:lang w:val="en-US"/>
        </w:rPr>
        <w:t>C</w:t>
      </w:r>
      <w:r>
        <w:rPr>
          <w:lang w:val="en-US"/>
        </w:rPr>
        <w:t xml:space="preserve"> + 4mr</w:t>
      </w:r>
      <w:r w:rsidRPr="00BB0842">
        <w:rPr>
          <w:vertAlign w:val="superscript"/>
          <w:lang w:val="en-US"/>
        </w:rPr>
        <w:t>2</w:t>
      </w:r>
      <w:r>
        <w:rPr>
          <w:lang w:val="en-US"/>
        </w:rPr>
        <w:t>,                                       (7)</w:t>
      </w:r>
    </w:p>
    <w:p w14:paraId="1E1FFE54" w14:textId="23703EE7" w:rsidR="00CF03FC" w:rsidRDefault="00CF03FC" w:rsidP="00CF03FC">
      <w:pPr>
        <w:jc w:val="both"/>
      </w:pPr>
      <w:r>
        <w:t>где I</w:t>
      </w:r>
      <w:r w:rsidRPr="00CF03FC">
        <w:rPr>
          <w:vertAlign w:val="subscript"/>
        </w:rPr>
        <w:t>0</w:t>
      </w:r>
      <w:r>
        <w:t xml:space="preserve"> – суммарный момент инерции крестовины без грузов, </w:t>
      </w:r>
      <w:proofErr w:type="spellStart"/>
      <w:r>
        <w:t>I</w:t>
      </w:r>
      <w:r w:rsidRPr="00CF03FC">
        <w:rPr>
          <w:vertAlign w:val="subscript"/>
        </w:rPr>
        <w:t>m</w:t>
      </w:r>
      <w:proofErr w:type="spellEnd"/>
      <w:r>
        <w:t xml:space="preserve"> </w:t>
      </w:r>
      <w:r>
        <w:sym w:font="Symbol" w:char="F02B"/>
      </w:r>
      <w:r w:rsidRPr="00CF03FC">
        <w:t xml:space="preserve"> </w:t>
      </w:r>
      <w:r>
        <w:t>mr</w:t>
      </w:r>
      <w:r w:rsidRPr="00CF03FC">
        <w:rPr>
          <w:vertAlign w:val="superscript"/>
        </w:rPr>
        <w:t>2</w:t>
      </w:r>
      <w:r w:rsidRPr="00CF03FC">
        <w:t xml:space="preserve"> </w:t>
      </w:r>
      <w:r>
        <w:t xml:space="preserve">- момент инерции одного из подвижных грузов, рассчитанный по теореме Гюйгенса-Штейнера, </w:t>
      </w:r>
      <w:proofErr w:type="spellStart"/>
      <w:r>
        <w:t>I</w:t>
      </w:r>
      <w:r w:rsidRPr="00CF03FC">
        <w:rPr>
          <w:vertAlign w:val="subscript"/>
        </w:rPr>
        <w:t>m</w:t>
      </w:r>
      <w:proofErr w:type="spellEnd"/>
      <w:r>
        <w:t xml:space="preserve"> его собственный момент инерции, I</w:t>
      </w:r>
      <w:r w:rsidRPr="00CF03FC">
        <w:rPr>
          <w:vertAlign w:val="subscript"/>
        </w:rPr>
        <w:t xml:space="preserve">C </w:t>
      </w:r>
      <w:r>
        <w:sym w:font="Symbol" w:char="F03D"/>
      </w:r>
      <w:r>
        <w:t xml:space="preserve"> I</w:t>
      </w:r>
      <w:r w:rsidRPr="00CF03FC">
        <w:rPr>
          <w:vertAlign w:val="subscript"/>
        </w:rPr>
        <w:t>0</w:t>
      </w:r>
      <w:r w:rsidRPr="00CF03FC">
        <w:t xml:space="preserve"> </w:t>
      </w:r>
      <w:r>
        <w:sym w:font="Symbol" w:char="F02B"/>
      </w:r>
      <w:r w:rsidRPr="00CF03FC">
        <w:t xml:space="preserve"> </w:t>
      </w:r>
      <w:r>
        <w:t>4I</w:t>
      </w:r>
      <w:r w:rsidRPr="00CF03FC">
        <w:rPr>
          <w:vertAlign w:val="subscript"/>
        </w:rPr>
        <w:t>m</w:t>
      </w:r>
      <w:r>
        <w:t xml:space="preserve"> – постоянная часть момента инерции маятника Обербека. </w:t>
      </w:r>
    </w:p>
    <w:p w14:paraId="788C68DC" w14:textId="6DFCFE0A" w:rsidR="00CF03FC" w:rsidRDefault="00CF03FC" w:rsidP="00CF03FC">
      <w:pPr>
        <w:ind w:firstLine="708"/>
        <w:jc w:val="both"/>
      </w:pPr>
      <w:r>
        <w:t>Момент инерции I</w:t>
      </w:r>
      <w:r w:rsidR="0042396C" w:rsidRPr="0042396C">
        <w:rPr>
          <w:vertAlign w:val="subscript"/>
        </w:rPr>
        <w:t>C</w:t>
      </w:r>
      <w:r w:rsidR="0042396C">
        <w:t xml:space="preserve"> </w:t>
      </w:r>
      <w:r>
        <w:t xml:space="preserve">в данной работе является экспериментально определяемой величиной. Для его нахождения запишем (6) для двух различных положений </w:t>
      </w:r>
      <w:proofErr w:type="spellStart"/>
      <w:r w:rsidR="0042396C">
        <w:t>r</w:t>
      </w:r>
      <w:r w:rsidRPr="0042396C">
        <w:rPr>
          <w:vertAlign w:val="subscript"/>
        </w:rPr>
        <w:t>i</w:t>
      </w:r>
      <w:proofErr w:type="spellEnd"/>
      <w:r>
        <w:t xml:space="preserve"> и </w:t>
      </w:r>
      <w:proofErr w:type="spellStart"/>
      <w:r>
        <w:t>r</w:t>
      </w:r>
      <w:r w:rsidR="0042396C" w:rsidRPr="0042396C">
        <w:rPr>
          <w:vertAlign w:val="subscript"/>
        </w:rPr>
        <w:t>j</w:t>
      </w:r>
      <w:proofErr w:type="spellEnd"/>
      <w:r w:rsidR="0042396C">
        <w:t xml:space="preserve"> </w:t>
      </w:r>
      <w:r>
        <w:t>грузов m относительно оси вращения маятника:</w:t>
      </w:r>
    </w:p>
    <w:p w14:paraId="1DAAADB6" w14:textId="49A6B409" w:rsidR="004F77B7" w:rsidRPr="00F153CC" w:rsidRDefault="00F153CC" w:rsidP="001A6DE3">
      <w:pPr>
        <w:ind w:firstLine="708"/>
        <w:jc w:val="right"/>
        <w:rPr>
          <w:lang w:val="en-US"/>
        </w:rPr>
      </w:pPr>
      <w:proofErr w:type="gramStart"/>
      <w:r>
        <w:rPr>
          <w:lang w:val="en-US"/>
        </w:rPr>
        <w:t>( I</w:t>
      </w:r>
      <w:r w:rsidRPr="00F153CC">
        <w:rPr>
          <w:vertAlign w:val="subscript"/>
          <w:lang w:val="en-US"/>
        </w:rPr>
        <w:t>C</w:t>
      </w:r>
      <w:proofErr w:type="gramEnd"/>
      <w:r>
        <w:rPr>
          <w:lang w:val="en-US"/>
        </w:rPr>
        <w:t xml:space="preserve"> + 4mr</w:t>
      </w:r>
      <w:r w:rsidRPr="00F153CC">
        <w:rPr>
          <w:vertAlign w:val="subscript"/>
          <w:lang w:val="en-US"/>
        </w:rPr>
        <w:t>i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+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)</w:t>
      </w:r>
      <w:r>
        <w:t>ε</w:t>
      </w:r>
      <w:proofErr w:type="spellStart"/>
      <w:r w:rsidRPr="00F153CC">
        <w:rPr>
          <w:vertAlign w:val="subscript"/>
          <w:lang w:val="en-US"/>
        </w:rPr>
        <w:t>i</w:t>
      </w:r>
      <w:proofErr w:type="spellEnd"/>
      <w:r>
        <w:rPr>
          <w:lang w:val="en-US"/>
        </w:rPr>
        <w:t xml:space="preserve"> =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gR – M</w:t>
      </w:r>
      <w:proofErr w:type="spellStart"/>
      <w:r w:rsidRPr="00F153CC">
        <w:rPr>
          <w:vertAlign w:val="subscript"/>
        </w:rPr>
        <w:t>тр</w:t>
      </w:r>
      <w:proofErr w:type="spellEnd"/>
      <w:r>
        <w:rPr>
          <w:lang w:val="en-US"/>
        </w:rPr>
        <w:t>,</w:t>
      </w:r>
      <w:r w:rsidR="001A6DE3">
        <w:rPr>
          <w:lang w:val="en-US"/>
        </w:rPr>
        <w:t xml:space="preserve">                                    (8)</w:t>
      </w:r>
    </w:p>
    <w:p w14:paraId="49148EF9" w14:textId="4A6317DA" w:rsidR="004F77B7" w:rsidRPr="00F51165" w:rsidRDefault="00991252" w:rsidP="00991252">
      <w:pPr>
        <w:ind w:firstLine="708"/>
        <w:jc w:val="right"/>
      </w:pPr>
      <w:proofErr w:type="gramStart"/>
      <w:r>
        <w:rPr>
          <w:lang w:val="en-US"/>
        </w:rPr>
        <w:t>( I</w:t>
      </w:r>
      <w:r w:rsidRPr="00F153CC">
        <w:rPr>
          <w:vertAlign w:val="subscript"/>
          <w:lang w:val="en-US"/>
        </w:rPr>
        <w:t>C</w:t>
      </w:r>
      <w:proofErr w:type="gramEnd"/>
      <w:r>
        <w:rPr>
          <w:lang w:val="en-US"/>
        </w:rPr>
        <w:t xml:space="preserve"> + 4mr</w:t>
      </w:r>
      <w:r w:rsidRPr="00F153CC">
        <w:rPr>
          <w:vertAlign w:val="subscript"/>
          <w:lang w:val="en-US"/>
        </w:rPr>
        <w:t>i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+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)</w:t>
      </w:r>
      <w:r>
        <w:t>ε</w:t>
      </w:r>
      <w:r>
        <w:rPr>
          <w:vertAlign w:val="subscript"/>
          <w:lang w:val="en-US"/>
        </w:rPr>
        <w:t>j</w:t>
      </w:r>
      <w:r>
        <w:rPr>
          <w:lang w:val="en-US"/>
        </w:rPr>
        <w:t xml:space="preserve"> =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gR – M</w:t>
      </w:r>
      <w:proofErr w:type="spellStart"/>
      <w:r w:rsidRPr="00F153CC">
        <w:rPr>
          <w:vertAlign w:val="subscript"/>
        </w:rPr>
        <w:t>тр</w:t>
      </w:r>
      <w:proofErr w:type="spellEnd"/>
      <w:r>
        <w:rPr>
          <w:lang w:val="en-US"/>
        </w:rPr>
        <w:t xml:space="preserve">.                                    </w:t>
      </w:r>
      <w:r w:rsidRPr="00F51165">
        <w:t>(9)</w:t>
      </w:r>
    </w:p>
    <w:p w14:paraId="711657CB" w14:textId="03B1555C" w:rsidR="004F77B7" w:rsidRDefault="004F77B7" w:rsidP="00CF03FC">
      <w:pPr>
        <w:ind w:firstLine="708"/>
        <w:jc w:val="both"/>
      </w:pPr>
      <w:r>
        <w:t>Равенство правых частей этих равенств означает и равенство их левых частей:</w:t>
      </w:r>
    </w:p>
    <w:p w14:paraId="45246A8F" w14:textId="341A7F18" w:rsidR="004F77B7" w:rsidRPr="00C352A0" w:rsidRDefault="00C352A0" w:rsidP="00C352A0">
      <w:pPr>
        <w:ind w:firstLine="708"/>
        <w:jc w:val="right"/>
        <w:rPr>
          <w:lang w:val="en-US"/>
        </w:rPr>
      </w:pPr>
      <w:proofErr w:type="gramStart"/>
      <w:r w:rsidRPr="00C352A0">
        <w:rPr>
          <w:lang w:val="en-US"/>
        </w:rPr>
        <w:t xml:space="preserve">( </w:t>
      </w:r>
      <w:r>
        <w:rPr>
          <w:lang w:val="en-US"/>
        </w:rPr>
        <w:t>I</w:t>
      </w:r>
      <w:r w:rsidRPr="00F153CC">
        <w:rPr>
          <w:vertAlign w:val="subscript"/>
          <w:lang w:val="en-US"/>
        </w:rPr>
        <w:t>C</w:t>
      </w:r>
      <w:proofErr w:type="gramEnd"/>
      <w:r w:rsidRPr="00C352A0">
        <w:rPr>
          <w:lang w:val="en-US"/>
        </w:rPr>
        <w:t xml:space="preserve"> + 4</w:t>
      </w:r>
      <w:r>
        <w:rPr>
          <w:lang w:val="en-US"/>
        </w:rPr>
        <w:t>mr</w:t>
      </w:r>
      <w:r w:rsidRPr="00F153CC">
        <w:rPr>
          <w:vertAlign w:val="subscript"/>
          <w:lang w:val="en-US"/>
        </w:rPr>
        <w:t>i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+ </w:t>
      </w:r>
      <w:r>
        <w:rPr>
          <w:lang w:val="en-US"/>
        </w:rPr>
        <w:t>m</w:t>
      </w:r>
      <w:r w:rsidRPr="00C352A0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)</w:t>
      </w:r>
      <w:r>
        <w:t>ε</w:t>
      </w:r>
      <w:proofErr w:type="spellStart"/>
      <w:r>
        <w:rPr>
          <w:vertAlign w:val="subscript"/>
          <w:lang w:val="en-US"/>
        </w:rPr>
        <w:t>i</w:t>
      </w:r>
      <w:proofErr w:type="spellEnd"/>
      <w:r w:rsidRPr="00C352A0">
        <w:rPr>
          <w:lang w:val="en-US"/>
        </w:rPr>
        <w:t xml:space="preserve"> = ( </w:t>
      </w:r>
      <w:r>
        <w:rPr>
          <w:lang w:val="en-US"/>
        </w:rPr>
        <w:t>I</w:t>
      </w:r>
      <w:r w:rsidRPr="00F153CC">
        <w:rPr>
          <w:vertAlign w:val="subscript"/>
          <w:lang w:val="en-US"/>
        </w:rPr>
        <w:t>C</w:t>
      </w:r>
      <w:r w:rsidRPr="00C352A0">
        <w:rPr>
          <w:lang w:val="en-US"/>
        </w:rPr>
        <w:t xml:space="preserve"> + 4</w:t>
      </w:r>
      <w:r>
        <w:rPr>
          <w:lang w:val="en-US"/>
        </w:rPr>
        <w:t>mr</w:t>
      </w:r>
      <w:r w:rsidRPr="00F153CC">
        <w:rPr>
          <w:vertAlign w:val="subscript"/>
          <w:lang w:val="en-US"/>
        </w:rPr>
        <w:t>i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+ </w:t>
      </w:r>
      <w:r>
        <w:rPr>
          <w:lang w:val="en-US"/>
        </w:rPr>
        <w:t>m</w:t>
      </w:r>
      <w:r w:rsidRPr="00C352A0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)</w:t>
      </w:r>
      <w:r>
        <w:t>ε</w:t>
      </w:r>
      <w:r>
        <w:rPr>
          <w:vertAlign w:val="subscript"/>
          <w:lang w:val="en-US"/>
        </w:rPr>
        <w:t>j</w:t>
      </w:r>
      <w:r w:rsidRPr="00C352A0">
        <w:rPr>
          <w:lang w:val="en-US"/>
        </w:rPr>
        <w:t xml:space="preserve">                        </w:t>
      </w:r>
      <w:r>
        <w:rPr>
          <w:lang w:val="en-US"/>
        </w:rPr>
        <w:t>(10)</w:t>
      </w:r>
    </w:p>
    <w:p w14:paraId="5C0A1391" w14:textId="77777777" w:rsidR="00865DAF" w:rsidRPr="00F51165" w:rsidRDefault="00865DAF" w:rsidP="00CF03FC">
      <w:pPr>
        <w:ind w:firstLine="708"/>
        <w:jc w:val="both"/>
        <w:rPr>
          <w:noProof/>
          <w:lang w:val="en-US"/>
        </w:rPr>
      </w:pPr>
    </w:p>
    <w:p w14:paraId="2AFB3A85" w14:textId="5CB6CC9D" w:rsidR="004F77B7" w:rsidRDefault="00865DAF" w:rsidP="00865DAF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EF2BC7" wp14:editId="55A162B0">
            <wp:simplePos x="0" y="0"/>
            <wp:positionH relativeFrom="margin">
              <wp:align>right</wp:align>
            </wp:positionH>
            <wp:positionV relativeFrom="paragraph">
              <wp:posOffset>205297</wp:posOffset>
            </wp:positionV>
            <wp:extent cx="3258820" cy="5416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8" t="35332" r="52748" b="56087"/>
                    <a:stretch/>
                  </pic:blipFill>
                  <pic:spPr bwMode="auto">
                    <a:xfrm>
                      <a:off x="0" y="0"/>
                      <a:ext cx="3258820" cy="54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B7">
        <w:t>Отсюда можно найти искомую величину I</w:t>
      </w:r>
      <w:r w:rsidR="004F77B7" w:rsidRPr="004F77B7">
        <w:rPr>
          <w:vertAlign w:val="subscript"/>
        </w:rPr>
        <w:t>C</w:t>
      </w:r>
      <w:r w:rsidR="004F77B7">
        <w:t>:</w:t>
      </w:r>
    </w:p>
    <w:p w14:paraId="1CA94D4B" w14:textId="6BD49692" w:rsidR="0068692E" w:rsidRDefault="00865DAF" w:rsidP="004F77B7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2FFFA8" wp14:editId="6ECE8412">
            <wp:simplePos x="0" y="0"/>
            <wp:positionH relativeFrom="margin">
              <wp:posOffset>2411995</wp:posOffset>
            </wp:positionH>
            <wp:positionV relativeFrom="paragraph">
              <wp:posOffset>974401</wp:posOffset>
            </wp:positionV>
            <wp:extent cx="1413510" cy="46990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2" t="31821" r="57043" b="55449"/>
                    <a:stretch/>
                  </pic:blipFill>
                  <pic:spPr bwMode="auto">
                    <a:xfrm>
                      <a:off x="0" y="0"/>
                      <a:ext cx="141351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B7">
        <w:t xml:space="preserve">где j </w:t>
      </w:r>
      <w:r w:rsidR="004F77B7">
        <w:sym w:font="Symbol" w:char="F0B9"/>
      </w:r>
      <w:r w:rsidR="004F77B7">
        <w:t xml:space="preserve"> i, и при </w:t>
      </w:r>
      <w:proofErr w:type="spellStart"/>
      <w:r w:rsidR="004F77B7">
        <w:t>r</w:t>
      </w:r>
      <w:r w:rsidR="004F77B7" w:rsidRPr="004F77B7">
        <w:rPr>
          <w:vertAlign w:val="subscript"/>
        </w:rPr>
        <w:t>i</w:t>
      </w:r>
      <w:proofErr w:type="spellEnd"/>
      <w:r w:rsidR="004F77B7">
        <w:t xml:space="preserve"> </w:t>
      </w:r>
      <w:r w:rsidR="004F77B7">
        <w:sym w:font="Symbol" w:char="F03C"/>
      </w:r>
      <w:r w:rsidR="004F77B7">
        <w:t xml:space="preserve"> </w:t>
      </w:r>
      <w:proofErr w:type="spellStart"/>
      <w:r w:rsidR="004F77B7">
        <w:t>r</w:t>
      </w:r>
      <w:r w:rsidR="004F77B7" w:rsidRPr="004F77B7">
        <w:rPr>
          <w:vertAlign w:val="subscript"/>
        </w:rPr>
        <w:t>j</w:t>
      </w:r>
      <w:proofErr w:type="spellEnd"/>
      <w:r w:rsidR="004F77B7">
        <w:t xml:space="preserve"> должно быть </w:t>
      </w:r>
      <w:r w:rsidR="004F77B7">
        <w:sym w:font="Symbol" w:char="F065"/>
      </w:r>
      <w:r w:rsidR="0009395E" w:rsidRPr="0009395E">
        <w:rPr>
          <w:vertAlign w:val="subscript"/>
        </w:rPr>
        <w:t>i</w:t>
      </w:r>
      <w:r w:rsidR="0009395E">
        <w:t xml:space="preserve"> </w:t>
      </w:r>
      <w:r w:rsidR="0009395E">
        <w:sym w:font="Symbol" w:char="F03E"/>
      </w:r>
      <w:r w:rsidR="004F77B7">
        <w:t xml:space="preserve"> </w:t>
      </w:r>
      <w:r w:rsidR="004F77B7">
        <w:sym w:font="Symbol" w:char="F065"/>
      </w:r>
      <w:r w:rsidR="004F77B7" w:rsidRPr="0009395E">
        <w:rPr>
          <w:vertAlign w:val="subscript"/>
        </w:rPr>
        <w:t>j</w:t>
      </w:r>
      <w:r w:rsidR="004F77B7">
        <w:t>. В этой формуле величины</w:t>
      </w:r>
      <w:r w:rsidR="00213066" w:rsidRPr="00213066">
        <w:t xml:space="preserve"> </w:t>
      </w:r>
      <w:r w:rsidR="00213066">
        <w:t>I</w:t>
      </w:r>
      <w:r w:rsidR="00213066" w:rsidRPr="00213066">
        <w:rPr>
          <w:vertAlign w:val="subscript"/>
          <w:lang w:val="en-US"/>
        </w:rPr>
        <w:t>C</w:t>
      </w:r>
      <w:r w:rsidR="00427CC6" w:rsidRPr="00427CC6">
        <w:t>,</w:t>
      </w:r>
      <w:r w:rsidR="00213066">
        <w:t xml:space="preserve"> R</w:t>
      </w:r>
      <w:r w:rsidR="00427CC6" w:rsidRPr="00427CC6">
        <w:t>,</w:t>
      </w:r>
      <w:r w:rsidR="00213066">
        <w:t xml:space="preserve"> m</w:t>
      </w:r>
      <w:r w:rsidR="00427CC6" w:rsidRPr="00427CC6">
        <w:t>,</w:t>
      </w:r>
      <w:r w:rsidR="00213066">
        <w:t xml:space="preserve"> m</w:t>
      </w:r>
      <w:r w:rsidR="00213066" w:rsidRPr="00213066">
        <w:rPr>
          <w:vertAlign w:val="subscript"/>
        </w:rPr>
        <w:t>0</w:t>
      </w:r>
      <w:r w:rsidR="00213066">
        <w:t xml:space="preserve"> – константы, поэтому множитель</w:t>
      </w:r>
      <w:r w:rsidR="00427CC6" w:rsidRPr="00427CC6">
        <w:t xml:space="preserve"> </w:t>
      </w:r>
    </w:p>
    <w:p w14:paraId="4DE43A12" w14:textId="68840B51" w:rsidR="004F77B7" w:rsidRDefault="00213066" w:rsidP="004F77B7">
      <w:pPr>
        <w:jc w:val="both"/>
      </w:pPr>
      <w:r>
        <w:t>при различной геометрии постановки эксперимента.</w:t>
      </w:r>
    </w:p>
    <w:p w14:paraId="00116170" w14:textId="62285280" w:rsidR="000D1BC7" w:rsidRDefault="000D1BC7" w:rsidP="000D1BC7">
      <w:pPr>
        <w:ind w:firstLine="708"/>
        <w:jc w:val="both"/>
      </w:pPr>
      <w:r>
        <w:t>Для выполнения работы необходимо выполнить три серии измерений угловых ускорений ε</w:t>
      </w:r>
      <w:r w:rsidR="00CA341C" w:rsidRPr="008B1212">
        <w:rPr>
          <w:vertAlign w:val="subscript"/>
        </w:rPr>
        <w:t>1</w:t>
      </w:r>
      <w:r>
        <w:t>, ε</w:t>
      </w:r>
      <w:r w:rsidR="00CA341C" w:rsidRPr="008B1212">
        <w:rPr>
          <w:vertAlign w:val="subscript"/>
        </w:rPr>
        <w:t>2</w:t>
      </w:r>
      <w:r>
        <w:t xml:space="preserve"> и ε</w:t>
      </w:r>
      <w:r w:rsidR="00CA341C" w:rsidRPr="008B1212">
        <w:rPr>
          <w:vertAlign w:val="subscript"/>
        </w:rPr>
        <w:t>3</w:t>
      </w:r>
      <w:r>
        <w:t xml:space="preserve"> маятника при трех различных удаленностях</w:t>
      </w:r>
      <w:r w:rsidR="00CA341C" w:rsidRPr="00CA341C">
        <w:t xml:space="preserve"> </w:t>
      </w:r>
      <w:r>
        <w:t>r</w:t>
      </w:r>
      <w:r w:rsidR="00CA341C" w:rsidRPr="008B1212">
        <w:rPr>
          <w:vertAlign w:val="subscript"/>
        </w:rPr>
        <w:t>1</w:t>
      </w:r>
      <w:r w:rsidR="00CA341C" w:rsidRPr="00CA341C">
        <w:t>,</w:t>
      </w:r>
      <w:r>
        <w:t xml:space="preserve"> r</w:t>
      </w:r>
      <w:r w:rsidR="00CA341C" w:rsidRPr="008B1212">
        <w:rPr>
          <w:vertAlign w:val="subscript"/>
        </w:rPr>
        <w:t>2</w:t>
      </w:r>
      <w:r w:rsidR="00CA341C" w:rsidRPr="00CA341C">
        <w:t xml:space="preserve"> </w:t>
      </w:r>
      <w:r w:rsidR="00CA341C">
        <w:t>и</w:t>
      </w:r>
      <w:r>
        <w:t xml:space="preserve"> r</w:t>
      </w:r>
      <w:r w:rsidR="00CA341C" w:rsidRPr="008B1212">
        <w:rPr>
          <w:vertAlign w:val="subscript"/>
        </w:rPr>
        <w:t>3</w:t>
      </w:r>
      <w:r>
        <w:t xml:space="preserve"> грузов на крестовине от оси ее вращения</w:t>
      </w:r>
      <w:r w:rsidR="00D3125C">
        <w:t>.</w:t>
      </w:r>
    </w:p>
    <w:p w14:paraId="499C7465" w14:textId="6911C3A2" w:rsidR="00CB1341" w:rsidRDefault="00A20C2A" w:rsidP="00EC0C95">
      <w:pPr>
        <w:ind w:firstLine="708"/>
        <w:jc w:val="both"/>
      </w:pPr>
      <w:r>
        <w:t>Угловое ускорение вращения маятника определяется по формуле ε</w:t>
      </w:r>
      <w:r w:rsidR="00E76875">
        <w:t xml:space="preserve"> </w:t>
      </w:r>
      <w:r w:rsidR="00E76875">
        <w:sym w:font="Symbol" w:char="F03D"/>
      </w:r>
      <w:r w:rsidR="00E76875">
        <w:t xml:space="preserve"> </w:t>
      </w:r>
      <w:r>
        <w:t>2</w:t>
      </w:r>
      <w:r w:rsidR="00E76875">
        <w:sym w:font="Symbol" w:char="F06A"/>
      </w:r>
      <w:r>
        <w:t xml:space="preserve"> / </w:t>
      </w:r>
      <w:r w:rsidR="00E76875">
        <w:t>t</w:t>
      </w:r>
      <w:r w:rsidRPr="00E76875">
        <w:rPr>
          <w:vertAlign w:val="superscript"/>
        </w:rPr>
        <w:t>2</w:t>
      </w:r>
      <w:r>
        <w:t xml:space="preserve"> </w:t>
      </w:r>
      <w:r w:rsidR="00E76875">
        <w:sym w:font="Symbol" w:char="F03D"/>
      </w:r>
      <w:r w:rsidR="00E76875">
        <w:t xml:space="preserve"> 2h </w:t>
      </w:r>
      <w:r>
        <w:t>/</w:t>
      </w:r>
      <w:r w:rsidR="00E76875">
        <w:t xml:space="preserve"> </w:t>
      </w:r>
      <w:r>
        <w:t>Rt</w:t>
      </w:r>
      <w:r w:rsidR="00E76875" w:rsidRPr="00E76875">
        <w:rPr>
          <w:vertAlign w:val="superscript"/>
        </w:rPr>
        <w:t>2</w:t>
      </w:r>
      <w:r>
        <w:t xml:space="preserve">, где </w:t>
      </w:r>
      <w:r>
        <w:sym w:font="Symbol" w:char="F06A"/>
      </w:r>
      <w:r>
        <w:t xml:space="preserve"> </w:t>
      </w:r>
      <w:r>
        <w:sym w:font="Symbol" w:char="F03D"/>
      </w:r>
      <w:r>
        <w:t xml:space="preserve"> h </w:t>
      </w:r>
      <w:r w:rsidR="00E76875">
        <w:t xml:space="preserve">/ </w:t>
      </w:r>
      <w:r>
        <w:t>R – угол поворота шкива при прохождении грузом на нити расстояния h между двумя метками на установке за время t. Операцию определения времени t и вычисления ε в работе выполняет измерительный блок установки. При этом средние значения t и ε по четырем измерениям в одном опыте высвечиваются на ЖК дисплее установки.</w:t>
      </w:r>
    </w:p>
    <w:p w14:paraId="50E0F061" w14:textId="45462C0E" w:rsidR="00D80590" w:rsidRPr="00CB1341" w:rsidRDefault="00CB1341" w:rsidP="00D80590">
      <w:pPr>
        <w:jc w:val="both"/>
      </w:pPr>
      <w:r>
        <w:rPr>
          <w:noProof/>
        </w:rPr>
        <w:lastRenderedPageBreak/>
        <w:drawing>
          <wp:inline distT="0" distB="0" distL="0" distR="0" wp14:anchorId="6E799FD0" wp14:editId="357A25C4">
            <wp:extent cx="5933440" cy="8392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9E6BE" wp14:editId="0FC9A185">
            <wp:extent cx="5933440" cy="83921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8D">
        <w:rPr>
          <w:noProof/>
        </w:rPr>
        <w:lastRenderedPageBreak/>
        <w:drawing>
          <wp:inline distT="0" distB="0" distL="0" distR="0" wp14:anchorId="33CD2EF8" wp14:editId="2137B963">
            <wp:extent cx="5933440" cy="83921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8D">
        <w:rPr>
          <w:noProof/>
        </w:rPr>
        <w:lastRenderedPageBreak/>
        <w:drawing>
          <wp:inline distT="0" distB="0" distL="0" distR="0" wp14:anchorId="3014EC87" wp14:editId="2DC2CFE9">
            <wp:extent cx="5933440" cy="8392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590" w:rsidRPr="00CB13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2C"/>
    <w:rsid w:val="00031E37"/>
    <w:rsid w:val="00056536"/>
    <w:rsid w:val="000715DD"/>
    <w:rsid w:val="0009395E"/>
    <w:rsid w:val="000B3BF2"/>
    <w:rsid w:val="000D1BC7"/>
    <w:rsid w:val="000F5F2C"/>
    <w:rsid w:val="001708B3"/>
    <w:rsid w:val="001A6DE3"/>
    <w:rsid w:val="00213066"/>
    <w:rsid w:val="00220DA4"/>
    <w:rsid w:val="00263786"/>
    <w:rsid w:val="002F1E76"/>
    <w:rsid w:val="00322245"/>
    <w:rsid w:val="00350385"/>
    <w:rsid w:val="003524DE"/>
    <w:rsid w:val="003D79F1"/>
    <w:rsid w:val="003E6D8E"/>
    <w:rsid w:val="0040351C"/>
    <w:rsid w:val="0042396C"/>
    <w:rsid w:val="00427CC6"/>
    <w:rsid w:val="004F77B7"/>
    <w:rsid w:val="0056056D"/>
    <w:rsid w:val="005F1366"/>
    <w:rsid w:val="006573F4"/>
    <w:rsid w:val="006747FA"/>
    <w:rsid w:val="0068692E"/>
    <w:rsid w:val="006B13F7"/>
    <w:rsid w:val="007860C4"/>
    <w:rsid w:val="007D4569"/>
    <w:rsid w:val="00807A86"/>
    <w:rsid w:val="008162C9"/>
    <w:rsid w:val="0081694B"/>
    <w:rsid w:val="00841C47"/>
    <w:rsid w:val="00865DAF"/>
    <w:rsid w:val="008B1212"/>
    <w:rsid w:val="008E2F3B"/>
    <w:rsid w:val="00911D1E"/>
    <w:rsid w:val="00920B89"/>
    <w:rsid w:val="00982C50"/>
    <w:rsid w:val="00991252"/>
    <w:rsid w:val="00A20C2A"/>
    <w:rsid w:val="00AD3544"/>
    <w:rsid w:val="00B26D75"/>
    <w:rsid w:val="00B65529"/>
    <w:rsid w:val="00B86644"/>
    <w:rsid w:val="00BB0842"/>
    <w:rsid w:val="00BE0824"/>
    <w:rsid w:val="00C352A0"/>
    <w:rsid w:val="00C906EA"/>
    <w:rsid w:val="00C933A4"/>
    <w:rsid w:val="00CA341C"/>
    <w:rsid w:val="00CB1341"/>
    <w:rsid w:val="00CF03FC"/>
    <w:rsid w:val="00D01159"/>
    <w:rsid w:val="00D3125C"/>
    <w:rsid w:val="00D57D9E"/>
    <w:rsid w:val="00D628B9"/>
    <w:rsid w:val="00D646AC"/>
    <w:rsid w:val="00D80590"/>
    <w:rsid w:val="00D9641A"/>
    <w:rsid w:val="00E11961"/>
    <w:rsid w:val="00E2380D"/>
    <w:rsid w:val="00E76875"/>
    <w:rsid w:val="00EB6587"/>
    <w:rsid w:val="00EC0C95"/>
    <w:rsid w:val="00EE385B"/>
    <w:rsid w:val="00EE6539"/>
    <w:rsid w:val="00EF3C8D"/>
    <w:rsid w:val="00F153CC"/>
    <w:rsid w:val="00F35770"/>
    <w:rsid w:val="00F51165"/>
    <w:rsid w:val="00FE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31638"/>
  <w15:chartTrackingRefBased/>
  <w15:docId w15:val="{DE54C4E5-8DD5-436F-B0A0-21F1790E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2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0F5F2C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0F5F2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0F5F2C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FE622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E16FDC7-A67A-4FD0-9EB5-B9F979560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greg</cp:lastModifiedBy>
  <cp:revision>80</cp:revision>
  <cp:lastPrinted>2021-12-05T17:36:00Z</cp:lastPrinted>
  <dcterms:created xsi:type="dcterms:W3CDTF">2021-11-06T13:39:00Z</dcterms:created>
  <dcterms:modified xsi:type="dcterms:W3CDTF">2022-04-08T13:31:00Z</dcterms:modified>
</cp:coreProperties>
</file>