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1339" w:rsidRDefault="009A1339" w:rsidP="009A1339">
      <w:pPr>
        <w:pStyle w:val="Times142"/>
        <w:ind w:firstLine="0"/>
      </w:pPr>
      <w:r>
        <w:tab/>
      </w:r>
      <w:r>
        <w:t xml:space="preserve">Другой метод численного интегрирования – композиционный диагональный метод (англ. </w:t>
      </w:r>
      <w:r>
        <w:rPr>
          <w:lang w:val="en-US"/>
        </w:rPr>
        <w:t>Composition</w:t>
      </w:r>
      <w:r w:rsidRPr="00A56AF7">
        <w:t xml:space="preserve"> </w:t>
      </w:r>
      <w:r>
        <w:rPr>
          <w:lang w:val="en-US"/>
        </w:rPr>
        <w:t>D</w:t>
      </w:r>
      <w:r w:rsidRPr="00A56AF7">
        <w:t>-</w:t>
      </w:r>
      <w:r>
        <w:rPr>
          <w:lang w:val="en-US"/>
        </w:rPr>
        <w:t>method</w:t>
      </w:r>
      <w:r w:rsidRPr="00A56AF7">
        <w:t xml:space="preserve"> </w:t>
      </w:r>
      <w:r>
        <w:rPr>
          <w:lang w:val="en-US"/>
        </w:rPr>
        <w:t>CD</w:t>
      </w:r>
      <w:r>
        <w:t>)</w:t>
      </w:r>
      <w:r w:rsidRPr="00A56AF7">
        <w:t xml:space="preserve">. </w:t>
      </w:r>
      <w:r>
        <w:t xml:space="preserve">Решение системы дифференциальных уравнений этим методом разбивается на два шага. Первая часть решается методом Эйлера-Кромера, а вторая </w:t>
      </w:r>
      <w:r>
        <w:rPr>
          <w:lang w:val="en-US"/>
        </w:rPr>
        <w:t>D</w:t>
      </w:r>
      <w:r w:rsidRPr="00A56AF7">
        <w:t>-</w:t>
      </w:r>
      <w:r>
        <w:t xml:space="preserve">методом. Метод </w:t>
      </w:r>
      <w:r>
        <w:rPr>
          <w:lang w:val="en-US"/>
        </w:rPr>
        <w:t>CD</w:t>
      </w:r>
      <w:r w:rsidRPr="006E1F37">
        <w:t xml:space="preserve"> </w:t>
      </w:r>
      <w:r>
        <w:t>имеет второй порядок точности.</w:t>
      </w:r>
    </w:p>
    <w:p w:rsidR="009A1339" w:rsidRDefault="009A1339" w:rsidP="009A1339">
      <w:r>
        <w:tab/>
        <w:t xml:space="preserve">В данной работе для численного интегрирования использовался композитный диагональный метод. Решение системы Лоренца методом </w:t>
      </w:r>
      <w:r>
        <w:rPr>
          <w:lang w:val="en-US"/>
        </w:rPr>
        <w:t>CD</w:t>
      </w:r>
      <w:r w:rsidRPr="007D753B">
        <w:t xml:space="preserve"> </w:t>
      </w:r>
      <w:r>
        <w:t>выглядит следующим образом:</w:t>
      </w:r>
    </w:p>
    <w:p w:rsidR="009A1339" w:rsidRDefault="009A1339" w:rsidP="009A1339">
      <w:pPr>
        <w:pStyle w:val="Times142"/>
        <w:ind w:firstLine="0"/>
      </w:pPr>
      <w:r>
        <w:tab/>
        <w:t xml:space="preserve">В первую очередь задаются шаги интегрирования для каждой части метода через коэффициент симметрии </w:t>
      </w:r>
      <m:oMath>
        <m:r>
          <w:rPr>
            <w:rFonts w:ascii="Cambria Math" w:hAnsi="Cambria Math"/>
            <w:lang w:val="en-US"/>
          </w:rPr>
          <m:t>s</m:t>
        </m:r>
      </m:oMath>
      <w:r>
        <w:t>, как показано в (3) и (4)</w:t>
      </w:r>
      <w:r w:rsidRPr="008B5E8A">
        <w:t>:</w:t>
      </w:r>
    </w:p>
    <w:p w:rsidR="009A1339" w:rsidRPr="008B5E8A" w:rsidRDefault="009A1339" w:rsidP="009A1339">
      <w:pPr>
        <w:pStyle w:val="a3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;</m:t>
        </m:r>
      </m:oMath>
      <w:r>
        <w:tab/>
        <w:t>(3)</w:t>
      </w:r>
    </w:p>
    <w:p w:rsidR="009A1339" w:rsidRPr="009932B1" w:rsidRDefault="009A1339" w:rsidP="009A1339">
      <w:pPr>
        <w:pStyle w:val="a3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;</m:t>
        </m:r>
      </m:oMath>
      <w:r>
        <w:tab/>
        <w:t>(4)</w:t>
      </w:r>
    </w:p>
    <w:p w:rsidR="009A1339" w:rsidRDefault="009A1339" w:rsidP="009A1339">
      <w:pPr>
        <w:pStyle w:val="Times142"/>
        <w:ind w:firstLine="0"/>
      </w:pPr>
      <w:r>
        <w:tab/>
        <w:t xml:space="preserve">Затем решается первая часть метода </w:t>
      </w:r>
      <w:r>
        <w:rPr>
          <w:lang w:val="en-US"/>
        </w:rPr>
        <w:t>CD</w:t>
      </w:r>
      <w:r>
        <w:t>. Ее решение идентично решению методом Эйлера-Кромера. Решение продемонстрировано в уравнении (5).</w:t>
      </w:r>
    </w:p>
    <w:p w:rsidR="009A1339" w:rsidRPr="007D753B" w:rsidRDefault="009A1339" w:rsidP="009A1339">
      <w:pPr>
        <w:pStyle w:val="a3"/>
      </w:pPr>
      <w:r w:rsidRPr="00F00002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  <m:aln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Pr="007D753B">
        <w:tab/>
      </w:r>
      <w:r w:rsidRPr="007D753B">
        <w:br/>
      </w:r>
      <w:r w:rsidRPr="007D753B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  <m:aln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Pr="007D753B">
        <w:tab/>
        <w:t>(5)</w:t>
      </w:r>
      <w:r w:rsidRPr="007D753B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9A1339" w:rsidRPr="00EC3EB2" w:rsidRDefault="009A1339" w:rsidP="009A1339">
      <w:pPr>
        <w:pStyle w:val="Times142"/>
        <w:ind w:firstLine="0"/>
      </w:pPr>
      <w:r w:rsidRPr="007D753B">
        <w:tab/>
      </w:r>
      <w:r>
        <w:t xml:space="preserve">После решается вторая часть метода </w:t>
      </w:r>
      <w:r>
        <w:rPr>
          <w:lang w:val="en-US"/>
        </w:rPr>
        <w:t>CD</w:t>
      </w:r>
      <w:r>
        <w:t xml:space="preserve">. Ее решение идентично применению </w:t>
      </w:r>
      <w:r>
        <w:rPr>
          <w:lang w:val="en-US"/>
        </w:rPr>
        <w:t>D</w:t>
      </w:r>
      <w:r w:rsidRPr="008B5E8A">
        <w:t>-</w:t>
      </w:r>
      <w:r>
        <w:t>метода. При наличии неявностей в уравнении, их необходимо разрешить</w:t>
      </w:r>
      <w:r w:rsidR="0073231F">
        <w:t xml:space="preserve"> (если неявность разрешить не удалось, то строка просто повторяется 4 раза)</w:t>
      </w:r>
      <w:r>
        <w:t>. В системе Лоренца неявность присутствует в каждом уравнении.</w:t>
      </w:r>
      <w:r w:rsidRPr="00EC3EB2">
        <w:t xml:space="preserve"> </w:t>
      </w:r>
      <w:r>
        <w:t>Ее разрешение представлено ниже в уравнениях (6)-(8):</w:t>
      </w:r>
    </w:p>
    <w:p w:rsidR="009A1339" w:rsidRPr="00EC3EB2" w:rsidRDefault="009A1339" w:rsidP="009A1339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</m:sSub>
            </m:e>
          </m:d>
        </m:oMath>
      </m:oMathPara>
    </w:p>
    <w:p w:rsidR="009A1339" w:rsidRPr="00EC3EB2" w:rsidRDefault="009A1339" w:rsidP="009A1339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sub>
          </m:sSub>
        </m:oMath>
      </m:oMathPara>
    </w:p>
    <w:p w:rsidR="009A1339" w:rsidRPr="00F00002" w:rsidRDefault="009A1339" w:rsidP="009A1339">
      <w:pPr>
        <w:pStyle w:val="a3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lang w:val="en-US"/>
        </w:rPr>
        <w:tab/>
      </w:r>
      <w:r w:rsidRPr="00F00002">
        <w:rPr>
          <w:lang w:val="en-US"/>
        </w:rPr>
        <w:t>(6)</w:t>
      </w:r>
    </w:p>
    <w:p w:rsidR="009A1339" w:rsidRPr="00EC3EB2" w:rsidRDefault="009A1339" w:rsidP="009A1339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*(1+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</m:oMath>
      </m:oMathPara>
    </w:p>
    <w:p w:rsidR="009A1339" w:rsidRPr="00EC3EB2" w:rsidRDefault="009A1339" w:rsidP="009A1339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</m:oMath>
      </m:oMathPara>
    </w:p>
    <w:p w:rsidR="009A1339" w:rsidRPr="00EC3EB2" w:rsidRDefault="009A1339" w:rsidP="009A1339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</m:sSub>
            </m:e>
          </m:d>
        </m:oMath>
      </m:oMathPara>
    </w:p>
    <w:p w:rsidR="009A1339" w:rsidRPr="00EC3EB2" w:rsidRDefault="009A1339" w:rsidP="009A1339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sub>
          </m:sSub>
        </m:oMath>
      </m:oMathPara>
    </w:p>
    <w:p w:rsidR="009A1339" w:rsidRPr="00F00002" w:rsidRDefault="009A1339" w:rsidP="009A1339">
      <w:pPr>
        <w:pStyle w:val="a3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+1</m:t>
                </m:r>
              </m:sub>
            </m:sSub>
          </m:e>
        </m:d>
      </m:oMath>
      <w:r>
        <w:rPr>
          <w:lang w:val="en-US"/>
        </w:rPr>
        <w:tab/>
      </w:r>
      <w:r w:rsidRPr="00F00002">
        <w:rPr>
          <w:lang w:val="en-US"/>
        </w:rPr>
        <w:t>(7)</w:t>
      </w:r>
    </w:p>
    <w:p w:rsidR="009A1339" w:rsidRPr="00EC3EB2" w:rsidRDefault="009A1339" w:rsidP="009A1339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*(</m:t>
          </m:r>
          <w:bookmarkStart w:id="0" w:name="_Hlk135765062"/>
          <m:r>
            <m:rPr>
              <m:sty m:val="p"/>
            </m:rPr>
            <w:rPr>
              <w:rFonts w:ascii="Cambria Math" w:hAnsi="Cambria Math"/>
              <w:lang w:val="en-US"/>
            </w:rPr>
            <m:t>1+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w:bookmarkEnd w:id="0"/>
          <m:r>
            <m:rPr>
              <m:sty m:val="p"/>
            </m:rPr>
            <w:rPr>
              <w:rFonts w:ascii="Cambria Math" w:hAnsi="Cambria Math"/>
              <w:lang w:val="en-US"/>
            </w:rPr>
            <m:t>)=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</m:sSub>
            </m:e>
          </m:d>
        </m:oMath>
      </m:oMathPara>
    </w:p>
    <w:p w:rsidR="009A1339" w:rsidRPr="00EC3EB2" w:rsidRDefault="009A1339" w:rsidP="009A1339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9A1339" w:rsidRPr="00EC3EB2" w:rsidRDefault="009A1339" w:rsidP="009A1339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sub>
                  </m:sSub>
                </m:e>
              </m:d>
            </m:e>
          </m:d>
        </m:oMath>
      </m:oMathPara>
    </w:p>
    <w:p w:rsidR="009A1339" w:rsidRPr="00EC3EB2" w:rsidRDefault="009A1339" w:rsidP="009A1339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σ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σ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sub>
          </m:sSub>
        </m:oMath>
      </m:oMathPara>
    </w:p>
    <w:p w:rsidR="009A1339" w:rsidRPr="00F00002" w:rsidRDefault="009A1339" w:rsidP="009A1339">
      <w:pPr>
        <w:pStyle w:val="a3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  <w:lang w:val="en-US"/>
          </w:rPr>
          <m:t>σ</m:t>
        </m:r>
        <m:r>
          <m:rPr>
            <m:sty m:val="p"/>
          </m:rP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  <w:lang w:val="en-US"/>
          </w:rPr>
          <m:t>σ</m:t>
        </m:r>
        <m:r>
          <m:rPr>
            <m:sty m:val="p"/>
          </m:rP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+1</m:t>
            </m:r>
          </m:sub>
        </m:sSub>
      </m:oMath>
      <w:r>
        <w:rPr>
          <w:lang w:val="en-US"/>
        </w:rPr>
        <w:tab/>
      </w:r>
      <w:r w:rsidRPr="00F00002">
        <w:rPr>
          <w:lang w:val="en-US"/>
        </w:rPr>
        <w:t>(8)</w:t>
      </w:r>
    </w:p>
    <w:p w:rsidR="009A1339" w:rsidRPr="00EC3EB2" w:rsidRDefault="009A1339" w:rsidP="009A1339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(1+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σ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)=</m:t>
          </m:r>
          <w:bookmarkStart w:id="1" w:name="_Hlk135765190"/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σ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sub>
          </m:sSub>
        </m:oMath>
      </m:oMathPara>
      <w:bookmarkEnd w:id="1"/>
    </w:p>
    <w:p w:rsidR="009A1339" w:rsidRPr="00EC3EB2" w:rsidRDefault="009A1339" w:rsidP="009A1339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σ</m:t>
              </m:r>
            </m:den>
          </m:f>
        </m:oMath>
      </m:oMathPara>
    </w:p>
    <w:p w:rsidR="009A1339" w:rsidRPr="00EC3EB2" w:rsidRDefault="009A1339" w:rsidP="009A1339">
      <w:pPr>
        <w:pStyle w:val="Times142"/>
        <w:ind w:firstLine="0"/>
      </w:pPr>
      <w:r>
        <w:rPr>
          <w:lang w:val="en-US"/>
        </w:rPr>
        <w:tab/>
      </w:r>
      <w:r>
        <w:t xml:space="preserve">В конечном итоге вторая часть метода </w:t>
      </w:r>
      <w:r>
        <w:rPr>
          <w:lang w:val="en-US"/>
        </w:rPr>
        <w:t>CD</w:t>
      </w:r>
      <w:r>
        <w:t xml:space="preserve"> будет выглядеть следующим образом (уравнение (9)):</w:t>
      </w:r>
    </w:p>
    <w:p w:rsidR="009A1339" w:rsidRPr="00EC3EB2" w:rsidRDefault="009A1339" w:rsidP="009A1339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m:rPr>
              <m:sty m:val="p"/>
            </m:rPr>
            <w:br/>
          </m:r>
        </m:oMath>
      </m:oMathPara>
      <w:r w:rsidRPr="00F00002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  <w:t>(9)</w:t>
      </w:r>
      <w:r w:rsidRPr="00EC3EB2">
        <w:br/>
      </w: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σ</m:t>
              </m:r>
            </m:den>
          </m:f>
        </m:oMath>
      </m:oMathPara>
    </w:p>
    <w:p w:rsidR="00DE5D1A" w:rsidRDefault="00DE5D1A"/>
    <w:sectPr w:rsidR="00DE5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39"/>
    <w:rsid w:val="003B759A"/>
    <w:rsid w:val="005B29DF"/>
    <w:rsid w:val="006E5819"/>
    <w:rsid w:val="0073231F"/>
    <w:rsid w:val="009A1339"/>
    <w:rsid w:val="00DE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AF86"/>
  <w15:chartTrackingRefBased/>
  <w15:docId w15:val="{4C55E0E5-A053-482D-A02F-9B718BE1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339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rsid w:val="009A1339"/>
    <w:pPr>
      <w:tabs>
        <w:tab w:val="left" w:pos="709"/>
      </w:tabs>
      <w:ind w:firstLine="709"/>
    </w:pPr>
  </w:style>
  <w:style w:type="character" w:customStyle="1" w:styleId="Times1420">
    <w:name w:val="Times14_РИО2 Знак"/>
    <w:link w:val="Times142"/>
    <w:qFormat/>
    <w:rsid w:val="009A133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3">
    <w:name w:val="Формула"/>
    <w:basedOn w:val="Times142"/>
    <w:link w:val="a4"/>
    <w:qFormat/>
    <w:rsid w:val="009A1339"/>
    <w:pPr>
      <w:tabs>
        <w:tab w:val="clear" w:pos="709"/>
        <w:tab w:val="center" w:pos="4536"/>
        <w:tab w:val="right" w:pos="9072"/>
      </w:tabs>
      <w:ind w:firstLine="0"/>
    </w:pPr>
  </w:style>
  <w:style w:type="character" w:customStyle="1" w:styleId="a4">
    <w:name w:val="Формула Знак"/>
    <w:basedOn w:val="Times1420"/>
    <w:link w:val="a3"/>
    <w:rsid w:val="009A133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Бабкин</dc:creator>
  <cp:keywords/>
  <dc:description/>
  <cp:lastModifiedBy>Иван Бабкин</cp:lastModifiedBy>
  <cp:revision>2</cp:revision>
  <dcterms:created xsi:type="dcterms:W3CDTF">2024-09-17T16:39:00Z</dcterms:created>
  <dcterms:modified xsi:type="dcterms:W3CDTF">2024-09-17T16:41:00Z</dcterms:modified>
</cp:coreProperties>
</file>