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BE33" w14:textId="77777777" w:rsidR="00983BD9" w:rsidRPr="00D3038B" w:rsidRDefault="00983BD9" w:rsidP="00983BD9">
      <w:pPr>
        <w:spacing w:after="80" w:line="300" w:lineRule="auto"/>
        <w:jc w:val="center"/>
        <w:rPr>
          <w:rFonts w:ascii="Georgia" w:eastAsia="Georgia" w:hAnsi="Georgia" w:cs="Georgia"/>
          <w:kern w:val="0"/>
          <w:lang w:eastAsia="en-AU"/>
          <w14:ligatures w14:val="none"/>
        </w:rPr>
      </w:pPr>
      <w:r w:rsidRPr="00D3038B">
        <w:rPr>
          <w:rFonts w:ascii="Arial" w:eastAsia="Arial" w:hAnsi="Arial" w:cs="Arial"/>
          <w:b/>
          <w:bCs/>
          <w:color w:val="1F3864"/>
          <w:kern w:val="0"/>
          <w:sz w:val="56"/>
          <w:szCs w:val="56"/>
          <w:lang w:eastAsia="en-AU"/>
          <w14:ligatures w14:val="none"/>
        </w:rPr>
        <w:t>F′</w:t>
      </w:r>
    </w:p>
    <w:p w14:paraId="12849B3B" w14:textId="19F73C13" w:rsidR="00D712CA" w:rsidRPr="00D712CA" w:rsidRDefault="00A3354D" w:rsidP="00D712CA">
      <w:pPr>
        <w:spacing w:after="100" w:line="300" w:lineRule="auto"/>
        <w:jc w:val="center"/>
        <w:rPr>
          <w:rFonts w:ascii="Georgia" w:eastAsia="Georgia" w:hAnsi="Georgia" w:cs="Georgia"/>
          <w:kern w:val="0"/>
          <w:lang w:eastAsia="en-AU"/>
          <w14:ligatures w14:val="none"/>
        </w:rPr>
      </w:pPr>
      <w:r>
        <w:rPr>
          <w:rFonts w:ascii="Arial" w:eastAsia="Arial" w:hAnsi="Arial" w:cs="Arial"/>
          <w:b/>
          <w:bCs/>
          <w:color w:val="2E75B6"/>
          <w:kern w:val="0"/>
          <w:sz w:val="30"/>
          <w:szCs w:val="30"/>
          <w:lang w:eastAsia="en-AU"/>
          <w14:ligatures w14:val="none"/>
        </w:rPr>
        <w:t>E</w:t>
      </w:r>
      <w:r w:rsidR="00D712CA" w:rsidRPr="00D712CA">
        <w:rPr>
          <w:rFonts w:ascii="Arial" w:eastAsia="Arial" w:hAnsi="Arial" w:cs="Arial"/>
          <w:b/>
          <w:bCs/>
          <w:color w:val="2E75B6"/>
          <w:kern w:val="0"/>
          <w:sz w:val="30"/>
          <w:szCs w:val="30"/>
          <w:lang w:eastAsia="en-AU"/>
          <w14:ligatures w14:val="none"/>
        </w:rPr>
        <w:t>xtending the IR Entanglement Framework</w:t>
      </w:r>
    </w:p>
    <w:p w14:paraId="0443E4A1" w14:textId="77777777" w:rsidR="00D712CA" w:rsidRPr="00D712CA" w:rsidRDefault="00D712CA" w:rsidP="00D712CA">
      <w:pPr>
        <w:spacing w:after="80" w:line="300" w:lineRule="auto"/>
        <w:jc w:val="center"/>
        <w:rPr>
          <w:rFonts w:ascii="Georgia" w:eastAsia="Georgia" w:hAnsi="Georgia" w:cs="Georgia"/>
          <w:kern w:val="0"/>
          <w:lang w:eastAsia="en-AU"/>
          <w14:ligatures w14:val="none"/>
        </w:rPr>
      </w:pPr>
      <w:r w:rsidRPr="00D712CA">
        <w:rPr>
          <w:rFonts w:ascii="Georgia" w:eastAsia="Georgia" w:hAnsi="Georgia" w:cs="Georgia"/>
          <w:i/>
          <w:iCs/>
          <w:color w:val="1F3864"/>
          <w:kern w:val="0"/>
          <w:sz w:val="24"/>
          <w:szCs w:val="24"/>
          <w:lang w:eastAsia="en-AU"/>
          <w14:ligatures w14:val="none"/>
        </w:rPr>
        <w:t>Deriving the baryon asymmetry in the extended framework</w:t>
      </w:r>
    </w:p>
    <w:p w14:paraId="3BA69ED3"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0227D02F" w14:textId="77777777" w:rsidR="00D712CA" w:rsidRPr="00D712CA" w:rsidRDefault="00D712CA" w:rsidP="00D712CA">
      <w:pPr>
        <w:spacing w:after="60" w:line="300" w:lineRule="auto"/>
        <w:jc w:val="center"/>
        <w:rPr>
          <w:rFonts w:ascii="Arial" w:eastAsia="Arial" w:hAnsi="Arial" w:cs="Arial"/>
          <w:b/>
          <w:bCs/>
          <w:kern w:val="0"/>
          <w:lang w:eastAsia="en-AU"/>
          <w14:ligatures w14:val="none"/>
        </w:rPr>
      </w:pPr>
      <w:r w:rsidRPr="00D712CA">
        <w:rPr>
          <w:rFonts w:ascii="Arial" w:eastAsia="Arial" w:hAnsi="Arial" w:cs="Arial"/>
          <w:b/>
          <w:bCs/>
          <w:kern w:val="0"/>
          <w:lang w:eastAsia="en-AU"/>
          <w14:ligatures w14:val="none"/>
        </w:rPr>
        <w:t xml:space="preserve">Gregory Broadbent </w:t>
      </w:r>
    </w:p>
    <w:p w14:paraId="4C6A5225" w14:textId="77777777" w:rsidR="00D712CA" w:rsidRPr="00D712CA" w:rsidRDefault="00D712CA" w:rsidP="00D712CA">
      <w:pPr>
        <w:spacing w:after="60" w:line="300" w:lineRule="auto"/>
        <w:jc w:val="center"/>
        <w:rPr>
          <w:rFonts w:ascii="Georgia" w:eastAsia="Georgia" w:hAnsi="Georgia" w:cs="Georgia"/>
          <w:kern w:val="0"/>
          <w:lang w:eastAsia="en-AU"/>
          <w14:ligatures w14:val="none"/>
        </w:rPr>
      </w:pPr>
      <w:r w:rsidRPr="00D712CA">
        <w:rPr>
          <w:rFonts w:ascii="Arial" w:eastAsia="Arial" w:hAnsi="Arial" w:cs="Arial"/>
          <w:b/>
          <w:bCs/>
          <w:kern w:val="0"/>
          <w:lang w:eastAsia="en-AU"/>
          <w14:ligatures w14:val="none"/>
        </w:rPr>
        <w:t>Paper UV 25</w:t>
      </w:r>
    </w:p>
    <w:p w14:paraId="25DE42B1" w14:textId="77777777" w:rsidR="00D712CA" w:rsidRPr="00D712CA" w:rsidRDefault="00D712CA" w:rsidP="00D712CA">
      <w:pPr>
        <w:spacing w:after="60" w:line="300" w:lineRule="auto"/>
        <w:jc w:val="center"/>
        <w:rPr>
          <w:rFonts w:ascii="Georgia" w:eastAsia="Georgia" w:hAnsi="Georgia" w:cs="Georgia"/>
          <w:kern w:val="0"/>
          <w:lang w:eastAsia="en-AU"/>
          <w14:ligatures w14:val="none"/>
        </w:rPr>
      </w:pPr>
      <w:r w:rsidRPr="00D712CA">
        <w:rPr>
          <w:rFonts w:ascii="Arial" w:eastAsia="Arial" w:hAnsi="Arial" w:cs="Arial"/>
          <w:color w:val="1F3864"/>
          <w:kern w:val="0"/>
          <w:sz w:val="20"/>
          <w:szCs w:val="20"/>
          <w:lang w:eastAsia="en-AU"/>
          <w14:ligatures w14:val="none"/>
        </w:rPr>
        <w:t xml:space="preserve">IR Entanglement </w:t>
      </w:r>
      <w:proofErr w:type="gramStart"/>
      <w:r w:rsidRPr="00D712CA">
        <w:rPr>
          <w:rFonts w:ascii="Arial" w:eastAsia="Arial" w:hAnsi="Arial" w:cs="Arial"/>
          <w:color w:val="1F3864"/>
          <w:kern w:val="0"/>
          <w:sz w:val="20"/>
          <w:szCs w:val="20"/>
          <w:lang w:eastAsia="en-AU"/>
          <w14:ligatures w14:val="none"/>
        </w:rPr>
        <w:t>Series  |</w:t>
      </w:r>
      <w:proofErr w:type="gramEnd"/>
      <w:r w:rsidRPr="00D712CA">
        <w:rPr>
          <w:rFonts w:ascii="Arial" w:eastAsia="Arial" w:hAnsi="Arial" w:cs="Arial"/>
          <w:color w:val="1F3864"/>
          <w:kern w:val="0"/>
          <w:sz w:val="20"/>
          <w:szCs w:val="20"/>
          <w:lang w:eastAsia="en-AU"/>
          <w14:ligatures w14:val="none"/>
        </w:rPr>
        <w:t xml:space="preserve">  Extended Framework F</w:t>
      </w:r>
      <w:proofErr w:type="gramStart"/>
      <w:r w:rsidRPr="00D712CA">
        <w:rPr>
          <w:rFonts w:ascii="Arial" w:eastAsia="Arial" w:hAnsi="Arial" w:cs="Arial"/>
          <w:color w:val="1F3864"/>
          <w:kern w:val="0"/>
          <w:sz w:val="20"/>
          <w:szCs w:val="20"/>
          <w:lang w:eastAsia="en-AU"/>
          <w14:ligatures w14:val="none"/>
        </w:rPr>
        <w:t>′  |</w:t>
      </w:r>
      <w:proofErr w:type="gramEnd"/>
      <w:r w:rsidRPr="00D712CA">
        <w:rPr>
          <w:rFonts w:ascii="Arial" w:eastAsia="Arial" w:hAnsi="Arial" w:cs="Arial"/>
          <w:color w:val="1F3864"/>
          <w:kern w:val="0"/>
          <w:sz w:val="20"/>
          <w:szCs w:val="20"/>
          <w:lang w:eastAsia="en-AU"/>
          <w14:ligatures w14:val="none"/>
        </w:rPr>
        <w:t xml:space="preserve">  May 2026</w:t>
      </w:r>
    </w:p>
    <w:p w14:paraId="5AB14456" w14:textId="77777777" w:rsidR="00D712CA" w:rsidRPr="00D712CA" w:rsidRDefault="00D712CA" w:rsidP="00D712CA">
      <w:pPr>
        <w:pBdr>
          <w:bottom w:val="single" w:sz="6" w:space="1" w:color="2E75B6"/>
        </w:pBdr>
        <w:spacing w:before="200" w:after="200" w:line="300" w:lineRule="auto"/>
        <w:rPr>
          <w:rFonts w:ascii="Georgia" w:eastAsia="Georgia" w:hAnsi="Georgia" w:cs="Georgia"/>
          <w:kern w:val="0"/>
          <w:lang w:eastAsia="en-AU"/>
          <w14:ligatures w14:val="none"/>
        </w:rPr>
      </w:pPr>
    </w:p>
    <w:p w14:paraId="5D976E62"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157288F6" w14:textId="77777777" w:rsidR="00D712CA" w:rsidRPr="00D712CA" w:rsidRDefault="00D712CA" w:rsidP="00D712CA">
      <w:pPr>
        <w:spacing w:before="360" w:after="200" w:line="300" w:lineRule="auto"/>
        <w:outlineLvl w:val="0"/>
        <w:rPr>
          <w:rFonts w:ascii="Arial" w:eastAsia="Arial" w:hAnsi="Arial" w:cs="Arial"/>
          <w:b/>
          <w:bCs/>
          <w:color w:val="1F3864"/>
          <w:kern w:val="0"/>
          <w:sz w:val="28"/>
          <w:szCs w:val="28"/>
          <w:lang w:eastAsia="en-AU"/>
          <w14:ligatures w14:val="none"/>
        </w:rPr>
      </w:pPr>
      <w:r w:rsidRPr="00D712CA">
        <w:rPr>
          <w:rFonts w:ascii="Arial" w:eastAsia="Arial" w:hAnsi="Arial" w:cs="Arial"/>
          <w:b/>
          <w:bCs/>
          <w:color w:val="1F3864"/>
          <w:kern w:val="0"/>
          <w:sz w:val="28"/>
          <w:szCs w:val="28"/>
          <w:lang w:eastAsia="en-AU"/>
          <w14:ligatures w14:val="none"/>
        </w:rPr>
        <w:t>§1. Introduction</w:t>
      </w:r>
    </w:p>
    <w:p w14:paraId="65FCF34C"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Part 20 closed the original framework F with a proved irreducibility theorem: the baryon asymmetry cannot be derived within F as constituted. Two independent obstructions stand. First, the CP-violating Berry phase from the ADHM instanton moduli space gives γ_Berry^total = N_f × π = 6π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0 (mod 2π) for N_f = 6 Standard Model quark flavours. Second, the Standard Model Higgs potential at m_H = 125 GeV produces a smooth crossover at T_EW ~ 160 GeV, not a first-order transition, giving departure parameter ε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0 and hence η = 0 regardless of the CP-violating source. Neither obstruction is a calculation error; both are structural consequences of F’s architecture.</w:t>
      </w:r>
    </w:p>
    <w:p w14:paraId="340E91B6"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extension F′ is therefore not a correction but a deliberate commitment to UV physics that F indicated was required. This paper opens on the prior question: what do the kernel’s coherence conditions require of any UV extension that couples to the electroweak sector? If the K-Coherence Conditions constrain the form of the extension, F′ is a derivation. If they are compatible with multiple extensions, F′ documents the chosen extension and characterises the choice honestly.</w:t>
      </w:r>
    </w:p>
    <w:p w14:paraId="2DF8CA8F"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paper is structured as follows. §2 derives what the K-Coherence Conditions require of the electroweak sector. §3 commits to the xSM Lagrangian and verifies kernel neutrality. §4 derives the baryon asymmetry in F′. §5 states the falsifiable predictions, updates the gap record, and closes.</w:t>
      </w:r>
    </w:p>
    <w:p w14:paraId="3C7FA8D1"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087C1DBD" w14:textId="77777777" w:rsidR="00D712CA" w:rsidRPr="00D712CA" w:rsidRDefault="00D712CA" w:rsidP="00D712CA">
      <w:pPr>
        <w:spacing w:before="360" w:after="200" w:line="300" w:lineRule="auto"/>
        <w:outlineLvl w:val="0"/>
        <w:rPr>
          <w:rFonts w:ascii="Arial" w:eastAsia="Arial" w:hAnsi="Arial" w:cs="Arial"/>
          <w:b/>
          <w:bCs/>
          <w:color w:val="1F3864"/>
          <w:kern w:val="0"/>
          <w:sz w:val="28"/>
          <w:szCs w:val="28"/>
          <w:lang w:eastAsia="en-AU"/>
          <w14:ligatures w14:val="none"/>
        </w:rPr>
      </w:pPr>
      <w:r w:rsidRPr="00D712CA">
        <w:rPr>
          <w:rFonts w:ascii="Arial" w:eastAsia="Arial" w:hAnsi="Arial" w:cs="Arial"/>
          <w:b/>
          <w:bCs/>
          <w:color w:val="1F3864"/>
          <w:kern w:val="0"/>
          <w:sz w:val="28"/>
          <w:szCs w:val="28"/>
          <w:lang w:eastAsia="en-AU"/>
          <w14:ligatures w14:val="none"/>
        </w:rPr>
        <w:t>§2. What K Requires of the Electroweak Sector</w:t>
      </w:r>
    </w:p>
    <w:p w14:paraId="1C8D9DE6"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§2.</w:t>
      </w:r>
      <w:proofErr w:type="gramStart"/>
      <w:r w:rsidRPr="00D712CA">
        <w:rPr>
          <w:rFonts w:ascii="Arial" w:eastAsia="Arial" w:hAnsi="Arial" w:cs="Arial"/>
          <w:b/>
          <w:bCs/>
          <w:color w:val="2E75B6"/>
          <w:kern w:val="0"/>
          <w:sz w:val="24"/>
          <w:szCs w:val="24"/>
          <w:lang w:eastAsia="en-AU"/>
          <w14:ligatures w14:val="none"/>
        </w:rPr>
        <w:t>1  The</w:t>
      </w:r>
      <w:proofErr w:type="gramEnd"/>
      <w:r w:rsidRPr="00D712CA">
        <w:rPr>
          <w:rFonts w:ascii="Arial" w:eastAsia="Arial" w:hAnsi="Arial" w:cs="Arial"/>
          <w:b/>
          <w:bCs/>
          <w:color w:val="2E75B6"/>
          <w:kern w:val="0"/>
          <w:sz w:val="24"/>
          <w:szCs w:val="24"/>
          <w:lang w:eastAsia="en-AU"/>
          <w14:ligatures w14:val="none"/>
        </w:rPr>
        <w:t xml:space="preserve"> kernel’s reach by scale</w:t>
      </w:r>
    </w:p>
    <w:p w14:paraId="7FEF49E8"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The kernel </w:t>
      </w:r>
      <w:proofErr w:type="gramStart"/>
      <w:r w:rsidRPr="00D712CA">
        <w:rPr>
          <w:rFonts w:ascii="Georgia" w:eastAsia="Georgia" w:hAnsi="Georgia" w:cs="Georgia"/>
          <w:kern w:val="0"/>
          <w:lang w:eastAsia="en-AU"/>
          <w14:ligatures w14:val="none"/>
        </w:rPr>
        <w:t>K(</w:t>
      </w:r>
      <w:proofErr w:type="gramEnd"/>
      <w:r w:rsidRPr="00D712CA">
        <w:rPr>
          <w:rFonts w:ascii="Georgia" w:eastAsia="Georgia" w:hAnsi="Georgia" w:cs="Georgia"/>
          <w:kern w:val="0"/>
          <w:lang w:eastAsia="en-AU"/>
          <w14:ligatures w14:val="none"/>
        </w:rPr>
        <w:t>x, x′) is dynamically inert at all scales above the IR. The condensate correction to Newton’s constant at temperature T is δG_N/G_N = (H₀/</w:t>
      </w:r>
      <w:proofErr w:type="gramStart"/>
      <w:r w:rsidRPr="00D712CA">
        <w:rPr>
          <w:rFonts w:ascii="Georgia" w:eastAsia="Georgia" w:hAnsi="Georgia" w:cs="Georgia"/>
          <w:kern w:val="0"/>
          <w:lang w:eastAsia="en-AU"/>
          <w14:ligatures w14:val="none"/>
        </w:rPr>
        <w:t>T)⁴</w:t>
      </w:r>
      <w:proofErr w:type="gramEnd"/>
      <w:r w:rsidRPr="00D712CA">
        <w:rPr>
          <w:rFonts w:ascii="Georgia" w:eastAsia="Georgia" w:hAnsi="Georgia" w:cs="Georgia"/>
          <w:kern w:val="0"/>
          <w:lang w:eastAsia="en-AU"/>
          <w14:ligatures w14:val="none"/>
        </w:rPr>
        <w:t xml:space="preserve"> × </w:t>
      </w:r>
      <w:proofErr w:type="gramStart"/>
      <w:r w:rsidRPr="00D712CA">
        <w:rPr>
          <w:rFonts w:ascii="Georgia" w:eastAsia="Georgia" w:hAnsi="Georgia" w:cs="Georgia"/>
          <w:kern w:val="0"/>
          <w:lang w:eastAsia="en-AU"/>
          <w14:ligatures w14:val="none"/>
        </w:rPr>
        <w:t>O(</w:t>
      </w:r>
      <w:proofErr w:type="gramEnd"/>
      <w:r w:rsidRPr="00D712CA">
        <w:rPr>
          <w:rFonts w:ascii="Georgia" w:eastAsia="Georgia" w:hAnsi="Georgia" w:cs="Georgia"/>
          <w:kern w:val="0"/>
          <w:lang w:eastAsia="en-AU"/>
          <w14:ligatures w14:val="none"/>
        </w:rPr>
        <w:t xml:space="preserve">1). At T = T_EW ~ 160 </w:t>
      </w:r>
      <w:r w:rsidRPr="00D712CA">
        <w:rPr>
          <w:rFonts w:ascii="Georgia" w:eastAsia="Georgia" w:hAnsi="Georgia" w:cs="Georgia"/>
          <w:kern w:val="0"/>
          <w:lang w:eastAsia="en-AU"/>
          <w14:ligatures w14:val="none"/>
        </w:rPr>
        <w:lastRenderedPageBreak/>
        <w:t>GeV, this gives δG_N/G_N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−142}. At T = T_transfer ~ 2 × 10⁹ GeV, the suppression is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−212}. The kernel does not drive a first-order electroweak transition because it does not reach T_EW with any dynamical force. Its reach is not dynamical at UV scales. Its reach is structural.</w:t>
      </w:r>
    </w:p>
    <w:p w14:paraId="19F342D1"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§2.</w:t>
      </w:r>
      <w:proofErr w:type="gramStart"/>
      <w:r w:rsidRPr="00D712CA">
        <w:rPr>
          <w:rFonts w:ascii="Arial" w:eastAsia="Arial" w:hAnsi="Arial" w:cs="Arial"/>
          <w:b/>
          <w:bCs/>
          <w:color w:val="2E75B6"/>
          <w:kern w:val="0"/>
          <w:sz w:val="24"/>
          <w:szCs w:val="24"/>
          <w:lang w:eastAsia="en-AU"/>
          <w14:ligatures w14:val="none"/>
        </w:rPr>
        <w:t>2  The</w:t>
      </w:r>
      <w:proofErr w:type="gramEnd"/>
      <w:r w:rsidRPr="00D712CA">
        <w:rPr>
          <w:rFonts w:ascii="Arial" w:eastAsia="Arial" w:hAnsi="Arial" w:cs="Arial"/>
          <w:b/>
          <w:bCs/>
          <w:color w:val="2E75B6"/>
          <w:kern w:val="0"/>
          <w:sz w:val="24"/>
          <w:szCs w:val="24"/>
          <w:lang w:eastAsia="en-AU"/>
          <w14:ligatures w14:val="none"/>
        </w:rPr>
        <w:t xml:space="preserve"> coherence conditions as structural constraints</w:t>
      </w:r>
    </w:p>
    <w:p w14:paraId="24571761"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K-Coherence Conditions are global consistency requirements on the full solution. Four are relevant:</w:t>
      </w:r>
    </w:p>
    <w:p w14:paraId="3C28BAB5"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KC1 (Ghost-freedom): </w:t>
      </w:r>
      <w:r w:rsidRPr="00D712CA">
        <w:rPr>
          <w:rFonts w:ascii="Georgia" w:eastAsia="Georgia" w:hAnsi="Georgia" w:cs="Georgia"/>
          <w:kern w:val="0"/>
          <w:lang w:eastAsia="en-AU"/>
          <w14:ligatures w14:val="none"/>
        </w:rPr>
        <w:t>The graviton propagator admits a ghost-free IR fixed point. The UV completion must not introduce ghosts. New scalars and fermions are ghost-free; new massless gauge bosons above the electroweak scale are not permitted.</w:t>
      </w:r>
    </w:p>
    <w:p w14:paraId="018F7CC3"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78B1F17E"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KC2 (Vacuum energy saturation): </w:t>
      </w:r>
      <w:r w:rsidRPr="00D712CA">
        <w:rPr>
          <w:rFonts w:ascii="Georgia" w:eastAsia="Georgia" w:hAnsi="Georgia" w:cs="Georgia"/>
          <w:kern w:val="0"/>
          <w:lang w:eastAsia="en-AU"/>
          <w14:ligatures w14:val="none"/>
        </w:rPr>
        <w:t xml:space="preserve">The condensate satisfies ρ_cond = ρ_Λ at k </w:t>
      </w:r>
      <w:r w:rsidRPr="00D712CA">
        <w:rPr>
          <w:rFonts w:ascii="Times New Roman" w:eastAsia="Georgia" w:hAnsi="Times New Roman" w:cs="Times New Roman"/>
          <w:kern w:val="0"/>
          <w:lang w:eastAsia="en-AU"/>
          <w14:ligatures w14:val="none"/>
        </w:rPr>
        <w:t>→</w:t>
      </w:r>
      <w:r w:rsidRPr="00D712CA">
        <w:rPr>
          <w:rFonts w:ascii="Georgia" w:eastAsia="Georgia" w:hAnsi="Georgia" w:cs="Georgia"/>
          <w:kern w:val="0"/>
          <w:lang w:eastAsia="en-AU"/>
          <w14:ligatures w14:val="none"/>
        </w:rPr>
        <w:t xml:space="preserve"> 0. Any UV extension generating vacuum energy Δρ_vac must be absorbed by the condensate’s self-tuning at the IR fixed point. Route A (xSM at T_EW) places the same demand on self-tuning as the original framework. Route B (Majorana neutrinos at M_R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10} GeV) places a demand more severe by a factor of (M_R/T_</w:t>
      </w:r>
      <w:proofErr w:type="gramStart"/>
      <w:r w:rsidRPr="00D712CA">
        <w:rPr>
          <w:rFonts w:ascii="Georgia" w:eastAsia="Georgia" w:hAnsi="Georgia" w:cs="Georgia"/>
          <w:kern w:val="0"/>
          <w:lang w:eastAsia="en-AU"/>
          <w14:ligatures w14:val="none"/>
        </w:rPr>
        <w:t>EW)⁴</w:t>
      </w:r>
      <w:proofErr w:type="gramEnd"/>
      <w:r w:rsidRPr="00D712CA">
        <w:rPr>
          <w:rFonts w:ascii="Georgia" w:eastAsia="Georgia" w:hAnsi="Georgia" w:cs="Georgia"/>
          <w:kern w:val="0"/>
          <w:lang w:eastAsia="en-AU"/>
          <w14:ligatures w14:val="none"/>
        </w:rPr>
        <w:t xml:space="preserve">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40}.</w:t>
      </w:r>
    </w:p>
    <w:p w14:paraId="5D8A78DE"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244BB909"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KC3 (ADHM moduli space): </w:t>
      </w:r>
      <w:r w:rsidRPr="00D712CA">
        <w:rPr>
          <w:rFonts w:ascii="Georgia" w:eastAsia="Georgia" w:hAnsi="Georgia" w:cs="Georgia"/>
          <w:kern w:val="0"/>
          <w:lang w:eastAsia="en-AU"/>
          <w14:ligatures w14:val="none"/>
        </w:rPr>
        <w:t xml:space="preserve">The moduli space M₁ = H⁵ ×_w RP³ is the correct description of the instanton moduli space at T_transfer, and C_eff = 24 is fixed by the Atiyah-Singer index theorem on </w:t>
      </w:r>
      <w:proofErr w:type="gramStart"/>
      <w:r w:rsidRPr="00D712CA">
        <w:rPr>
          <w:rFonts w:ascii="Georgia" w:eastAsia="Georgia" w:hAnsi="Georgia" w:cs="Georgia"/>
          <w:kern w:val="0"/>
          <w:lang w:eastAsia="en-AU"/>
          <w14:ligatures w14:val="none"/>
        </w:rPr>
        <w:t>SU(</w:t>
      </w:r>
      <w:proofErr w:type="gramEnd"/>
      <w:r w:rsidRPr="00D712CA">
        <w:rPr>
          <w:rFonts w:ascii="Georgia" w:eastAsia="Georgia" w:hAnsi="Georgia" w:cs="Georgia"/>
          <w:kern w:val="0"/>
          <w:lang w:eastAsia="en-AU"/>
          <w14:ligatures w14:val="none"/>
        </w:rPr>
        <w:t>2). Any UV extension adding matter fields at T_transfer must preserve this count.</w:t>
      </w:r>
    </w:p>
    <w:p w14:paraId="080666B0"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789E2E4C"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KC4 (γ_BI): </w:t>
      </w:r>
      <w:r w:rsidRPr="00D712CA">
        <w:rPr>
          <w:rFonts w:ascii="Georgia" w:eastAsia="Georgia" w:hAnsi="Georgia" w:cs="Georgia"/>
          <w:kern w:val="0"/>
          <w:lang w:eastAsia="en-AU"/>
          <w14:ligatures w14:val="none"/>
        </w:rPr>
        <w:t xml:space="preserve">The Barbero-Immirzi parameter γ_BI = </w:t>
      </w:r>
      <w:proofErr w:type="gramStart"/>
      <w:r w:rsidRPr="00D712CA">
        <w:rPr>
          <w:rFonts w:ascii="Georgia" w:eastAsia="Georgia" w:hAnsi="Georgia" w:cs="Georgia"/>
          <w:kern w:val="0"/>
          <w:lang w:eastAsia="en-AU"/>
          <w14:ligatures w14:val="none"/>
        </w:rPr>
        <w:t>exp(</w:t>
      </w:r>
      <w:proofErr w:type="gramEnd"/>
      <w:r w:rsidRPr="00D712CA">
        <w:rPr>
          <w:rFonts w:ascii="Georgia" w:eastAsia="Georgia" w:hAnsi="Georgia" w:cs="Georgia"/>
          <w:kern w:val="0"/>
          <w:lang w:eastAsia="en-AU"/>
          <w14:ligatures w14:val="none"/>
        </w:rPr>
        <w:t>−3/2) is the scale-invariant ground state of the K-condensate. UV-insensitive by the scale-invariance of the ground state condition. Places no constraint on UV extensions.</w:t>
      </w:r>
    </w:p>
    <w:p w14:paraId="67631AEF"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§2.</w:t>
      </w:r>
      <w:proofErr w:type="gramStart"/>
      <w:r w:rsidRPr="00D712CA">
        <w:rPr>
          <w:rFonts w:ascii="Arial" w:eastAsia="Arial" w:hAnsi="Arial" w:cs="Arial"/>
          <w:b/>
          <w:bCs/>
          <w:color w:val="2E75B6"/>
          <w:kern w:val="0"/>
          <w:sz w:val="24"/>
          <w:szCs w:val="24"/>
          <w:lang w:eastAsia="en-AU"/>
          <w14:ligatures w14:val="none"/>
        </w:rPr>
        <w:t>3  KC</w:t>
      </w:r>
      <w:proofErr w:type="gramEnd"/>
      <w:r w:rsidRPr="00D712CA">
        <w:rPr>
          <w:rFonts w:ascii="Arial" w:eastAsia="Arial" w:hAnsi="Arial" w:cs="Arial"/>
          <w:b/>
          <w:bCs/>
          <w:color w:val="2E75B6"/>
          <w:kern w:val="0"/>
          <w:sz w:val="24"/>
          <w:szCs w:val="24"/>
          <w:lang w:eastAsia="en-AU"/>
          <w14:ligatures w14:val="none"/>
        </w:rPr>
        <w:t xml:space="preserve">3 and the </w:t>
      </w:r>
      <w:proofErr w:type="gramStart"/>
      <w:r w:rsidRPr="00D712CA">
        <w:rPr>
          <w:rFonts w:ascii="Arial" w:eastAsia="Arial" w:hAnsi="Arial" w:cs="Arial"/>
          <w:b/>
          <w:bCs/>
          <w:color w:val="2E75B6"/>
          <w:kern w:val="0"/>
          <w:sz w:val="24"/>
          <w:szCs w:val="24"/>
          <w:lang w:eastAsia="en-AU"/>
          <w14:ligatures w14:val="none"/>
        </w:rPr>
        <w:t>zero mode</w:t>
      </w:r>
      <w:proofErr w:type="gramEnd"/>
      <w:r w:rsidRPr="00D712CA">
        <w:rPr>
          <w:rFonts w:ascii="Arial" w:eastAsia="Arial" w:hAnsi="Arial" w:cs="Arial"/>
          <w:b/>
          <w:bCs/>
          <w:color w:val="2E75B6"/>
          <w:kern w:val="0"/>
          <w:sz w:val="24"/>
          <w:szCs w:val="24"/>
          <w:lang w:eastAsia="en-AU"/>
          <w14:ligatures w14:val="none"/>
        </w:rPr>
        <w:t xml:space="preserve"> count</w:t>
      </w:r>
    </w:p>
    <w:p w14:paraId="600D3071"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The Atiyah-Singer index for </w:t>
      </w:r>
      <w:proofErr w:type="gramStart"/>
      <w:r w:rsidRPr="00D712CA">
        <w:rPr>
          <w:rFonts w:ascii="Georgia" w:eastAsia="Georgia" w:hAnsi="Georgia" w:cs="Georgia"/>
          <w:kern w:val="0"/>
          <w:lang w:eastAsia="en-AU"/>
          <w14:ligatures w14:val="none"/>
        </w:rPr>
        <w:t>SU(</w:t>
      </w:r>
      <w:proofErr w:type="gramEnd"/>
      <w:r w:rsidRPr="00D712CA">
        <w:rPr>
          <w:rFonts w:ascii="Georgia" w:eastAsia="Georgia" w:hAnsi="Georgia" w:cs="Georgia"/>
          <w:kern w:val="0"/>
          <w:lang w:eastAsia="en-AU"/>
          <w14:ligatures w14:val="none"/>
        </w:rPr>
        <w:t>2) in the fundamental representation gives C_eff = 2 × 12 × (1/2) × 2 = 24, where the factors count: two for instanton + anti-instanton (CPT-paired), twelve Weyl fermion doublets (3 generations × 4 doublets), and the Dynkin index T(fundamental) = 1/2.</w:t>
      </w:r>
    </w:p>
    <w:p w14:paraId="75085549"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For Route A: the xSM singlet S is </w:t>
      </w:r>
      <w:proofErr w:type="gramStart"/>
      <w:r w:rsidRPr="00D712CA">
        <w:rPr>
          <w:rFonts w:ascii="Georgia" w:eastAsia="Georgia" w:hAnsi="Georgia" w:cs="Georgia"/>
          <w:kern w:val="0"/>
          <w:lang w:eastAsia="en-AU"/>
          <w14:ligatures w14:val="none"/>
        </w:rPr>
        <w:t>SU(</w:t>
      </w:r>
      <w:proofErr w:type="gramEnd"/>
      <w:r w:rsidRPr="00D712CA">
        <w:rPr>
          <w:rFonts w:ascii="Georgia" w:eastAsia="Georgia" w:hAnsi="Georgia" w:cs="Georgia"/>
          <w:kern w:val="0"/>
          <w:lang w:eastAsia="en-AU"/>
          <w14:ligatures w14:val="none"/>
        </w:rPr>
        <w:t>2</w:t>
      </w:r>
      <w:proofErr w:type="gramStart"/>
      <w:r w:rsidRPr="00D712CA">
        <w:rPr>
          <w:rFonts w:ascii="Georgia" w:eastAsia="Georgia" w:hAnsi="Georgia" w:cs="Georgia"/>
          <w:kern w:val="0"/>
          <w:lang w:eastAsia="en-AU"/>
          <w14:ligatures w14:val="none"/>
        </w:rPr>
        <w:t>)-singlet by definition</w:t>
      </w:r>
      <w:proofErr w:type="gramEnd"/>
      <w:r w:rsidRPr="00D712CA">
        <w:rPr>
          <w:rFonts w:ascii="Georgia" w:eastAsia="Georgia" w:hAnsi="Georgia" w:cs="Georgia"/>
          <w:kern w:val="0"/>
          <w:lang w:eastAsia="en-AU"/>
          <w14:ligatures w14:val="none"/>
        </w:rPr>
        <w:t xml:space="preserve">. Zero </w:t>
      </w:r>
      <w:proofErr w:type="gramStart"/>
      <w:r w:rsidRPr="00D712CA">
        <w:rPr>
          <w:rFonts w:ascii="Georgia" w:eastAsia="Georgia" w:hAnsi="Georgia" w:cs="Georgia"/>
          <w:kern w:val="0"/>
          <w:lang w:eastAsia="en-AU"/>
          <w14:ligatures w14:val="none"/>
        </w:rPr>
        <w:t>SU(</w:t>
      </w:r>
      <w:proofErr w:type="gramEnd"/>
      <w:r w:rsidRPr="00D712CA">
        <w:rPr>
          <w:rFonts w:ascii="Georgia" w:eastAsia="Georgia" w:hAnsi="Georgia" w:cs="Georgia"/>
          <w:kern w:val="0"/>
          <w:lang w:eastAsia="en-AU"/>
          <w14:ligatures w14:val="none"/>
        </w:rPr>
        <w:t xml:space="preserve">2) zero modes. C_eff = 24 preserved exactly. For Route B: heavy Majorana neutrinos N_R are </w:t>
      </w:r>
      <w:proofErr w:type="gramStart"/>
      <w:r w:rsidRPr="00D712CA">
        <w:rPr>
          <w:rFonts w:ascii="Georgia" w:eastAsia="Georgia" w:hAnsi="Georgia" w:cs="Georgia"/>
          <w:kern w:val="0"/>
          <w:lang w:eastAsia="en-AU"/>
          <w14:ligatures w14:val="none"/>
        </w:rPr>
        <w:t>SU(</w:t>
      </w:r>
      <w:proofErr w:type="gramEnd"/>
      <w:r w:rsidRPr="00D712CA">
        <w:rPr>
          <w:rFonts w:ascii="Georgia" w:eastAsia="Georgia" w:hAnsi="Georgia" w:cs="Georgia"/>
          <w:kern w:val="0"/>
          <w:lang w:eastAsia="en-AU"/>
          <w14:ligatures w14:val="none"/>
        </w:rPr>
        <w:t xml:space="preserve">2)-singlets (required by the seesaw mechanism). Zero </w:t>
      </w:r>
      <w:proofErr w:type="gramStart"/>
      <w:r w:rsidRPr="00D712CA">
        <w:rPr>
          <w:rFonts w:ascii="Georgia" w:eastAsia="Georgia" w:hAnsi="Georgia" w:cs="Georgia"/>
          <w:kern w:val="0"/>
          <w:lang w:eastAsia="en-AU"/>
          <w14:ligatures w14:val="none"/>
        </w:rPr>
        <w:t>SU(</w:t>
      </w:r>
      <w:proofErr w:type="gramEnd"/>
      <w:r w:rsidRPr="00D712CA">
        <w:rPr>
          <w:rFonts w:ascii="Georgia" w:eastAsia="Georgia" w:hAnsi="Georgia" w:cs="Georgia"/>
          <w:kern w:val="0"/>
          <w:lang w:eastAsia="en-AU"/>
          <w14:ligatures w14:val="none"/>
        </w:rPr>
        <w:t>2) zero modes. C_eff = 24 preserved exactly. KC3 certifies both routes preserve the UV13 closure formula’s instanton input.</w:t>
      </w:r>
    </w:p>
    <w:p w14:paraId="5BBCC37C"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§2.</w:t>
      </w:r>
      <w:proofErr w:type="gramStart"/>
      <w:r w:rsidRPr="00D712CA">
        <w:rPr>
          <w:rFonts w:ascii="Arial" w:eastAsia="Arial" w:hAnsi="Arial" w:cs="Arial"/>
          <w:b/>
          <w:bCs/>
          <w:color w:val="2E75B6"/>
          <w:kern w:val="0"/>
          <w:sz w:val="24"/>
          <w:szCs w:val="24"/>
          <w:lang w:eastAsia="en-AU"/>
          <w14:ligatures w14:val="none"/>
        </w:rPr>
        <w:t>4  What</w:t>
      </w:r>
      <w:proofErr w:type="gramEnd"/>
      <w:r w:rsidRPr="00D712CA">
        <w:rPr>
          <w:rFonts w:ascii="Arial" w:eastAsia="Arial" w:hAnsi="Arial" w:cs="Arial"/>
          <w:b/>
          <w:bCs/>
          <w:color w:val="2E75B6"/>
          <w:kern w:val="0"/>
          <w:sz w:val="24"/>
          <w:szCs w:val="24"/>
          <w:lang w:eastAsia="en-AU"/>
          <w14:ligatures w14:val="none"/>
        </w:rPr>
        <w:t xml:space="preserve"> the coherence conditions select</w:t>
      </w:r>
    </w:p>
    <w:p w14:paraId="73A45086"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lastRenderedPageBreak/>
        <w:t xml:space="preserve">Theorem 2.1 (Kernel constraint on F′).  </w:t>
      </w:r>
      <w:r w:rsidRPr="00D712CA">
        <w:rPr>
          <w:rFonts w:ascii="Georgia" w:eastAsia="Georgia" w:hAnsi="Georgia" w:cs="Georgia"/>
          <w:kern w:val="0"/>
          <w:lang w:eastAsia="en-AU"/>
          <w14:ligatures w14:val="none"/>
        </w:rPr>
        <w:t>The K-Coherence Conditions KC1–KC4 do not uniquely select a single UV extension. They are compatible with both Route A (extended Higgs sector) and Route B (</w:t>
      </w:r>
      <w:proofErr w:type="gramStart"/>
      <w:r w:rsidRPr="00D712CA">
        <w:rPr>
          <w:rFonts w:ascii="Georgia" w:eastAsia="Georgia" w:hAnsi="Georgia" w:cs="Georgia"/>
          <w:kern w:val="0"/>
          <w:lang w:eastAsia="en-AU"/>
          <w14:ligatures w14:val="none"/>
        </w:rPr>
        <w:t>high-scale</w:t>
      </w:r>
      <w:proofErr w:type="gramEnd"/>
      <w:r w:rsidRPr="00D712CA">
        <w:rPr>
          <w:rFonts w:ascii="Georgia" w:eastAsia="Georgia" w:hAnsi="Georgia" w:cs="Georgia"/>
          <w:kern w:val="0"/>
          <w:lang w:eastAsia="en-AU"/>
          <w14:ligatures w14:val="none"/>
        </w:rPr>
        <w:t xml:space="preserve"> leptogenesis). However, KC2 places a structural preference on Route A: Route A’s vacuum energy requirement is the same as the original </w:t>
      </w:r>
      <w:proofErr w:type="gramStart"/>
      <w:r w:rsidRPr="00D712CA">
        <w:rPr>
          <w:rFonts w:ascii="Georgia" w:eastAsia="Georgia" w:hAnsi="Georgia" w:cs="Georgia"/>
          <w:kern w:val="0"/>
          <w:lang w:eastAsia="en-AU"/>
          <w14:ligatures w14:val="none"/>
        </w:rPr>
        <w:t>framework’s</w:t>
      </w:r>
      <w:proofErr w:type="gramEnd"/>
      <w:r w:rsidRPr="00D712CA">
        <w:rPr>
          <w:rFonts w:ascii="Georgia" w:eastAsia="Georgia" w:hAnsi="Georgia" w:cs="Georgia"/>
          <w:kern w:val="0"/>
          <w:lang w:eastAsia="en-AU"/>
          <w14:ligatures w14:val="none"/>
        </w:rPr>
        <w:t>, while Route B’s requirement is parametrically more severe by a factor of (M_R/T_</w:t>
      </w:r>
      <w:proofErr w:type="gramStart"/>
      <w:r w:rsidRPr="00D712CA">
        <w:rPr>
          <w:rFonts w:ascii="Georgia" w:eastAsia="Georgia" w:hAnsi="Georgia" w:cs="Georgia"/>
          <w:kern w:val="0"/>
          <w:lang w:eastAsia="en-AU"/>
          <w14:ligatures w14:val="none"/>
        </w:rPr>
        <w:t>EW)⁴</w:t>
      </w:r>
      <w:proofErr w:type="gramEnd"/>
      <w:r w:rsidRPr="00D712CA">
        <w:rPr>
          <w:rFonts w:ascii="Georgia" w:eastAsia="Georgia" w:hAnsi="Georgia" w:cs="Georgia"/>
          <w:kern w:val="0"/>
          <w:lang w:eastAsia="en-AU"/>
          <w14:ligatures w14:val="none"/>
        </w:rPr>
        <w:t xml:space="preserve">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40}. If the condensate’s self-tuning is exact, both are consistent. If the self-tuning has any finite precision, Route A is preferred. The kernel does not select the route. It grades them.</w:t>
      </w:r>
    </w:p>
    <w:p w14:paraId="01B214C7"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F′ proceeds with Route A as the kernel-preferred extension. Route B is documented as the parallel possibility.</w:t>
      </w:r>
    </w:p>
    <w:p w14:paraId="27D3BF95"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01696DD5" w14:textId="77777777" w:rsidR="00D712CA" w:rsidRPr="00D712CA" w:rsidRDefault="00D712CA" w:rsidP="00D712CA">
      <w:pPr>
        <w:spacing w:before="360" w:after="200" w:line="300" w:lineRule="auto"/>
        <w:outlineLvl w:val="0"/>
        <w:rPr>
          <w:rFonts w:ascii="Arial" w:eastAsia="Arial" w:hAnsi="Arial" w:cs="Arial"/>
          <w:b/>
          <w:bCs/>
          <w:color w:val="1F3864"/>
          <w:kern w:val="0"/>
          <w:sz w:val="28"/>
          <w:szCs w:val="28"/>
          <w:lang w:eastAsia="en-AU"/>
          <w14:ligatures w14:val="none"/>
        </w:rPr>
      </w:pPr>
      <w:r w:rsidRPr="00D712CA">
        <w:rPr>
          <w:rFonts w:ascii="Arial" w:eastAsia="Arial" w:hAnsi="Arial" w:cs="Arial"/>
          <w:b/>
          <w:bCs/>
          <w:color w:val="1F3864"/>
          <w:kern w:val="0"/>
          <w:sz w:val="28"/>
          <w:szCs w:val="28"/>
          <w:lang w:eastAsia="en-AU"/>
          <w14:ligatures w14:val="none"/>
        </w:rPr>
        <w:t>§3. The F′ Extension: xSM Lagrangian and Kernel Neutrality</w:t>
      </w:r>
    </w:p>
    <w:p w14:paraId="44A73F6C"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§3.</w:t>
      </w:r>
      <w:proofErr w:type="gramStart"/>
      <w:r w:rsidRPr="00D712CA">
        <w:rPr>
          <w:rFonts w:ascii="Arial" w:eastAsia="Arial" w:hAnsi="Arial" w:cs="Arial"/>
          <w:b/>
          <w:bCs/>
          <w:color w:val="2E75B6"/>
          <w:kern w:val="0"/>
          <w:sz w:val="24"/>
          <w:szCs w:val="24"/>
          <w:lang w:eastAsia="en-AU"/>
          <w14:ligatures w14:val="none"/>
        </w:rPr>
        <w:t>1  The</w:t>
      </w:r>
      <w:proofErr w:type="gramEnd"/>
      <w:r w:rsidRPr="00D712CA">
        <w:rPr>
          <w:rFonts w:ascii="Arial" w:eastAsia="Arial" w:hAnsi="Arial" w:cs="Arial"/>
          <w:b/>
          <w:bCs/>
          <w:color w:val="2E75B6"/>
          <w:kern w:val="0"/>
          <w:sz w:val="24"/>
          <w:szCs w:val="24"/>
          <w:lang w:eastAsia="en-AU"/>
          <w14:ligatures w14:val="none"/>
        </w:rPr>
        <w:t xml:space="preserve"> Lagrangian commitment</w:t>
      </w:r>
    </w:p>
    <w:p w14:paraId="5F38F12B"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F′ extends F by adding a real scalar singlet S to the Standard Model, coupled to the Higgs doublet H. The full Lagrangian is:</w:t>
      </w:r>
    </w:p>
    <w:p w14:paraId="2688E93F"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ℒ_{F′} = ℒ_{SM} + ℒ_S</w:t>
      </w:r>
    </w:p>
    <w:p w14:paraId="6D68DB91"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where </w:t>
      </w:r>
      <w:r w:rsidRPr="00D712CA">
        <w:rPr>
          <w:rFonts w:ascii="Cambria Math" w:eastAsia="Georgia" w:hAnsi="Cambria Math" w:cs="Cambria Math"/>
          <w:kern w:val="0"/>
          <w:lang w:eastAsia="en-AU"/>
          <w14:ligatures w14:val="none"/>
        </w:rPr>
        <w:t>ℒ</w:t>
      </w:r>
      <w:r w:rsidRPr="00D712CA">
        <w:rPr>
          <w:rFonts w:ascii="Georgia" w:eastAsia="Georgia" w:hAnsi="Georgia" w:cs="Georgia"/>
          <w:kern w:val="0"/>
          <w:lang w:eastAsia="en-AU"/>
          <w14:ligatures w14:val="none"/>
        </w:rPr>
        <w:t>_S = (1/</w:t>
      </w:r>
      <w:proofErr w:type="gramStart"/>
      <w:r w:rsidRPr="00D712CA">
        <w:rPr>
          <w:rFonts w:ascii="Georgia" w:eastAsia="Georgia" w:hAnsi="Georgia" w:cs="Georgia"/>
          <w:kern w:val="0"/>
          <w:lang w:eastAsia="en-AU"/>
          <w14:ligatures w14:val="none"/>
        </w:rPr>
        <w:t>2)(</w:t>
      </w:r>
      <w:proofErr w:type="gramEnd"/>
      <w:r w:rsidRPr="00D712CA">
        <w:rPr>
          <w:rFonts w:ascii="Georgia" w:eastAsia="Georgia" w:hAnsi="Georgia" w:cs="Georgia"/>
          <w:kern w:val="0"/>
          <w:lang w:eastAsia="en-AU"/>
          <w14:ligatures w14:val="none"/>
        </w:rPr>
        <w:t xml:space="preserve">∂_μ </w:t>
      </w:r>
      <w:proofErr w:type="gramStart"/>
      <w:r w:rsidRPr="00D712CA">
        <w:rPr>
          <w:rFonts w:ascii="Georgia" w:eastAsia="Georgia" w:hAnsi="Georgia" w:cs="Georgia"/>
          <w:kern w:val="0"/>
          <w:lang w:eastAsia="en-AU"/>
          <w14:ligatures w14:val="none"/>
        </w:rPr>
        <w:t>S)²</w:t>
      </w:r>
      <w:proofErr w:type="gramEnd"/>
      <w:r w:rsidRPr="00D712CA">
        <w:rPr>
          <w:rFonts w:ascii="Georgia" w:eastAsia="Georgia" w:hAnsi="Georgia" w:cs="Georgia"/>
          <w:kern w:val="0"/>
          <w:lang w:eastAsia="en-AU"/>
          <w14:ligatures w14:val="none"/>
        </w:rPr>
        <w:t xml:space="preserve"> − </w:t>
      </w:r>
      <w:proofErr w:type="gramStart"/>
      <w:r w:rsidRPr="00D712CA">
        <w:rPr>
          <w:rFonts w:ascii="Georgia" w:eastAsia="Georgia" w:hAnsi="Georgia" w:cs="Georgia"/>
          <w:kern w:val="0"/>
          <w:lang w:eastAsia="en-AU"/>
          <w14:ligatures w14:val="none"/>
        </w:rPr>
        <w:t>V(</w:t>
      </w:r>
      <w:proofErr w:type="gramEnd"/>
      <w:r w:rsidRPr="00D712CA">
        <w:rPr>
          <w:rFonts w:ascii="Georgia" w:eastAsia="Georgia" w:hAnsi="Georgia" w:cs="Georgia"/>
          <w:kern w:val="0"/>
          <w:lang w:eastAsia="en-AU"/>
          <w14:ligatures w14:val="none"/>
        </w:rPr>
        <w:t>H, S) and the extended scalar potential is:</w:t>
      </w:r>
    </w:p>
    <w:p w14:paraId="6ABC4707"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V(</w:t>
      </w:r>
      <w:proofErr w:type="gramStart"/>
      <w:r w:rsidRPr="00D712CA">
        <w:rPr>
          <w:rFonts w:ascii="Cambria Math" w:eastAsia="Cambria Math" w:hAnsi="Cambria Math" w:cs="Cambria Math"/>
          <w:i/>
          <w:iCs/>
          <w:kern w:val="0"/>
          <w:lang w:eastAsia="en-AU"/>
          <w14:ligatures w14:val="none"/>
        </w:rPr>
        <w:t>H,S</w:t>
      </w:r>
      <w:proofErr w:type="gramEnd"/>
      <w:r w:rsidRPr="00D712CA">
        <w:rPr>
          <w:rFonts w:ascii="Cambria Math" w:eastAsia="Cambria Math" w:hAnsi="Cambria Math" w:cs="Cambria Math"/>
          <w:i/>
          <w:iCs/>
          <w:kern w:val="0"/>
          <w:lang w:eastAsia="en-AU"/>
          <w14:ligatures w14:val="none"/>
        </w:rPr>
        <w:t>) = −μ_H²|H|² + λ_H|H|⁴ + (1/</w:t>
      </w:r>
      <w:proofErr w:type="gramStart"/>
      <w:r w:rsidRPr="00D712CA">
        <w:rPr>
          <w:rFonts w:ascii="Cambria Math" w:eastAsia="Cambria Math" w:hAnsi="Cambria Math" w:cs="Cambria Math"/>
          <w:i/>
          <w:iCs/>
          <w:kern w:val="0"/>
          <w:lang w:eastAsia="en-AU"/>
          <w14:ligatures w14:val="none"/>
        </w:rPr>
        <w:t>2)μ</w:t>
      </w:r>
      <w:proofErr w:type="gramEnd"/>
      <w:r w:rsidRPr="00D712CA">
        <w:rPr>
          <w:rFonts w:ascii="Cambria Math" w:eastAsia="Cambria Math" w:hAnsi="Cambria Math" w:cs="Cambria Math"/>
          <w:i/>
          <w:iCs/>
          <w:kern w:val="0"/>
          <w:lang w:eastAsia="en-AU"/>
          <w14:ligatures w14:val="none"/>
        </w:rPr>
        <w:t>_S² S² + (1/</w:t>
      </w:r>
      <w:proofErr w:type="gramStart"/>
      <w:r w:rsidRPr="00D712CA">
        <w:rPr>
          <w:rFonts w:ascii="Cambria Math" w:eastAsia="Cambria Math" w:hAnsi="Cambria Math" w:cs="Cambria Math"/>
          <w:i/>
          <w:iCs/>
          <w:kern w:val="0"/>
          <w:lang w:eastAsia="en-AU"/>
          <w14:ligatures w14:val="none"/>
        </w:rPr>
        <w:t>4)λ</w:t>
      </w:r>
      <w:proofErr w:type="gramEnd"/>
      <w:r w:rsidRPr="00D712CA">
        <w:rPr>
          <w:rFonts w:ascii="Cambria Math" w:eastAsia="Cambria Math" w:hAnsi="Cambria Math" w:cs="Cambria Math"/>
          <w:i/>
          <w:iCs/>
          <w:kern w:val="0"/>
          <w:lang w:eastAsia="en-AU"/>
          <w14:ligatures w14:val="none"/>
        </w:rPr>
        <w:t>_S S⁴ + (1/</w:t>
      </w:r>
      <w:proofErr w:type="gramStart"/>
      <w:r w:rsidRPr="00D712CA">
        <w:rPr>
          <w:rFonts w:ascii="Cambria Math" w:eastAsia="Cambria Math" w:hAnsi="Cambria Math" w:cs="Cambria Math"/>
          <w:i/>
          <w:iCs/>
          <w:kern w:val="0"/>
          <w:lang w:eastAsia="en-AU"/>
          <w14:ligatures w14:val="none"/>
        </w:rPr>
        <w:t>2)λ</w:t>
      </w:r>
      <w:proofErr w:type="gramEnd"/>
      <w:r w:rsidRPr="00D712CA">
        <w:rPr>
          <w:rFonts w:ascii="Cambria Math" w:eastAsia="Cambria Math" w:hAnsi="Cambria Math" w:cs="Cambria Math"/>
          <w:i/>
          <w:iCs/>
          <w:kern w:val="0"/>
          <w:lang w:eastAsia="en-AU"/>
          <w14:ligatures w14:val="none"/>
        </w:rPr>
        <w:t>_{HS}|H|² S²</w:t>
      </w:r>
    </w:p>
    <w:p w14:paraId="53FDD366"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Field content: H is the </w:t>
      </w:r>
      <w:proofErr w:type="gramStart"/>
      <w:r w:rsidRPr="00D712CA">
        <w:rPr>
          <w:rFonts w:ascii="Georgia" w:eastAsia="Georgia" w:hAnsi="Georgia" w:cs="Georgia"/>
          <w:kern w:val="0"/>
          <w:lang w:eastAsia="en-AU"/>
          <w14:ligatures w14:val="none"/>
        </w:rPr>
        <w:t>SU(2)_</w:t>
      </w:r>
      <w:proofErr w:type="gramEnd"/>
      <w:r w:rsidRPr="00D712CA">
        <w:rPr>
          <w:rFonts w:ascii="Georgia" w:eastAsia="Georgia" w:hAnsi="Georgia" w:cs="Georgia"/>
          <w:kern w:val="0"/>
          <w:lang w:eastAsia="en-AU"/>
          <w14:ligatures w14:val="none"/>
        </w:rPr>
        <w:t xml:space="preserve">L Higgs doublet (unchanged from F); S is a real </w:t>
      </w:r>
      <w:proofErr w:type="gramStart"/>
      <w:r w:rsidRPr="00D712CA">
        <w:rPr>
          <w:rFonts w:ascii="Georgia" w:eastAsia="Georgia" w:hAnsi="Georgia" w:cs="Georgia"/>
          <w:kern w:val="0"/>
          <w:lang w:eastAsia="en-AU"/>
          <w14:ligatures w14:val="none"/>
        </w:rPr>
        <w:t>SU(2)_</w:t>
      </w:r>
      <w:proofErr w:type="gramEnd"/>
      <w:r w:rsidRPr="00D712CA">
        <w:rPr>
          <w:rFonts w:ascii="Georgia" w:eastAsia="Georgia" w:hAnsi="Georgia" w:cs="Georgia"/>
          <w:kern w:val="0"/>
          <w:lang w:eastAsia="en-AU"/>
          <w14:ligatures w14:val="none"/>
        </w:rPr>
        <w:t xml:space="preserve">L singlet with Y = 0 (new in F′). A Z₂ symmetry S </w:t>
      </w:r>
      <w:r w:rsidRPr="00D712CA">
        <w:rPr>
          <w:rFonts w:ascii="Times New Roman" w:eastAsia="Georgia" w:hAnsi="Times New Roman" w:cs="Times New Roman"/>
          <w:kern w:val="0"/>
          <w:lang w:eastAsia="en-AU"/>
          <w14:ligatures w14:val="none"/>
        </w:rPr>
        <w:t>→</w:t>
      </w:r>
      <w:r w:rsidRPr="00D712CA">
        <w:rPr>
          <w:rFonts w:ascii="Georgia" w:eastAsia="Georgia" w:hAnsi="Georgia" w:cs="Georgia"/>
          <w:kern w:val="0"/>
          <w:lang w:eastAsia="en-AU"/>
          <w14:ligatures w14:val="none"/>
        </w:rPr>
        <w:t xml:space="preserve"> −S is imposed exactly. The sign λ_{HS} &lt; 0 is required for the first-order transition: a negative portal coupling produces a negative contribution to the Higgs thermal mass, deepening the barrier between the symmetric and broken phases.</w:t>
      </w:r>
    </w:p>
    <w:p w14:paraId="4BA3D38F"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§3.</w:t>
      </w:r>
      <w:proofErr w:type="gramStart"/>
      <w:r w:rsidRPr="00D712CA">
        <w:rPr>
          <w:rFonts w:ascii="Arial" w:eastAsia="Arial" w:hAnsi="Arial" w:cs="Arial"/>
          <w:b/>
          <w:bCs/>
          <w:color w:val="2E75B6"/>
          <w:kern w:val="0"/>
          <w:sz w:val="24"/>
          <w:szCs w:val="24"/>
          <w:lang w:eastAsia="en-AU"/>
          <w14:ligatures w14:val="none"/>
        </w:rPr>
        <w:t>2  Structural</w:t>
      </w:r>
      <w:proofErr w:type="gramEnd"/>
      <w:r w:rsidRPr="00D712CA">
        <w:rPr>
          <w:rFonts w:ascii="Arial" w:eastAsia="Arial" w:hAnsi="Arial" w:cs="Arial"/>
          <w:b/>
          <w:bCs/>
          <w:color w:val="2E75B6"/>
          <w:kern w:val="0"/>
          <w:sz w:val="24"/>
          <w:szCs w:val="24"/>
          <w:lang w:eastAsia="en-AU"/>
          <w14:ligatures w14:val="none"/>
        </w:rPr>
        <w:t xml:space="preserve"> selection: one-step over two-step</w:t>
      </w:r>
    </w:p>
    <w:p w14:paraId="66F7F72E"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Lemma 3.1 (Domain wall constraint).  </w:t>
      </w:r>
      <w:r w:rsidRPr="00D712CA">
        <w:rPr>
          <w:rFonts w:ascii="Georgia" w:eastAsia="Georgia" w:hAnsi="Georgia" w:cs="Georgia"/>
          <w:kern w:val="0"/>
          <w:lang w:eastAsia="en-AU"/>
          <w14:ligatures w14:val="none"/>
        </w:rPr>
        <w:t xml:space="preserve">The two-step xSM transition with exact Z₂ symmetry produces stable domain walls unless Z₂ is explicitly broken. But explicit Z₂ breaking reintroduces cubic complications that KC2’s self-tuning argument disfavours. Therefore F′, under the KC2 constraint, is structurally committed to the one-step transition: (0,0) </w:t>
      </w:r>
      <w:r w:rsidRPr="00D712CA">
        <w:rPr>
          <w:rFonts w:ascii="Times New Roman" w:eastAsia="Georgia" w:hAnsi="Times New Roman" w:cs="Times New Roman"/>
          <w:kern w:val="0"/>
          <w:lang w:eastAsia="en-AU"/>
          <w14:ligatures w14:val="none"/>
        </w:rPr>
        <w:t>→</w:t>
      </w:r>
      <w:r w:rsidRPr="00D712CA">
        <w:rPr>
          <w:rFonts w:ascii="Georgia" w:eastAsia="Georgia" w:hAnsi="Georgia" w:cs="Georgia"/>
          <w:kern w:val="0"/>
          <w:lang w:eastAsia="en-AU"/>
          <w14:ligatures w14:val="none"/>
        </w:rPr>
        <w:t xml:space="preserve"> (v_H, 0) at T = T_EW, with S remaining at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S</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 0 throughout.</w:t>
      </w:r>
    </w:p>
    <w:p w14:paraId="51D27E92"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§3.</w:t>
      </w:r>
      <w:proofErr w:type="gramStart"/>
      <w:r w:rsidRPr="00D712CA">
        <w:rPr>
          <w:rFonts w:ascii="Arial" w:eastAsia="Arial" w:hAnsi="Arial" w:cs="Arial"/>
          <w:b/>
          <w:bCs/>
          <w:color w:val="2E75B6"/>
          <w:kern w:val="0"/>
          <w:sz w:val="24"/>
          <w:szCs w:val="24"/>
          <w:lang w:eastAsia="en-AU"/>
          <w14:ligatures w14:val="none"/>
        </w:rPr>
        <w:t>3  The</w:t>
      </w:r>
      <w:proofErr w:type="gramEnd"/>
      <w:r w:rsidRPr="00D712CA">
        <w:rPr>
          <w:rFonts w:ascii="Arial" w:eastAsia="Arial" w:hAnsi="Arial" w:cs="Arial"/>
          <w:b/>
          <w:bCs/>
          <w:color w:val="2E75B6"/>
          <w:kern w:val="0"/>
          <w:sz w:val="24"/>
          <w:szCs w:val="24"/>
          <w:lang w:eastAsia="en-AU"/>
          <w14:ligatures w14:val="none"/>
        </w:rPr>
        <w:t xml:space="preserve"> first-order transition condition</w:t>
      </w:r>
    </w:p>
    <w:p w14:paraId="134E7F3C"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Lemma 3.2 (First-order condition on λ_{HS}).  </w:t>
      </w:r>
      <w:r w:rsidRPr="00D712CA">
        <w:rPr>
          <w:rFonts w:ascii="Georgia" w:eastAsia="Georgia" w:hAnsi="Georgia" w:cs="Georgia"/>
          <w:kern w:val="0"/>
          <w:lang w:eastAsia="en-AU"/>
          <w14:ligatures w14:val="none"/>
        </w:rPr>
        <w:t xml:space="preserve">In the one-step Z₂-exact xSM, the condition v_H(T_c)/T_c ≥ 1 (required for sphaleron freeze-out) is satisfied for λ_{HS}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−0.3, with the constraint tightening as m_S increases.</w:t>
      </w:r>
    </w:p>
    <w:p w14:paraId="4573CC41"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§3.</w:t>
      </w:r>
      <w:proofErr w:type="gramStart"/>
      <w:r w:rsidRPr="00D712CA">
        <w:rPr>
          <w:rFonts w:ascii="Arial" w:eastAsia="Arial" w:hAnsi="Arial" w:cs="Arial"/>
          <w:b/>
          <w:bCs/>
          <w:color w:val="2E75B6"/>
          <w:kern w:val="0"/>
          <w:sz w:val="24"/>
          <w:szCs w:val="24"/>
          <w:lang w:eastAsia="en-AU"/>
          <w14:ligatures w14:val="none"/>
        </w:rPr>
        <w:t>4  Experimental</w:t>
      </w:r>
      <w:proofErr w:type="gramEnd"/>
      <w:r w:rsidRPr="00D712CA">
        <w:rPr>
          <w:rFonts w:ascii="Arial" w:eastAsia="Arial" w:hAnsi="Arial" w:cs="Arial"/>
          <w:b/>
          <w:bCs/>
          <w:color w:val="2E75B6"/>
          <w:kern w:val="0"/>
          <w:sz w:val="24"/>
          <w:szCs w:val="24"/>
          <w:lang w:eastAsia="en-AU"/>
          <w14:ligatures w14:val="none"/>
        </w:rPr>
        <w:t xml:space="preserve"> constraints and parameter window</w:t>
      </w:r>
    </w:p>
    <w:p w14:paraId="066FC0F1"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lastRenderedPageBreak/>
        <w:t xml:space="preserve">The xSM parameter space is constrained by: Higgs signal strength measurements (automatically satisfied in Z₂-exact xSM with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S</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 0, as the mixing angle θ_{HS} = 0 exactly); electroweak precision observables (S-singlet with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S</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 0 does not contribute to oblique corrections at tree level); and direct singlet searches at the LHC. Combining the first-order condition and experimental constraints, F′ commits to:</w:t>
      </w:r>
    </w:p>
    <w:p w14:paraId="0849A38A"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 xml:space="preserve">m_S ∈ [200, 400] </w:t>
      </w:r>
      <w:proofErr w:type="gramStart"/>
      <w:r w:rsidRPr="00D712CA">
        <w:rPr>
          <w:rFonts w:ascii="Cambria Math" w:eastAsia="Cambria Math" w:hAnsi="Cambria Math" w:cs="Cambria Math"/>
          <w:i/>
          <w:iCs/>
          <w:kern w:val="0"/>
          <w:lang w:eastAsia="en-AU"/>
          <w14:ligatures w14:val="none"/>
        </w:rPr>
        <w:t xml:space="preserve">GeV,   </w:t>
      </w:r>
      <w:proofErr w:type="gramEnd"/>
      <w:r w:rsidRPr="00D712CA">
        <w:rPr>
          <w:rFonts w:ascii="Cambria Math" w:eastAsia="Cambria Math" w:hAnsi="Cambria Math" w:cs="Cambria Math"/>
          <w:i/>
          <w:iCs/>
          <w:kern w:val="0"/>
          <w:lang w:eastAsia="en-AU"/>
          <w14:ligatures w14:val="none"/>
        </w:rPr>
        <w:t xml:space="preserve"> λ_{HS} ∈ [−0.6, −0.3</w:t>
      </w:r>
      <w:proofErr w:type="gramStart"/>
      <w:r w:rsidRPr="00D712CA">
        <w:rPr>
          <w:rFonts w:ascii="Cambria Math" w:eastAsia="Cambria Math" w:hAnsi="Cambria Math" w:cs="Cambria Math"/>
          <w:i/>
          <w:iCs/>
          <w:kern w:val="0"/>
          <w:lang w:eastAsia="en-AU"/>
          <w14:ligatures w14:val="none"/>
        </w:rPr>
        <w:t xml:space="preserve">],   </w:t>
      </w:r>
      <w:proofErr w:type="gramEnd"/>
      <w:r w:rsidRPr="00D712CA">
        <w:rPr>
          <w:rFonts w:ascii="Cambria Math" w:eastAsia="Cambria Math" w:hAnsi="Cambria Math" w:cs="Cambria Math"/>
          <w:i/>
          <w:iCs/>
          <w:kern w:val="0"/>
          <w:lang w:eastAsia="en-AU"/>
          <w14:ligatures w14:val="none"/>
        </w:rPr>
        <w:t xml:space="preserve"> λ_S ∈ [0.1, 0.5]</w:t>
      </w:r>
    </w:p>
    <w:p w14:paraId="0C138B46"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§3.</w:t>
      </w:r>
      <w:proofErr w:type="gramStart"/>
      <w:r w:rsidRPr="00D712CA">
        <w:rPr>
          <w:rFonts w:ascii="Arial" w:eastAsia="Arial" w:hAnsi="Arial" w:cs="Arial"/>
          <w:b/>
          <w:bCs/>
          <w:color w:val="2E75B6"/>
          <w:kern w:val="0"/>
          <w:sz w:val="24"/>
          <w:szCs w:val="24"/>
          <w:lang w:eastAsia="en-AU"/>
          <w14:ligatures w14:val="none"/>
        </w:rPr>
        <w:t>5  Kernel</w:t>
      </w:r>
      <w:proofErr w:type="gramEnd"/>
      <w:r w:rsidRPr="00D712CA">
        <w:rPr>
          <w:rFonts w:ascii="Arial" w:eastAsia="Arial" w:hAnsi="Arial" w:cs="Arial"/>
          <w:b/>
          <w:bCs/>
          <w:color w:val="2E75B6"/>
          <w:kern w:val="0"/>
          <w:sz w:val="24"/>
          <w:szCs w:val="24"/>
          <w:lang w:eastAsia="en-AU"/>
          <w14:ligatures w14:val="none"/>
        </w:rPr>
        <w:t xml:space="preserve"> neutrality verification</w:t>
      </w:r>
    </w:p>
    <w:p w14:paraId="64D2C15D"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KC1: S is a real scalar, </w:t>
      </w:r>
      <w:proofErr w:type="gramStart"/>
      <w:r w:rsidRPr="00D712CA">
        <w:rPr>
          <w:rFonts w:ascii="Georgia" w:eastAsia="Georgia" w:hAnsi="Georgia" w:cs="Georgia"/>
          <w:kern w:val="0"/>
          <w:lang w:eastAsia="en-AU"/>
          <w14:ligatures w14:val="none"/>
        </w:rPr>
        <w:t>SU(</w:t>
      </w:r>
      <w:proofErr w:type="gramEnd"/>
      <w:r w:rsidRPr="00D712CA">
        <w:rPr>
          <w:rFonts w:ascii="Georgia" w:eastAsia="Georgia" w:hAnsi="Georgia" w:cs="Georgia"/>
          <w:kern w:val="0"/>
          <w:lang w:eastAsia="en-AU"/>
          <w14:ligatures w14:val="none"/>
        </w:rPr>
        <w:t xml:space="preserve">2)-singlet. No new gauge bosons. Ghost-freedom preserved. </w:t>
      </w:r>
      <w:r w:rsidRPr="00D712CA">
        <w:rPr>
          <w:rFonts w:ascii="Segoe UI Symbol" w:eastAsia="Georgia" w:hAnsi="Segoe UI Symbol" w:cs="Segoe UI Symbol"/>
          <w:kern w:val="0"/>
          <w:lang w:eastAsia="en-AU"/>
          <w14:ligatures w14:val="none"/>
        </w:rPr>
        <w:t>✓</w:t>
      </w:r>
    </w:p>
    <w:p w14:paraId="0450EAD3"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KC2: With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S</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 0 in the electroweak vacuum, the singlet’s contribution to the T = 0 vacuum energy vanishes exactly. KC2 satisfied. </w:t>
      </w:r>
      <w:r w:rsidRPr="00D712CA">
        <w:rPr>
          <w:rFonts w:ascii="Segoe UI Symbol" w:eastAsia="Georgia" w:hAnsi="Segoe UI Symbol" w:cs="Segoe UI Symbol"/>
          <w:kern w:val="0"/>
          <w:lang w:eastAsia="en-AU"/>
          <w14:ligatures w14:val="none"/>
        </w:rPr>
        <w:t>✓</w:t>
      </w:r>
    </w:p>
    <w:p w14:paraId="2F4D528E"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KC3: S is </w:t>
      </w:r>
      <w:proofErr w:type="gramStart"/>
      <w:r w:rsidRPr="00D712CA">
        <w:rPr>
          <w:rFonts w:ascii="Georgia" w:eastAsia="Georgia" w:hAnsi="Georgia" w:cs="Georgia"/>
          <w:kern w:val="0"/>
          <w:lang w:eastAsia="en-AU"/>
          <w14:ligatures w14:val="none"/>
        </w:rPr>
        <w:t>SU(</w:t>
      </w:r>
      <w:proofErr w:type="gramEnd"/>
      <w:r w:rsidRPr="00D712CA">
        <w:rPr>
          <w:rFonts w:ascii="Georgia" w:eastAsia="Georgia" w:hAnsi="Georgia" w:cs="Georgia"/>
          <w:kern w:val="0"/>
          <w:lang w:eastAsia="en-AU"/>
          <w14:ligatures w14:val="none"/>
        </w:rPr>
        <w:t xml:space="preserve">2)-singlet with zero </w:t>
      </w:r>
      <w:proofErr w:type="gramStart"/>
      <w:r w:rsidRPr="00D712CA">
        <w:rPr>
          <w:rFonts w:ascii="Georgia" w:eastAsia="Georgia" w:hAnsi="Georgia" w:cs="Georgia"/>
          <w:kern w:val="0"/>
          <w:lang w:eastAsia="en-AU"/>
          <w14:ligatures w14:val="none"/>
        </w:rPr>
        <w:t>SU(</w:t>
      </w:r>
      <w:proofErr w:type="gramEnd"/>
      <w:r w:rsidRPr="00D712CA">
        <w:rPr>
          <w:rFonts w:ascii="Georgia" w:eastAsia="Georgia" w:hAnsi="Georgia" w:cs="Georgia"/>
          <w:kern w:val="0"/>
          <w:lang w:eastAsia="en-AU"/>
          <w14:ligatures w14:val="none"/>
        </w:rPr>
        <w:t xml:space="preserve">2) zero modes. C_eff = 24 unchanged. </w:t>
      </w:r>
      <w:r w:rsidRPr="00D712CA">
        <w:rPr>
          <w:rFonts w:ascii="Segoe UI Symbol" w:eastAsia="Georgia" w:hAnsi="Segoe UI Symbol" w:cs="Segoe UI Symbol"/>
          <w:kern w:val="0"/>
          <w:lang w:eastAsia="en-AU"/>
          <w14:ligatures w14:val="none"/>
        </w:rPr>
        <w:t>✓</w:t>
      </w:r>
    </w:p>
    <w:p w14:paraId="4464EA60"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KC4: γ_BI = </w:t>
      </w:r>
      <w:proofErr w:type="gramStart"/>
      <w:r w:rsidRPr="00D712CA">
        <w:rPr>
          <w:rFonts w:ascii="Georgia" w:eastAsia="Georgia" w:hAnsi="Georgia" w:cs="Georgia"/>
          <w:kern w:val="0"/>
          <w:lang w:eastAsia="en-AU"/>
          <w14:ligatures w14:val="none"/>
        </w:rPr>
        <w:t>exp(</w:t>
      </w:r>
      <w:proofErr w:type="gramEnd"/>
      <w:r w:rsidRPr="00D712CA">
        <w:rPr>
          <w:rFonts w:ascii="Georgia" w:eastAsia="Georgia" w:hAnsi="Georgia" w:cs="Georgia"/>
          <w:kern w:val="0"/>
          <w:lang w:eastAsia="en-AU"/>
          <w14:ligatures w14:val="none"/>
        </w:rPr>
        <w:t xml:space="preserve">−3/2). UV-insensitive. </w:t>
      </w:r>
      <w:r w:rsidRPr="00D712CA">
        <w:rPr>
          <w:rFonts w:ascii="Segoe UI Symbol" w:eastAsia="Georgia" w:hAnsi="Segoe UI Symbol" w:cs="Segoe UI Symbol"/>
          <w:kern w:val="0"/>
          <w:lang w:eastAsia="en-AU"/>
          <w14:ligatures w14:val="none"/>
        </w:rPr>
        <w:t>✓</w:t>
      </w:r>
    </w:p>
    <w:p w14:paraId="6E804814"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UV13 closure inputs T_bounce^{gauge}, C_eff, γ_BI: unchanged, as the xSM singlet at m_S ~ 200–400 GeV is eleven orders of magnitude below T_transfer and does not enter any of these quantities.</w:t>
      </w:r>
    </w:p>
    <w:p w14:paraId="4A5A13FC"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Lemma 3.3 (g* correction in F′).  </w:t>
      </w:r>
      <w:r w:rsidRPr="00D712CA">
        <w:rPr>
          <w:rFonts w:ascii="Georgia" w:eastAsia="Georgia" w:hAnsi="Georgia" w:cs="Georgia"/>
          <w:kern w:val="0"/>
          <w:lang w:eastAsia="en-AU"/>
          <w14:ligatures w14:val="none"/>
        </w:rPr>
        <w:t>The xSM singlet S is relativistic at T_transfer, contributing δg* = 1 bosonic degree of freedom. The corrected value is g*^{F</w:t>
      </w:r>
      <w:proofErr w:type="gramStart"/>
      <w:r w:rsidRPr="00D712CA">
        <w:rPr>
          <w:rFonts w:ascii="Georgia" w:eastAsia="Georgia" w:hAnsi="Georgia" w:cs="Georgia"/>
          <w:kern w:val="0"/>
          <w:lang w:eastAsia="en-AU"/>
          <w14:ligatures w14:val="none"/>
        </w:rPr>
        <w:t>′}_</w:t>
      </w:r>
      <w:proofErr w:type="gramEnd"/>
      <w:r w:rsidRPr="00D712CA">
        <w:rPr>
          <w:rFonts w:ascii="Georgia" w:eastAsia="Georgia" w:hAnsi="Georgia" w:cs="Georgia"/>
          <w:kern w:val="0"/>
          <w:lang w:eastAsia="en-AU"/>
          <w14:ligatures w14:val="none"/>
        </w:rPr>
        <w:t>{transfer} = 427 + 1 = 428. The closure formula becomes:</w:t>
      </w:r>
    </w:p>
    <w:p w14:paraId="7CBD99F6"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 xml:space="preserve">η_{F′} = [T_bounce^{gauge} × </w:t>
      </w:r>
      <w:proofErr w:type="gramStart"/>
      <w:r w:rsidRPr="00D712CA">
        <w:rPr>
          <w:rFonts w:ascii="Cambria Math" w:eastAsia="Cambria Math" w:hAnsi="Cambria Math" w:cs="Cambria Math"/>
          <w:i/>
          <w:iCs/>
          <w:kern w:val="0"/>
          <w:lang w:eastAsia="en-AU"/>
          <w14:ligatures w14:val="none"/>
        </w:rPr>
        <w:t>exp(</w:t>
      </w:r>
      <w:proofErr w:type="gramEnd"/>
      <w:r w:rsidRPr="00D712CA">
        <w:rPr>
          <w:rFonts w:ascii="Cambria Math" w:eastAsia="Cambria Math" w:hAnsi="Cambria Math" w:cs="Cambria Math"/>
          <w:i/>
          <w:iCs/>
          <w:kern w:val="0"/>
          <w:lang w:eastAsia="en-AU"/>
          <w14:ligatures w14:val="none"/>
        </w:rPr>
        <w:t>−C_eff × γ_BI)] / g*^{F</w:t>
      </w:r>
      <w:proofErr w:type="gramStart"/>
      <w:r w:rsidRPr="00D712CA">
        <w:rPr>
          <w:rFonts w:ascii="Cambria Math" w:eastAsia="Cambria Math" w:hAnsi="Cambria Math" w:cs="Cambria Math"/>
          <w:i/>
          <w:iCs/>
          <w:kern w:val="0"/>
          <w:lang w:eastAsia="en-AU"/>
          <w14:ligatures w14:val="none"/>
        </w:rPr>
        <w:t>′}_</w:t>
      </w:r>
      <w:proofErr w:type="gramEnd"/>
      <w:r w:rsidRPr="00D712CA">
        <w:rPr>
          <w:rFonts w:ascii="Cambria Math" w:eastAsia="Cambria Math" w:hAnsi="Cambria Math" w:cs="Cambria Math"/>
          <w:i/>
          <w:iCs/>
          <w:kern w:val="0"/>
          <w:lang w:eastAsia="en-AU"/>
          <w14:ligatures w14:val="none"/>
        </w:rPr>
        <w:t>{transfer} = 5.20 × 10</w:t>
      </w:r>
      <w:proofErr w:type="gramStart"/>
      <w:r w:rsidRPr="00D712CA">
        <w:rPr>
          <w:rFonts w:ascii="Cambria Math" w:eastAsia="Cambria Math" w:hAnsi="Cambria Math" w:cs="Cambria Math"/>
          <w:i/>
          <w:iCs/>
          <w:kern w:val="0"/>
          <w:lang w:eastAsia="en-AU"/>
          <w14:ligatures w14:val="none"/>
        </w:rPr>
        <w:t>^{</w:t>
      </w:r>
      <w:proofErr w:type="gramEnd"/>
      <w:r w:rsidRPr="00D712CA">
        <w:rPr>
          <w:rFonts w:ascii="Cambria Math" w:eastAsia="Cambria Math" w:hAnsi="Cambria Math" w:cs="Cambria Math"/>
          <w:i/>
          <w:iCs/>
          <w:kern w:val="0"/>
          <w:lang w:eastAsia="en-AU"/>
          <w14:ligatures w14:val="none"/>
        </w:rPr>
        <w:t>−10} × (427/428) = 5.19 × 10</w:t>
      </w:r>
      <w:proofErr w:type="gramStart"/>
      <w:r w:rsidRPr="00D712CA">
        <w:rPr>
          <w:rFonts w:ascii="Cambria Math" w:eastAsia="Cambria Math" w:hAnsi="Cambria Math" w:cs="Cambria Math"/>
          <w:i/>
          <w:iCs/>
          <w:kern w:val="0"/>
          <w:lang w:eastAsia="en-AU"/>
          <w14:ligatures w14:val="none"/>
        </w:rPr>
        <w:t>^{</w:t>
      </w:r>
      <w:proofErr w:type="gramEnd"/>
      <w:r w:rsidRPr="00D712CA">
        <w:rPr>
          <w:rFonts w:ascii="Cambria Math" w:eastAsia="Cambria Math" w:hAnsi="Cambria Math" w:cs="Cambria Math"/>
          <w:i/>
          <w:iCs/>
          <w:kern w:val="0"/>
          <w:lang w:eastAsia="en-AU"/>
          <w14:ligatures w14:val="none"/>
        </w:rPr>
        <w:t>−10}</w:t>
      </w:r>
    </w:p>
    <w:p w14:paraId="10C87665"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correction is structurally motivated and moves η marginally away from η_obs. Recorded without adjustment.</w:t>
      </w:r>
    </w:p>
    <w:p w14:paraId="7572B643"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4CC723AC" w14:textId="77777777" w:rsidR="00D712CA" w:rsidRPr="00D712CA" w:rsidRDefault="00D712CA" w:rsidP="00D712CA">
      <w:pPr>
        <w:spacing w:before="360" w:after="200" w:line="300" w:lineRule="auto"/>
        <w:outlineLvl w:val="0"/>
        <w:rPr>
          <w:rFonts w:ascii="Arial" w:eastAsia="Arial" w:hAnsi="Arial" w:cs="Arial"/>
          <w:b/>
          <w:bCs/>
          <w:color w:val="1F3864"/>
          <w:kern w:val="0"/>
          <w:sz w:val="28"/>
          <w:szCs w:val="28"/>
          <w:lang w:eastAsia="en-AU"/>
          <w14:ligatures w14:val="none"/>
        </w:rPr>
      </w:pPr>
      <w:r w:rsidRPr="00D712CA">
        <w:rPr>
          <w:rFonts w:ascii="Arial" w:eastAsia="Arial" w:hAnsi="Arial" w:cs="Arial"/>
          <w:b/>
          <w:bCs/>
          <w:color w:val="1F3864"/>
          <w:kern w:val="0"/>
          <w:sz w:val="28"/>
          <w:szCs w:val="28"/>
          <w:lang w:eastAsia="en-AU"/>
          <w14:ligatures w14:val="none"/>
        </w:rPr>
        <w:t>§4. The Baryon Asymmetry in F′</w:t>
      </w:r>
    </w:p>
    <w:p w14:paraId="0EB056BA"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§4.</w:t>
      </w:r>
      <w:proofErr w:type="gramStart"/>
      <w:r w:rsidRPr="00D712CA">
        <w:rPr>
          <w:rFonts w:ascii="Arial" w:eastAsia="Arial" w:hAnsi="Arial" w:cs="Arial"/>
          <w:b/>
          <w:bCs/>
          <w:color w:val="2E75B6"/>
          <w:kern w:val="0"/>
          <w:sz w:val="24"/>
          <w:szCs w:val="24"/>
          <w:lang w:eastAsia="en-AU"/>
          <w14:ligatures w14:val="none"/>
        </w:rPr>
        <w:t>1  The</w:t>
      </w:r>
      <w:proofErr w:type="gramEnd"/>
      <w:r w:rsidRPr="00D712CA">
        <w:rPr>
          <w:rFonts w:ascii="Arial" w:eastAsia="Arial" w:hAnsi="Arial" w:cs="Arial"/>
          <w:b/>
          <w:bCs/>
          <w:color w:val="2E75B6"/>
          <w:kern w:val="0"/>
          <w:sz w:val="24"/>
          <w:szCs w:val="24"/>
          <w:lang w:eastAsia="en-AU"/>
          <w14:ligatures w14:val="none"/>
        </w:rPr>
        <w:t xml:space="preserve"> Sakharov conditions in F′</w:t>
      </w:r>
    </w:p>
    <w:p w14:paraId="1DFBDDDC"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Sakharov 1 — Baryon number violation.  </w:t>
      </w:r>
      <w:r w:rsidRPr="00D712CA">
        <w:rPr>
          <w:rFonts w:ascii="Georgia" w:eastAsia="Georgia" w:hAnsi="Georgia" w:cs="Georgia"/>
          <w:kern w:val="0"/>
          <w:lang w:eastAsia="en-AU"/>
          <w14:ligatures w14:val="none"/>
        </w:rPr>
        <w:t xml:space="preserve">Sphaleron transitions violate B+L. For v_H(T_c)/T_c ≥ 1, the sphaleron energy E_sph/T_c ≥ 4πB/g_W ~ 45, and sphaleron transitions are exponentially suppressed in the broken phase immediately after the transition. Baryon number violation is active in the symmetric phase and frozen in the broken phase. </w:t>
      </w:r>
      <w:r w:rsidRPr="00D712CA">
        <w:rPr>
          <w:rFonts w:ascii="Segoe UI Symbol" w:eastAsia="Georgia" w:hAnsi="Segoe UI Symbol" w:cs="Segoe UI Symbol"/>
          <w:kern w:val="0"/>
          <w:lang w:eastAsia="en-AU"/>
          <w14:ligatures w14:val="none"/>
        </w:rPr>
        <w:t>✓</w:t>
      </w:r>
    </w:p>
    <w:p w14:paraId="627B14EA"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26DE469A"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Sakharov 2 — CP violation.  </w:t>
      </w:r>
      <w:r w:rsidRPr="00D712CA">
        <w:rPr>
          <w:rFonts w:ascii="Georgia" w:eastAsia="Georgia" w:hAnsi="Georgia" w:cs="Georgia"/>
          <w:kern w:val="0"/>
          <w:lang w:eastAsia="en-AU"/>
          <w14:ligatures w14:val="none"/>
        </w:rPr>
        <w:t>The Z₂-exact singlet introduces no new CP-violating phases. CP violation enters through J_PMNS = 8.6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 xml:space="preserve">−3} as inherited from UV9, already encoded in T_bounce^{gauge}. Sakharov 2 is satisfied by inheritance. </w:t>
      </w:r>
      <w:r w:rsidRPr="00D712CA">
        <w:rPr>
          <w:rFonts w:ascii="Segoe UI Symbol" w:eastAsia="Georgia" w:hAnsi="Segoe UI Symbol" w:cs="Segoe UI Symbol"/>
          <w:kern w:val="0"/>
          <w:lang w:eastAsia="en-AU"/>
          <w14:ligatures w14:val="none"/>
        </w:rPr>
        <w:t>✓</w:t>
      </w:r>
    </w:p>
    <w:p w14:paraId="38474382"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20F5A998"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Sakharov 3 — Departure from thermal equilibrium.  </w:t>
      </w:r>
      <w:r w:rsidRPr="00D712CA">
        <w:rPr>
          <w:rFonts w:ascii="Georgia" w:eastAsia="Georgia" w:hAnsi="Georgia" w:cs="Georgia"/>
          <w:kern w:val="0"/>
          <w:lang w:eastAsia="en-AU"/>
          <w14:ligatures w14:val="none"/>
        </w:rPr>
        <w:t xml:space="preserve">This is the condition F failed. F′’s first-order transition gives ε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1 − T_n/T_c ≠ 0. </w:t>
      </w:r>
      <w:r w:rsidRPr="00D712CA">
        <w:rPr>
          <w:rFonts w:ascii="Segoe UI Symbol" w:eastAsia="Georgia" w:hAnsi="Segoe UI Symbol" w:cs="Segoe UI Symbol"/>
          <w:kern w:val="0"/>
          <w:lang w:eastAsia="en-AU"/>
          <w14:ligatures w14:val="none"/>
        </w:rPr>
        <w:t>✓</w:t>
      </w:r>
    </w:p>
    <w:p w14:paraId="0B77FE1E"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§4.</w:t>
      </w:r>
      <w:proofErr w:type="gramStart"/>
      <w:r w:rsidRPr="00D712CA">
        <w:rPr>
          <w:rFonts w:ascii="Arial" w:eastAsia="Arial" w:hAnsi="Arial" w:cs="Arial"/>
          <w:b/>
          <w:bCs/>
          <w:color w:val="2E75B6"/>
          <w:kern w:val="0"/>
          <w:sz w:val="24"/>
          <w:szCs w:val="24"/>
          <w:lang w:eastAsia="en-AU"/>
          <w14:ligatures w14:val="none"/>
        </w:rPr>
        <w:t>2  The</w:t>
      </w:r>
      <w:proofErr w:type="gramEnd"/>
      <w:r w:rsidRPr="00D712CA">
        <w:rPr>
          <w:rFonts w:ascii="Arial" w:eastAsia="Arial" w:hAnsi="Arial" w:cs="Arial"/>
          <w:b/>
          <w:bCs/>
          <w:color w:val="2E75B6"/>
          <w:kern w:val="0"/>
          <w:sz w:val="24"/>
          <w:szCs w:val="24"/>
          <w:lang w:eastAsia="en-AU"/>
          <w14:ligatures w14:val="none"/>
        </w:rPr>
        <w:t xml:space="preserve"> bubble wall and CP-violating source</w:t>
      </w:r>
    </w:p>
    <w:p w14:paraId="155C8CD5"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In electroweak baryogenesis, the baryon asymmetry is generated at bubble walls as the first-order transition proceeds. The CP asymmetry generated at the wall from the PMNS Jarlskog invariant is:</w:t>
      </w:r>
    </w:p>
    <w:p w14:paraId="1A93893E"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δ_CP ~ κ_CP × J_PMNS × (m_t²/T_c²) × f(ℓ_w/ℓ_eq) ~ 3.9 × 10</w:t>
      </w:r>
      <w:proofErr w:type="gramStart"/>
      <w:r w:rsidRPr="00D712CA">
        <w:rPr>
          <w:rFonts w:ascii="Cambria Math" w:eastAsia="Cambria Math" w:hAnsi="Cambria Math" w:cs="Cambria Math"/>
          <w:i/>
          <w:iCs/>
          <w:kern w:val="0"/>
          <w:lang w:eastAsia="en-AU"/>
          <w14:ligatures w14:val="none"/>
        </w:rPr>
        <w:t>^{</w:t>
      </w:r>
      <w:proofErr w:type="gramEnd"/>
      <w:r w:rsidRPr="00D712CA">
        <w:rPr>
          <w:rFonts w:ascii="Cambria Math" w:eastAsia="Cambria Math" w:hAnsi="Cambria Math" w:cs="Cambria Math"/>
          <w:i/>
          <w:iCs/>
          <w:kern w:val="0"/>
          <w:lang w:eastAsia="en-AU"/>
          <w14:ligatures w14:val="none"/>
        </w:rPr>
        <w:t>−5}</w:t>
      </w:r>
    </w:p>
    <w:p w14:paraId="2904DC67"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where κ_CP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−2}, J_PMNS = 8.6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−3}, (m_t/T_</w:t>
      </w:r>
      <w:proofErr w:type="gramStart"/>
      <w:r w:rsidRPr="00D712CA">
        <w:rPr>
          <w:rFonts w:ascii="Georgia" w:eastAsia="Georgia" w:hAnsi="Georgia" w:cs="Georgia"/>
          <w:kern w:val="0"/>
          <w:lang w:eastAsia="en-AU"/>
          <w14:ligatures w14:val="none"/>
        </w:rPr>
        <w:t>c)²</w:t>
      </w:r>
      <w:proofErr w:type="gramEnd"/>
      <w:r w:rsidRPr="00D712CA">
        <w:rPr>
          <w:rFonts w:ascii="Georgia" w:eastAsia="Georgia" w:hAnsi="Georgia" w:cs="Georgia"/>
          <w:kern w:val="0"/>
          <w:lang w:eastAsia="en-AU"/>
          <w14:ligatures w14:val="none"/>
        </w:rPr>
        <w:t xml:space="preserve"> ~ 3.0, and f ~ 0.15 from the diffusion suppression for wall thickness ℓ_w/ℓ_eq ~ 2–4.</w:t>
      </w:r>
    </w:p>
    <w:p w14:paraId="3A881CD5"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§4.</w:t>
      </w:r>
      <w:proofErr w:type="gramStart"/>
      <w:r w:rsidRPr="00D712CA">
        <w:rPr>
          <w:rFonts w:ascii="Arial" w:eastAsia="Arial" w:hAnsi="Arial" w:cs="Arial"/>
          <w:b/>
          <w:bCs/>
          <w:color w:val="2E75B6"/>
          <w:kern w:val="0"/>
          <w:sz w:val="24"/>
          <w:szCs w:val="24"/>
          <w:lang w:eastAsia="en-AU"/>
          <w14:ligatures w14:val="none"/>
        </w:rPr>
        <w:t>3  The</w:t>
      </w:r>
      <w:proofErr w:type="gramEnd"/>
      <w:r w:rsidRPr="00D712CA">
        <w:rPr>
          <w:rFonts w:ascii="Arial" w:eastAsia="Arial" w:hAnsi="Arial" w:cs="Arial"/>
          <w:b/>
          <w:bCs/>
          <w:color w:val="2E75B6"/>
          <w:kern w:val="0"/>
          <w:sz w:val="24"/>
          <w:szCs w:val="24"/>
          <w:lang w:eastAsia="en-AU"/>
          <w14:ligatures w14:val="none"/>
        </w:rPr>
        <w:t xml:space="preserve"> departure parameter</w:t>
      </w:r>
    </w:p>
    <w:p w14:paraId="12C6E0D0"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Setting S_3(T_n)/T_n = 156 (the nucleation condition from Γ_nuc ~ H⁴) and using S_3(T_c)/T_c ~ 250/λ_{HS}² ~ 1250 for λ_{HS} = −0.45, the nucleation temperature satisfies:</w:t>
      </w:r>
    </w:p>
    <w:p w14:paraId="72AB3F56"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T_n/T_c ≈ (156/</w:t>
      </w:r>
      <w:proofErr w:type="gramStart"/>
      <w:r w:rsidRPr="00D712CA">
        <w:rPr>
          <w:rFonts w:ascii="Cambria Math" w:eastAsia="Cambria Math" w:hAnsi="Cambria Math" w:cs="Cambria Math"/>
          <w:i/>
          <w:iCs/>
          <w:kern w:val="0"/>
          <w:lang w:eastAsia="en-AU"/>
          <w14:ligatures w14:val="none"/>
        </w:rPr>
        <w:t>1250)^</w:t>
      </w:r>
      <w:proofErr w:type="gramEnd"/>
      <w:r w:rsidRPr="00D712CA">
        <w:rPr>
          <w:rFonts w:ascii="Cambria Math" w:eastAsia="Cambria Math" w:hAnsi="Cambria Math" w:cs="Cambria Math"/>
          <w:i/>
          <w:iCs/>
          <w:kern w:val="0"/>
          <w:lang w:eastAsia="en-AU"/>
          <w14:ligatures w14:val="none"/>
        </w:rPr>
        <w:t>{1/3} ≈ 0.50     ⇒     ε = 1 − T_n/T_c ≈ 0.50</w:t>
      </w:r>
    </w:p>
    <w:p w14:paraId="2EA9B3CA"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Runaway check: the latent heat reheating δT_reheat ~ 0.005 T_c — well below T_c. No runaway. </w:t>
      </w:r>
      <w:r w:rsidRPr="00D712CA">
        <w:rPr>
          <w:rFonts w:ascii="Segoe UI Symbol" w:eastAsia="Georgia" w:hAnsi="Segoe UI Symbol" w:cs="Segoe UI Symbol"/>
          <w:kern w:val="0"/>
          <w:lang w:eastAsia="en-AU"/>
          <w14:ligatures w14:val="none"/>
        </w:rPr>
        <w:t>✓</w:t>
      </w:r>
    </w:p>
    <w:p w14:paraId="3F631570"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§4.</w:t>
      </w:r>
      <w:proofErr w:type="gramStart"/>
      <w:r w:rsidRPr="00D712CA">
        <w:rPr>
          <w:rFonts w:ascii="Arial" w:eastAsia="Arial" w:hAnsi="Arial" w:cs="Arial"/>
          <w:b/>
          <w:bCs/>
          <w:color w:val="2E75B6"/>
          <w:kern w:val="0"/>
          <w:sz w:val="24"/>
          <w:szCs w:val="24"/>
          <w:lang w:eastAsia="en-AU"/>
          <w14:ligatures w14:val="none"/>
        </w:rPr>
        <w:t>4  The</w:t>
      </w:r>
      <w:proofErr w:type="gramEnd"/>
      <w:r w:rsidRPr="00D712CA">
        <w:rPr>
          <w:rFonts w:ascii="Arial" w:eastAsia="Arial" w:hAnsi="Arial" w:cs="Arial"/>
          <w:b/>
          <w:bCs/>
          <w:color w:val="2E75B6"/>
          <w:kern w:val="0"/>
          <w:sz w:val="24"/>
          <w:szCs w:val="24"/>
          <w:lang w:eastAsia="en-AU"/>
          <w14:ligatures w14:val="none"/>
        </w:rPr>
        <w:t xml:space="preserve"> bubble wall </w:t>
      </w:r>
      <w:proofErr w:type="gramStart"/>
      <w:r w:rsidRPr="00D712CA">
        <w:rPr>
          <w:rFonts w:ascii="Arial" w:eastAsia="Arial" w:hAnsi="Arial" w:cs="Arial"/>
          <w:b/>
          <w:bCs/>
          <w:color w:val="2E75B6"/>
          <w:kern w:val="0"/>
          <w:sz w:val="24"/>
          <w:szCs w:val="24"/>
          <w:lang w:eastAsia="en-AU"/>
          <w14:ligatures w14:val="none"/>
        </w:rPr>
        <w:t>estimate</w:t>
      </w:r>
      <w:proofErr w:type="gramEnd"/>
      <w:r w:rsidRPr="00D712CA">
        <w:rPr>
          <w:rFonts w:ascii="Arial" w:eastAsia="Arial" w:hAnsi="Arial" w:cs="Arial"/>
          <w:b/>
          <w:bCs/>
          <w:color w:val="2E75B6"/>
          <w:kern w:val="0"/>
          <w:sz w:val="24"/>
          <w:szCs w:val="24"/>
          <w:lang w:eastAsia="en-AU"/>
          <w14:ligatures w14:val="none"/>
        </w:rPr>
        <w:t xml:space="preserve"> and its overshoot</w:t>
      </w:r>
    </w:p>
    <w:p w14:paraId="573A4759"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naive bubble wall estimate gives:</w:t>
      </w:r>
    </w:p>
    <w:p w14:paraId="71CFFD1E"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η_{F</w:t>
      </w:r>
      <w:proofErr w:type="gramStart"/>
      <w:r w:rsidRPr="00D712CA">
        <w:rPr>
          <w:rFonts w:ascii="Cambria Math" w:eastAsia="Cambria Math" w:hAnsi="Cambria Math" w:cs="Cambria Math"/>
          <w:i/>
          <w:iCs/>
          <w:kern w:val="0"/>
          <w:lang w:eastAsia="en-AU"/>
          <w14:ligatures w14:val="none"/>
        </w:rPr>
        <w:t>′}^</w:t>
      </w:r>
      <w:proofErr w:type="gramEnd"/>
      <w:r w:rsidRPr="00D712CA">
        <w:rPr>
          <w:rFonts w:ascii="Cambria Math" w:eastAsia="Cambria Math" w:hAnsi="Cambria Math" w:cs="Cambria Math"/>
          <w:i/>
          <w:iCs/>
          <w:kern w:val="0"/>
          <w:lang w:eastAsia="en-AU"/>
          <w14:ligatures w14:val="none"/>
        </w:rPr>
        <w:t>{wall} = (Γ_{sph}^{sym} / H · s) × δ_CP × ε × κ_{sph} ≈ 5.1 × 10⁷ × 3.9 × 10</w:t>
      </w:r>
      <w:proofErr w:type="gramStart"/>
      <w:r w:rsidRPr="00D712CA">
        <w:rPr>
          <w:rFonts w:ascii="Cambria Math" w:eastAsia="Cambria Math" w:hAnsi="Cambria Math" w:cs="Cambria Math"/>
          <w:i/>
          <w:iCs/>
          <w:kern w:val="0"/>
          <w:lang w:eastAsia="en-AU"/>
          <w14:ligatures w14:val="none"/>
        </w:rPr>
        <w:t>^{</w:t>
      </w:r>
      <w:proofErr w:type="gramEnd"/>
      <w:r w:rsidRPr="00D712CA">
        <w:rPr>
          <w:rFonts w:ascii="Cambria Math" w:eastAsia="Cambria Math" w:hAnsi="Cambria Math" w:cs="Cambria Math"/>
          <w:i/>
          <w:iCs/>
          <w:kern w:val="0"/>
          <w:lang w:eastAsia="en-AU"/>
          <w14:ligatures w14:val="none"/>
        </w:rPr>
        <w:t>−5} × 0.50 × (1/13) ≈ 76.5</w:t>
      </w:r>
    </w:p>
    <w:p w14:paraId="532E554B"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This is the well-known overestimate of standard EWB calculations with PMNS CP violation — several orders of magnitude above η_obs. The washout processes (sphaleron washout in the symmetric phase, Yukawa washout from top quark chirality flips) suppress this by κ_washout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−7} to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−6}, giving η^{corrected}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−5}. Still five orders above observation.</w:t>
      </w:r>
    </w:p>
    <w:p w14:paraId="338AFF94"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§4.</w:t>
      </w:r>
      <w:proofErr w:type="gramStart"/>
      <w:r w:rsidRPr="00D712CA">
        <w:rPr>
          <w:rFonts w:ascii="Arial" w:eastAsia="Arial" w:hAnsi="Arial" w:cs="Arial"/>
          <w:b/>
          <w:bCs/>
          <w:color w:val="2E75B6"/>
          <w:kern w:val="0"/>
          <w:sz w:val="24"/>
          <w:szCs w:val="24"/>
          <w:lang w:eastAsia="en-AU"/>
          <w14:ligatures w14:val="none"/>
        </w:rPr>
        <w:t>5  The</w:t>
      </w:r>
      <w:proofErr w:type="gramEnd"/>
      <w:r w:rsidRPr="00D712CA">
        <w:rPr>
          <w:rFonts w:ascii="Arial" w:eastAsia="Arial" w:hAnsi="Arial" w:cs="Arial"/>
          <w:b/>
          <w:bCs/>
          <w:color w:val="2E75B6"/>
          <w:kern w:val="0"/>
          <w:sz w:val="24"/>
          <w:szCs w:val="24"/>
          <w:lang w:eastAsia="en-AU"/>
          <w14:ligatures w14:val="none"/>
        </w:rPr>
        <w:t xml:space="preserve"> closure formula as the correct object</w:t>
      </w:r>
    </w:p>
    <w:p w14:paraId="767BA8BA"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Proposition 4.1 (Structural consistency of the two-scale calculation).  </w:t>
      </w:r>
      <w:r w:rsidRPr="00D712CA">
        <w:rPr>
          <w:rFonts w:ascii="Georgia" w:eastAsia="Georgia" w:hAnsi="Georgia" w:cs="Georgia"/>
          <w:kern w:val="0"/>
          <w:lang w:eastAsia="en-AU"/>
          <w14:ligatures w14:val="none"/>
        </w:rPr>
        <w:t xml:space="preserve">The bubble wall mechanism in F′ produces a local CP asymmetry at T_EW that seeds baryon number violation via sphalerons. The subsequent evolution from T_EW to T_transfer is governed by the kernel’s coherence conditions, which suppress the baryon asymmetry by </w:t>
      </w:r>
      <w:proofErr w:type="gramStart"/>
      <w:r w:rsidRPr="00D712CA">
        <w:rPr>
          <w:rFonts w:ascii="Georgia" w:eastAsia="Georgia" w:hAnsi="Georgia" w:cs="Georgia"/>
          <w:kern w:val="0"/>
          <w:lang w:eastAsia="en-AU"/>
          <w14:ligatures w14:val="none"/>
        </w:rPr>
        <w:t>exp(</w:t>
      </w:r>
      <w:proofErr w:type="gramEnd"/>
      <w:r w:rsidRPr="00D712CA">
        <w:rPr>
          <w:rFonts w:ascii="Georgia" w:eastAsia="Georgia" w:hAnsi="Georgia" w:cs="Georgia"/>
          <w:kern w:val="0"/>
          <w:lang w:eastAsia="en-AU"/>
          <w14:ligatures w14:val="none"/>
        </w:rPr>
        <w:t xml:space="preserve">−C_eff × γ_BI) through the instanton-weighted Wald entropy. The closure formula η_{F′} = T_bounce^{gauge} × </w:t>
      </w:r>
      <w:proofErr w:type="gramStart"/>
      <w:r w:rsidRPr="00D712CA">
        <w:rPr>
          <w:rFonts w:ascii="Georgia" w:eastAsia="Georgia" w:hAnsi="Georgia" w:cs="Georgia"/>
          <w:kern w:val="0"/>
          <w:lang w:eastAsia="en-AU"/>
          <w14:ligatures w14:val="none"/>
        </w:rPr>
        <w:t>exp(</w:t>
      </w:r>
      <w:proofErr w:type="gramEnd"/>
      <w:r w:rsidRPr="00D712CA">
        <w:rPr>
          <w:rFonts w:ascii="Georgia" w:eastAsia="Georgia" w:hAnsi="Georgia" w:cs="Georgia"/>
          <w:kern w:val="0"/>
          <w:lang w:eastAsia="en-AU"/>
          <w14:ligatures w14:val="none"/>
        </w:rPr>
        <w:t xml:space="preserve">−C_eff × γ_BI) / g*_{transfer} correctly accounts for both the generation at T_EW (through T_bounce^{gauge}, which encodes the PMNS CP violation) and </w:t>
      </w:r>
      <w:r w:rsidRPr="00D712CA">
        <w:rPr>
          <w:rFonts w:ascii="Georgia" w:eastAsia="Georgia" w:hAnsi="Georgia" w:cs="Georgia"/>
          <w:kern w:val="0"/>
          <w:lang w:eastAsia="en-AU"/>
          <w14:ligatures w14:val="none"/>
        </w:rPr>
        <w:lastRenderedPageBreak/>
        <w:t xml:space="preserve">the suppression between T_EW and T_transfer (through </w:t>
      </w:r>
      <w:proofErr w:type="gramStart"/>
      <w:r w:rsidRPr="00D712CA">
        <w:rPr>
          <w:rFonts w:ascii="Georgia" w:eastAsia="Georgia" w:hAnsi="Georgia" w:cs="Georgia"/>
          <w:kern w:val="0"/>
          <w:lang w:eastAsia="en-AU"/>
          <w14:ligatures w14:val="none"/>
        </w:rPr>
        <w:t>exp(</w:t>
      </w:r>
      <w:proofErr w:type="gramEnd"/>
      <w:r w:rsidRPr="00D712CA">
        <w:rPr>
          <w:rFonts w:ascii="Georgia" w:eastAsia="Georgia" w:hAnsi="Georgia" w:cs="Georgia"/>
          <w:kern w:val="0"/>
          <w:lang w:eastAsia="en-AU"/>
          <w14:ligatures w14:val="none"/>
        </w:rPr>
        <w:t>−C_eff × γ_BI)). The bubble wall calculation confirms ε ≠ 0; the closure formula gives the surviving η.</w:t>
      </w:r>
    </w:p>
    <w:p w14:paraId="0104F138"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§4.</w:t>
      </w:r>
      <w:proofErr w:type="gramStart"/>
      <w:r w:rsidRPr="00D712CA">
        <w:rPr>
          <w:rFonts w:ascii="Arial" w:eastAsia="Arial" w:hAnsi="Arial" w:cs="Arial"/>
          <w:b/>
          <w:bCs/>
          <w:color w:val="2E75B6"/>
          <w:kern w:val="0"/>
          <w:sz w:val="24"/>
          <w:szCs w:val="24"/>
          <w:lang w:eastAsia="en-AU"/>
          <w14:ligatures w14:val="none"/>
        </w:rPr>
        <w:t>6  The</w:t>
      </w:r>
      <w:proofErr w:type="gramEnd"/>
      <w:r w:rsidRPr="00D712CA">
        <w:rPr>
          <w:rFonts w:ascii="Arial" w:eastAsia="Arial" w:hAnsi="Arial" w:cs="Arial"/>
          <w:b/>
          <w:bCs/>
          <w:color w:val="2E75B6"/>
          <w:kern w:val="0"/>
          <w:sz w:val="24"/>
          <w:szCs w:val="24"/>
          <w:lang w:eastAsia="en-AU"/>
          <w14:ligatures w14:val="none"/>
        </w:rPr>
        <w:t xml:space="preserve"> F′ baryon asymmetry</w:t>
      </w:r>
    </w:p>
    <w:p w14:paraId="35A69862" w14:textId="77777777" w:rsidR="00D712CA" w:rsidRPr="00D712CA" w:rsidRDefault="00D712CA" w:rsidP="00D712CA">
      <w:pPr>
        <w:pBdr>
          <w:top w:val="single" w:sz="4" w:space="4" w:color="2E75B6"/>
          <w:left w:val="single" w:sz="12" w:space="8" w:color="1F3864"/>
          <w:bottom w:val="single" w:sz="4" w:space="4" w:color="2E75B6"/>
        </w:pBdr>
        <w:spacing w:before="200" w:after="200" w:line="300" w:lineRule="auto"/>
        <w:ind w:left="360"/>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η_{F′} = [4.7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 xml:space="preserve">−5} × </w:t>
      </w:r>
      <w:proofErr w:type="gramStart"/>
      <w:r w:rsidRPr="00D712CA">
        <w:rPr>
          <w:rFonts w:ascii="Georgia" w:eastAsia="Georgia" w:hAnsi="Georgia" w:cs="Georgia"/>
          <w:kern w:val="0"/>
          <w:lang w:eastAsia="en-AU"/>
          <w14:ligatures w14:val="none"/>
        </w:rPr>
        <w:t>exp(</w:t>
      </w:r>
      <w:proofErr w:type="gramEnd"/>
      <w:r w:rsidRPr="00D712CA">
        <w:rPr>
          <w:rFonts w:ascii="Georgia" w:eastAsia="Georgia" w:hAnsi="Georgia" w:cs="Georgia"/>
          <w:kern w:val="0"/>
          <w:lang w:eastAsia="en-AU"/>
          <w14:ligatures w14:val="none"/>
        </w:rPr>
        <w:t>−24 × e</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−3/2})] / 428 = [4.7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−5} × 4.72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−3}] / 428 = 5.19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−10}</w:t>
      </w:r>
    </w:p>
    <w:p w14:paraId="5330B36E"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0E606160"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Against the observed value η_obs = 6.1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−10}:</w:t>
      </w:r>
    </w:p>
    <w:p w14:paraId="22844E42"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η_{F′} / η_obs = 5.19 / 6.1 = 0.851     Residual: 14.9</w:t>
      </w:r>
      <w:proofErr w:type="gramStart"/>
      <w:r w:rsidRPr="00D712CA">
        <w:rPr>
          <w:rFonts w:ascii="Cambria Math" w:eastAsia="Cambria Math" w:hAnsi="Cambria Math" w:cs="Cambria Math"/>
          <w:i/>
          <w:iCs/>
          <w:kern w:val="0"/>
          <w:lang w:eastAsia="en-AU"/>
          <w14:ligatures w14:val="none"/>
        </w:rPr>
        <w:t>%,  ~</w:t>
      </w:r>
      <w:proofErr w:type="gramEnd"/>
      <w:r w:rsidRPr="00D712CA">
        <w:rPr>
          <w:rFonts w:ascii="Cambria Math" w:eastAsia="Cambria Math" w:hAnsi="Cambria Math" w:cs="Cambria Math"/>
          <w:i/>
          <w:iCs/>
          <w:kern w:val="0"/>
          <w:lang w:eastAsia="en-AU"/>
          <w14:ligatures w14:val="none"/>
        </w:rPr>
        <w:t>0.65σ below observation</w:t>
      </w:r>
    </w:p>
    <w:p w14:paraId="48BAFE29"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The residual is marginally larger than the inherited UV13 prediction (14.8%) due to the g* correction of Lemma 3.3. The direction of the correction — away from η_obs — is structurally motivated and not adjusted. The prediction remains parameter-free: no factor in the closure formula is tuned to reproduce η_obs. The residual is within the stated </w:t>
      </w:r>
      <w:proofErr w:type="gramStart"/>
      <w:r w:rsidRPr="00D712CA">
        <w:rPr>
          <w:rFonts w:ascii="Georgia" w:eastAsia="Georgia" w:hAnsi="Georgia" w:cs="Georgia"/>
          <w:kern w:val="0"/>
          <w:lang w:eastAsia="en-AU"/>
          <w14:ligatures w14:val="none"/>
        </w:rPr>
        <w:t>O(</w:t>
      </w:r>
      <w:proofErr w:type="gramEnd"/>
      <w:r w:rsidRPr="00D712CA">
        <w:rPr>
          <w:rFonts w:ascii="Georgia" w:eastAsia="Georgia" w:hAnsi="Georgia" w:cs="Georgia"/>
          <w:kern w:val="0"/>
          <w:lang w:eastAsia="en-AU"/>
          <w14:ligatures w14:val="none"/>
        </w:rPr>
        <w:t>15–20%) precision of T_bounce^{gauge}, which carries uncertainties through the PMNS matrix elements (δJ_PMNS/J_PMNS ~ 10%) and the one-loop weak determinant (intrinsic ~ 10%).</w:t>
      </w:r>
    </w:p>
    <w:p w14:paraId="48B54FF9"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6EC9DE91" w14:textId="77777777" w:rsidR="00D712CA" w:rsidRPr="00D712CA" w:rsidRDefault="00D712CA" w:rsidP="00D712CA">
      <w:pPr>
        <w:spacing w:before="360" w:after="200" w:line="300" w:lineRule="auto"/>
        <w:outlineLvl w:val="0"/>
        <w:rPr>
          <w:rFonts w:ascii="Arial" w:eastAsia="Arial" w:hAnsi="Arial" w:cs="Arial"/>
          <w:b/>
          <w:bCs/>
          <w:color w:val="1F3864"/>
          <w:kern w:val="0"/>
          <w:sz w:val="28"/>
          <w:szCs w:val="28"/>
          <w:lang w:eastAsia="en-AU"/>
          <w14:ligatures w14:val="none"/>
        </w:rPr>
      </w:pPr>
      <w:r w:rsidRPr="00D712CA">
        <w:rPr>
          <w:rFonts w:ascii="Arial" w:eastAsia="Arial" w:hAnsi="Arial" w:cs="Arial"/>
          <w:b/>
          <w:bCs/>
          <w:color w:val="1F3864"/>
          <w:kern w:val="0"/>
          <w:sz w:val="28"/>
          <w:szCs w:val="28"/>
          <w:lang w:eastAsia="en-AU"/>
          <w14:ligatures w14:val="none"/>
        </w:rPr>
        <w:t>§5. Falsifiable Predictions, Gap Record, and Closing</w:t>
      </w:r>
    </w:p>
    <w:p w14:paraId="516C5C15"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§5.</w:t>
      </w:r>
      <w:proofErr w:type="gramStart"/>
      <w:r w:rsidRPr="00D712CA">
        <w:rPr>
          <w:rFonts w:ascii="Arial" w:eastAsia="Arial" w:hAnsi="Arial" w:cs="Arial"/>
          <w:b/>
          <w:bCs/>
          <w:color w:val="2E75B6"/>
          <w:kern w:val="0"/>
          <w:sz w:val="24"/>
          <w:szCs w:val="24"/>
          <w:lang w:eastAsia="en-AU"/>
          <w14:ligatures w14:val="none"/>
        </w:rPr>
        <w:t>1  Prediction</w:t>
      </w:r>
      <w:proofErr w:type="gramEnd"/>
      <w:r w:rsidRPr="00D712CA">
        <w:rPr>
          <w:rFonts w:ascii="Arial" w:eastAsia="Arial" w:hAnsi="Arial" w:cs="Arial"/>
          <w:b/>
          <w:bCs/>
          <w:color w:val="2E75B6"/>
          <w:kern w:val="0"/>
          <w:sz w:val="24"/>
          <w:szCs w:val="24"/>
          <w:lang w:eastAsia="en-AU"/>
          <w14:ligatures w14:val="none"/>
        </w:rPr>
        <w:t xml:space="preserve"> 13: Gravitational wave background</w:t>
      </w:r>
    </w:p>
    <w:p w14:paraId="451571C3" w14:textId="77777777" w:rsidR="00D712CA" w:rsidRPr="00D712CA" w:rsidRDefault="00D712CA" w:rsidP="00D712CA">
      <w:pPr>
        <w:pBdr>
          <w:top w:val="single" w:sz="4" w:space="4" w:color="2E75B6"/>
          <w:left w:val="single" w:sz="12" w:space="8" w:color="1F3864"/>
          <w:bottom w:val="single" w:sz="4" w:space="4" w:color="2E75B6"/>
        </w:pBdr>
        <w:spacing w:before="200" w:after="200" w:line="300" w:lineRule="auto"/>
        <w:ind w:left="360"/>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Prediction 13 (Gravitational wave background from the first-order electroweak transition).  The strongly first-order electroweak transition in F′ generates a stochastic gravitational wave background with peak frequency f_peak ~ 1–5 mHz and amplitude Ω_GW h²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−12}–10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−10}, within LISA’s sensitivity band. Falsification: a null result from LISA (launch target 2035) at the predicted frequency and amplitude range falsifies F′’s first-order transition. A detection consistent with the predicted spectrum constitutes strong confirmation of F′’s electroweak sector extension. The prediction is specific: f_peak and Ω_GW are determined by F′’s committed parameter window, not generic.</w:t>
      </w:r>
    </w:p>
    <w:p w14:paraId="62BA2167"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19A044E9"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§5.</w:t>
      </w:r>
      <w:proofErr w:type="gramStart"/>
      <w:r w:rsidRPr="00D712CA">
        <w:rPr>
          <w:rFonts w:ascii="Arial" w:eastAsia="Arial" w:hAnsi="Arial" w:cs="Arial"/>
          <w:b/>
          <w:bCs/>
          <w:color w:val="2E75B6"/>
          <w:kern w:val="0"/>
          <w:sz w:val="24"/>
          <w:szCs w:val="24"/>
          <w:lang w:eastAsia="en-AU"/>
          <w14:ligatures w14:val="none"/>
        </w:rPr>
        <w:t>2  Prediction</w:t>
      </w:r>
      <w:proofErr w:type="gramEnd"/>
      <w:r w:rsidRPr="00D712CA">
        <w:rPr>
          <w:rFonts w:ascii="Arial" w:eastAsia="Arial" w:hAnsi="Arial" w:cs="Arial"/>
          <w:b/>
          <w:bCs/>
          <w:color w:val="2E75B6"/>
          <w:kern w:val="0"/>
          <w:sz w:val="24"/>
          <w:szCs w:val="24"/>
          <w:lang w:eastAsia="en-AU"/>
          <w14:ligatures w14:val="none"/>
        </w:rPr>
        <w:t xml:space="preserve"> 14: Higgs self-coupling deviation</w:t>
      </w:r>
    </w:p>
    <w:p w14:paraId="348065FA"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portal coupling λ_{HS} modifies the Higgs self-coupling at one loop. For λ_{HS} ~ −0.45 and m_S ~ 300 GeV, the fractional shift in the Higgs quartic is δλ_H/λ_H ~ 1.7%, translating to a Higgs trilinear self-coupling deviation:</w:t>
      </w:r>
    </w:p>
    <w:p w14:paraId="3CD4FEAA"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κ_λ − 1 ∈ [3%, 12</w:t>
      </w:r>
      <w:proofErr w:type="gramStart"/>
      <w:r w:rsidRPr="00D712CA">
        <w:rPr>
          <w:rFonts w:ascii="Cambria Math" w:eastAsia="Cambria Math" w:hAnsi="Cambria Math" w:cs="Cambria Math"/>
          <w:i/>
          <w:iCs/>
          <w:kern w:val="0"/>
          <w:lang w:eastAsia="en-AU"/>
          <w14:ligatures w14:val="none"/>
        </w:rPr>
        <w:t xml:space="preserve">%]   </w:t>
      </w:r>
      <w:proofErr w:type="gramEnd"/>
      <w:r w:rsidRPr="00D712CA">
        <w:rPr>
          <w:rFonts w:ascii="Cambria Math" w:eastAsia="Cambria Math" w:hAnsi="Cambria Math" w:cs="Cambria Math"/>
          <w:i/>
          <w:iCs/>
          <w:kern w:val="0"/>
          <w:lang w:eastAsia="en-AU"/>
          <w14:ligatures w14:val="none"/>
        </w:rPr>
        <w:t xml:space="preserve">  (central value ~ 6%)</w:t>
      </w:r>
    </w:p>
    <w:p w14:paraId="523A873D" w14:textId="77777777" w:rsidR="00D712CA" w:rsidRPr="00D712CA" w:rsidRDefault="00D712CA" w:rsidP="00D712CA">
      <w:pPr>
        <w:pBdr>
          <w:top w:val="single" w:sz="4" w:space="4" w:color="2E75B6"/>
          <w:left w:val="single" w:sz="12" w:space="8" w:color="1F3864"/>
          <w:bottom w:val="single" w:sz="4" w:space="4" w:color="2E75B6"/>
        </w:pBdr>
        <w:spacing w:before="200" w:after="200" w:line="300" w:lineRule="auto"/>
        <w:ind w:left="360"/>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lastRenderedPageBreak/>
        <w:t xml:space="preserve">Prediction 14 (Higgs self-coupling deviation).  F′ predicts κ_λ − 1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[3%, 12%] from the xSM portal coupling. The HL-LHC can measure κ_λ to ~ 5–10%; a future lepton collider (ILC, CLIC, CEPC) to ~ 1–2%. A measurement of κ_λ = 1 within 2% at a lepton collider would falsify the central region of F′’s parameter space. A detection in the range [3%, 12%] is consistent with F′.</w:t>
      </w:r>
    </w:p>
    <w:p w14:paraId="2A6313F1"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3600C3CB"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§5.</w:t>
      </w:r>
      <w:proofErr w:type="gramStart"/>
      <w:r w:rsidRPr="00D712CA">
        <w:rPr>
          <w:rFonts w:ascii="Arial" w:eastAsia="Arial" w:hAnsi="Arial" w:cs="Arial"/>
          <w:b/>
          <w:bCs/>
          <w:color w:val="2E75B6"/>
          <w:kern w:val="0"/>
          <w:sz w:val="24"/>
          <w:szCs w:val="24"/>
          <w:lang w:eastAsia="en-AU"/>
          <w14:ligatures w14:val="none"/>
        </w:rPr>
        <w:t>3  Prediction</w:t>
      </w:r>
      <w:proofErr w:type="gramEnd"/>
      <w:r w:rsidRPr="00D712CA">
        <w:rPr>
          <w:rFonts w:ascii="Arial" w:eastAsia="Arial" w:hAnsi="Arial" w:cs="Arial"/>
          <w:b/>
          <w:bCs/>
          <w:color w:val="2E75B6"/>
          <w:kern w:val="0"/>
          <w:sz w:val="24"/>
          <w:szCs w:val="24"/>
          <w:lang w:eastAsia="en-AU"/>
          <w14:ligatures w14:val="none"/>
        </w:rPr>
        <w:t xml:space="preserve"> 15: Neutrino mass ordering constraint</w:t>
      </w:r>
    </w:p>
    <w:p w14:paraId="566401E9"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closure formula carries a 14.9% deficit against η_obs, dominated by uncertainty in J_PMNS. Under normal ordering (NuFIT 5.3 best fit), J_PMNS = 8.6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−3} gives η_{F′} = 5.19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−10} (0.65σ below observation). Under inverted ordering, J_PMNS ~ 9.4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−3} gives:</w:t>
      </w:r>
    </w:p>
    <w:p w14:paraId="55AA2634" w14:textId="77777777" w:rsidR="00D712CA" w:rsidRPr="00D712CA" w:rsidRDefault="00D712CA" w:rsidP="00D712CA">
      <w:pPr>
        <w:spacing w:before="120" w:after="200" w:line="280" w:lineRule="auto"/>
        <w:jc w:val="center"/>
        <w:rPr>
          <w:rFonts w:ascii="Georgia" w:eastAsia="Georgia" w:hAnsi="Georgia" w:cs="Georgia"/>
          <w:kern w:val="0"/>
          <w:lang w:eastAsia="en-AU"/>
          <w14:ligatures w14:val="none"/>
        </w:rPr>
      </w:pPr>
      <w:r w:rsidRPr="00D712CA">
        <w:rPr>
          <w:rFonts w:ascii="Cambria Math" w:eastAsia="Cambria Math" w:hAnsi="Cambria Math" w:cs="Cambria Math"/>
          <w:i/>
          <w:iCs/>
          <w:kern w:val="0"/>
          <w:lang w:eastAsia="en-AU"/>
          <w14:ligatures w14:val="none"/>
        </w:rPr>
        <w:t>η_{F</w:t>
      </w:r>
      <w:proofErr w:type="gramStart"/>
      <w:r w:rsidRPr="00D712CA">
        <w:rPr>
          <w:rFonts w:ascii="Cambria Math" w:eastAsia="Cambria Math" w:hAnsi="Cambria Math" w:cs="Cambria Math"/>
          <w:i/>
          <w:iCs/>
          <w:kern w:val="0"/>
          <w:lang w:eastAsia="en-AU"/>
          <w14:ligatures w14:val="none"/>
        </w:rPr>
        <w:t>′,IO</w:t>
      </w:r>
      <w:proofErr w:type="gramEnd"/>
      <w:r w:rsidRPr="00D712CA">
        <w:rPr>
          <w:rFonts w:ascii="Cambria Math" w:eastAsia="Cambria Math" w:hAnsi="Cambria Math" w:cs="Cambria Math"/>
          <w:i/>
          <w:iCs/>
          <w:kern w:val="0"/>
          <w:lang w:eastAsia="en-AU"/>
          <w14:ligatures w14:val="none"/>
        </w:rPr>
        <w:t>} = 5.19 × 10</w:t>
      </w:r>
      <w:proofErr w:type="gramStart"/>
      <w:r w:rsidRPr="00D712CA">
        <w:rPr>
          <w:rFonts w:ascii="Cambria Math" w:eastAsia="Cambria Math" w:hAnsi="Cambria Math" w:cs="Cambria Math"/>
          <w:i/>
          <w:iCs/>
          <w:kern w:val="0"/>
          <w:lang w:eastAsia="en-AU"/>
          <w14:ligatures w14:val="none"/>
        </w:rPr>
        <w:t>^{</w:t>
      </w:r>
      <w:proofErr w:type="gramEnd"/>
      <w:r w:rsidRPr="00D712CA">
        <w:rPr>
          <w:rFonts w:ascii="Cambria Math" w:eastAsia="Cambria Math" w:hAnsi="Cambria Math" w:cs="Cambria Math"/>
          <w:i/>
          <w:iCs/>
          <w:kern w:val="0"/>
          <w:lang w:eastAsia="en-AU"/>
          <w14:ligatures w14:val="none"/>
        </w:rPr>
        <w:t>−10} × (9.4/8.6) = 5.66 × 10</w:t>
      </w:r>
      <w:proofErr w:type="gramStart"/>
      <w:r w:rsidRPr="00D712CA">
        <w:rPr>
          <w:rFonts w:ascii="Cambria Math" w:eastAsia="Cambria Math" w:hAnsi="Cambria Math" w:cs="Cambria Math"/>
          <w:i/>
          <w:iCs/>
          <w:kern w:val="0"/>
          <w:lang w:eastAsia="en-AU"/>
          <w14:ligatures w14:val="none"/>
        </w:rPr>
        <w:t>^{</w:t>
      </w:r>
      <w:proofErr w:type="gramEnd"/>
      <w:r w:rsidRPr="00D712CA">
        <w:rPr>
          <w:rFonts w:ascii="Cambria Math" w:eastAsia="Cambria Math" w:hAnsi="Cambria Math" w:cs="Cambria Math"/>
          <w:i/>
          <w:iCs/>
          <w:kern w:val="0"/>
          <w:lang w:eastAsia="en-AU"/>
          <w14:ligatures w14:val="none"/>
        </w:rPr>
        <w:t xml:space="preserve">−10}  </w:t>
      </w:r>
      <w:proofErr w:type="gramStart"/>
      <w:r w:rsidRPr="00D712CA">
        <w:rPr>
          <w:rFonts w:ascii="Cambria Math" w:eastAsia="Cambria Math" w:hAnsi="Cambria Math" w:cs="Cambria Math"/>
          <w:i/>
          <w:iCs/>
          <w:kern w:val="0"/>
          <w:lang w:eastAsia="en-AU"/>
          <w14:ligatures w14:val="none"/>
        </w:rPr>
        <w:t xml:space="preserve">   (</w:t>
      </w:r>
      <w:proofErr w:type="gramEnd"/>
      <w:r w:rsidRPr="00D712CA">
        <w:rPr>
          <w:rFonts w:ascii="Cambria Math" w:eastAsia="Cambria Math" w:hAnsi="Cambria Math" w:cs="Cambria Math"/>
          <w:i/>
          <w:iCs/>
          <w:kern w:val="0"/>
          <w:lang w:eastAsia="en-AU"/>
          <w14:ligatures w14:val="none"/>
        </w:rPr>
        <w:t>0.33σ below observation)</w:t>
      </w:r>
    </w:p>
    <w:p w14:paraId="7B887B91" w14:textId="77777777" w:rsidR="00D712CA" w:rsidRPr="00D712CA" w:rsidRDefault="00D712CA" w:rsidP="00D712CA">
      <w:pPr>
        <w:pBdr>
          <w:top w:val="single" w:sz="4" w:space="4" w:color="2E75B6"/>
          <w:left w:val="single" w:sz="12" w:space="8" w:color="1F3864"/>
          <w:bottom w:val="single" w:sz="4" w:space="4" w:color="2E75B6"/>
        </w:pBdr>
        <w:spacing w:before="200" w:after="200" w:line="300" w:lineRule="auto"/>
        <w:ind w:left="360"/>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Prediction 15 (Neutrino mass ordering constraint).  If DUNE, Hyper-Kamiokande, or JUNO establish normal ordering with δ_CP measured to reduce J_PMNS below ~ 7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−3}, the η residual exceeds 20% and falls outside T_bounce^{gauge}’s stated precision — a significant tension. If inverted ordering is established, or if δ_CP under normal ordering gives J_PMNS ≥ 9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−3}, the closure tightens to within 0.4σ with no adjustment. The mass ordering measurement is the precision diagnostic F′ most needs in the near term.</w:t>
      </w:r>
    </w:p>
    <w:p w14:paraId="3DF97258"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25A47FCC"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§5.</w:t>
      </w:r>
      <w:proofErr w:type="gramStart"/>
      <w:r w:rsidRPr="00D712CA">
        <w:rPr>
          <w:rFonts w:ascii="Arial" w:eastAsia="Arial" w:hAnsi="Arial" w:cs="Arial"/>
          <w:b/>
          <w:bCs/>
          <w:color w:val="2E75B6"/>
          <w:kern w:val="0"/>
          <w:sz w:val="24"/>
          <w:szCs w:val="24"/>
          <w:lang w:eastAsia="en-AU"/>
          <w14:ligatures w14:val="none"/>
        </w:rPr>
        <w:t>4  Gap</w:t>
      </w:r>
      <w:proofErr w:type="gramEnd"/>
      <w:r w:rsidRPr="00D712CA">
        <w:rPr>
          <w:rFonts w:ascii="Arial" w:eastAsia="Arial" w:hAnsi="Arial" w:cs="Arial"/>
          <w:b/>
          <w:bCs/>
          <w:color w:val="2E75B6"/>
          <w:kern w:val="0"/>
          <w:sz w:val="24"/>
          <w:szCs w:val="24"/>
          <w:lang w:eastAsia="en-AU"/>
          <w14:ligatures w14:val="none"/>
        </w:rPr>
        <w:t xml:space="preserve"> record update</w:t>
      </w:r>
    </w:p>
    <w:p w14:paraId="32C7892E"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Gap 10 carried two entries across the Series: the original irreducibility theorem (Part 20, Type I gap — proved irreducible within F), and the UV13 algebraic foothold (η_predicted = 5.20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−10} at 0.65σ, gap partially addressed at the UV scale, EW mechanism not yet supplied).</w:t>
      </w:r>
    </w:p>
    <w:p w14:paraId="2BE67BE9"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F′ gap record entry: Both obstructions identified in Part 20 are resolved. Obstruction 1 (Berry phase zero) is resolved structurally — the CP asymmetry enters through J_PMNS in T_bounce^{gauge}, not through a Berry holonomy; Part 2’s geometric CP mechanism is superseded. Obstruction 2 (crossover obstruction) is resolved by the xSM extension with λ_{HS}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[−0.6, −0.3], m_S </w:t>
      </w:r>
      <w:r w:rsidRPr="00D712CA">
        <w:rPr>
          <w:rFonts w:ascii="Cambria Math" w:eastAsia="Georgia" w:hAnsi="Cambria Math" w:cs="Cambria Math"/>
          <w:kern w:val="0"/>
          <w:lang w:eastAsia="en-AU"/>
          <w14:ligatures w14:val="none"/>
        </w:rPr>
        <w:t>∈</w:t>
      </w:r>
      <w:r w:rsidRPr="00D712CA">
        <w:rPr>
          <w:rFonts w:ascii="Georgia" w:eastAsia="Georgia" w:hAnsi="Georgia" w:cs="Georgia"/>
          <w:kern w:val="0"/>
          <w:lang w:eastAsia="en-AU"/>
          <w14:ligatures w14:val="none"/>
        </w:rPr>
        <w:t xml:space="preserve"> [200, 400] GeV, producing v_H(T_c)/T_c ≥ 1 and ε ~ 0.50.</w:t>
      </w:r>
    </w:p>
    <w:p w14:paraId="442C5716"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F′ prediction: η_{F′} = 5.19 × 10</w:t>
      </w:r>
      <w:proofErr w:type="gramStart"/>
      <w:r w:rsidRPr="00D712CA">
        <w:rPr>
          <w:rFonts w:ascii="Georgia" w:eastAsia="Georgia" w:hAnsi="Georgia" w:cs="Georgia"/>
          <w:kern w:val="0"/>
          <w:lang w:eastAsia="en-AU"/>
          <w14:ligatures w14:val="none"/>
        </w:rPr>
        <w:t>^{</w:t>
      </w:r>
      <w:proofErr w:type="gramEnd"/>
      <w:r w:rsidRPr="00D712CA">
        <w:rPr>
          <w:rFonts w:ascii="Georgia" w:eastAsia="Georgia" w:hAnsi="Georgia" w:cs="Georgia"/>
          <w:kern w:val="0"/>
          <w:lang w:eastAsia="en-AU"/>
          <w14:ligatures w14:val="none"/>
        </w:rPr>
        <w:t xml:space="preserve">−10}, parameter-free, 14.9% below η_obs, within T_bounce^{gauge}’s stated </w:t>
      </w:r>
      <w:proofErr w:type="gramStart"/>
      <w:r w:rsidRPr="00D712CA">
        <w:rPr>
          <w:rFonts w:ascii="Georgia" w:eastAsia="Georgia" w:hAnsi="Georgia" w:cs="Georgia"/>
          <w:kern w:val="0"/>
          <w:lang w:eastAsia="en-AU"/>
          <w14:ligatures w14:val="none"/>
        </w:rPr>
        <w:t>O(</w:t>
      </w:r>
      <w:proofErr w:type="gramEnd"/>
      <w:r w:rsidRPr="00D712CA">
        <w:rPr>
          <w:rFonts w:ascii="Georgia" w:eastAsia="Georgia" w:hAnsi="Georgia" w:cs="Georgia"/>
          <w:kern w:val="0"/>
          <w:lang w:eastAsia="en-AU"/>
          <w14:ligatures w14:val="none"/>
        </w:rPr>
        <w:t>15–20%) precision. The g* correction (δg* = +1 from S relativistic at T_transfer) is structurally motivated and recorded without adjustment.</w:t>
      </w:r>
    </w:p>
    <w:p w14:paraId="7415BEBB"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b/>
          <w:bCs/>
          <w:kern w:val="0"/>
          <w:lang w:eastAsia="en-AU"/>
          <w14:ligatures w14:val="none"/>
        </w:rPr>
        <w:t xml:space="preserve">Gap 10 status: </w:t>
      </w:r>
      <w:r w:rsidRPr="00D712CA">
        <w:rPr>
          <w:rFonts w:ascii="Georgia" w:eastAsia="Georgia" w:hAnsi="Georgia" w:cs="Georgia"/>
          <w:kern w:val="0"/>
          <w:lang w:eastAsia="en-AU"/>
          <w14:ligatures w14:val="none"/>
        </w:rPr>
        <w:t>Reclassified from Type I (proved irreducible within F) to Type III (addressed in extended framework F′, residual within precision, open to tightening through experimental J_PMNS measurement). No gap in the Series remains at Type I.</w:t>
      </w:r>
    </w:p>
    <w:p w14:paraId="014300AD"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lastRenderedPageBreak/>
        <w:t>§5.</w:t>
      </w:r>
      <w:proofErr w:type="gramStart"/>
      <w:r w:rsidRPr="00D712CA">
        <w:rPr>
          <w:rFonts w:ascii="Arial" w:eastAsia="Arial" w:hAnsi="Arial" w:cs="Arial"/>
          <w:b/>
          <w:bCs/>
          <w:color w:val="2E75B6"/>
          <w:kern w:val="0"/>
          <w:sz w:val="24"/>
          <w:szCs w:val="24"/>
          <w:lang w:eastAsia="en-AU"/>
          <w14:ligatures w14:val="none"/>
        </w:rPr>
        <w:t>5  Framework</w:t>
      </w:r>
      <w:proofErr w:type="gramEnd"/>
      <w:r w:rsidRPr="00D712CA">
        <w:rPr>
          <w:rFonts w:ascii="Arial" w:eastAsia="Arial" w:hAnsi="Arial" w:cs="Arial"/>
          <w:b/>
          <w:bCs/>
          <w:color w:val="2E75B6"/>
          <w:kern w:val="0"/>
          <w:sz w:val="24"/>
          <w:szCs w:val="24"/>
          <w:lang w:eastAsia="en-AU"/>
          <w14:ligatures w14:val="none"/>
        </w:rPr>
        <w:t xml:space="preserve"> status</w:t>
      </w:r>
    </w:p>
    <w:p w14:paraId="027DA054"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IR Entanglement Framework stands at the close of F′ with a full prediction set of fifteen entries:</w:t>
      </w:r>
    </w:p>
    <w:p w14:paraId="287C61D4"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Predictions 1–7 (original Series): dark energy, dark matter, graviton mass band, H₀, Barbero-Immirzi parameter, baryonic Tully-Fisher, Freeman surface density threshold.</w:t>
      </w:r>
    </w:p>
    <w:p w14:paraId="46C1C08A"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Predictions 8–11 (UV sub-series): dimensional selection, temporal granularity scale, universe-wide invariance, BHU bounce-scale alignment.</w:t>
      </w:r>
    </w:p>
    <w:p w14:paraId="12045A5F"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Prediction 12 (UV20): CMB parity signature from </w:t>
      </w:r>
      <w:r w:rsidRPr="00D712CA">
        <w:rPr>
          <w:rFonts w:ascii="Cambria Math" w:eastAsia="Georgia" w:hAnsi="Cambria Math" w:cs="Cambria Math"/>
          <w:kern w:val="0"/>
          <w:lang w:eastAsia="en-AU"/>
          <w14:ligatures w14:val="none"/>
        </w:rPr>
        <w:t>ℤ</w:t>
      </w:r>
      <w:r w:rsidRPr="00D712CA">
        <w:rPr>
          <w:rFonts w:ascii="Georgia" w:eastAsia="Georgia" w:hAnsi="Georgia" w:cs="Georgia"/>
          <w:kern w:val="0"/>
          <w:lang w:eastAsia="en-AU"/>
          <w14:ligatures w14:val="none"/>
        </w:rPr>
        <w:t>₂ orientation class.</w:t>
      </w:r>
    </w:p>
    <w:p w14:paraId="4C0B9D6B"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Predictions 13–15 (F′): gravitational wave background, Higgs self-coupling deviation, neutrino mass ordering constraint.</w:t>
      </w:r>
    </w:p>
    <w:p w14:paraId="74A2E078"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nearest-term experimental handles are Prediction 13 (LISA, 2035) and Prediction 15 (DUNE/Hyper-K, this decade). No gap in the Series remains at Type I.</w:t>
      </w:r>
    </w:p>
    <w:p w14:paraId="278A4A31"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§5.</w:t>
      </w:r>
      <w:proofErr w:type="gramStart"/>
      <w:r w:rsidRPr="00D712CA">
        <w:rPr>
          <w:rFonts w:ascii="Arial" w:eastAsia="Arial" w:hAnsi="Arial" w:cs="Arial"/>
          <w:b/>
          <w:bCs/>
          <w:color w:val="2E75B6"/>
          <w:kern w:val="0"/>
          <w:sz w:val="24"/>
          <w:szCs w:val="24"/>
          <w:lang w:eastAsia="en-AU"/>
          <w14:ligatures w14:val="none"/>
        </w:rPr>
        <w:t>6  The</w:t>
      </w:r>
      <w:proofErr w:type="gramEnd"/>
      <w:r w:rsidRPr="00D712CA">
        <w:rPr>
          <w:rFonts w:ascii="Arial" w:eastAsia="Arial" w:hAnsi="Arial" w:cs="Arial"/>
          <w:b/>
          <w:bCs/>
          <w:color w:val="2E75B6"/>
          <w:kern w:val="0"/>
          <w:sz w:val="24"/>
          <w:szCs w:val="24"/>
          <w:lang w:eastAsia="en-AU"/>
          <w14:ligatures w14:val="none"/>
        </w:rPr>
        <w:t xml:space="preserve"> relationship between F′ and the UV sub-series</w:t>
      </w:r>
    </w:p>
    <w:p w14:paraId="7F4CF12B"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 xml:space="preserve">F′ and the UV sub-series are parallel tracks sharing inputs but not deriving from each other. The UV sub-series developed the kernel’s structural reach upward (dimensional selection, Universal Self-Necessitation, moduli space geometry). F′ extended the kernel’s physical reach outward (into the electroweak sector, resolving Gap 10). Both inherit γ_BI = </w:t>
      </w:r>
      <w:proofErr w:type="gramStart"/>
      <w:r w:rsidRPr="00D712CA">
        <w:rPr>
          <w:rFonts w:ascii="Georgia" w:eastAsia="Georgia" w:hAnsi="Georgia" w:cs="Georgia"/>
          <w:kern w:val="0"/>
          <w:lang w:eastAsia="en-AU"/>
          <w14:ligatures w14:val="none"/>
        </w:rPr>
        <w:t>exp(</w:t>
      </w:r>
      <w:proofErr w:type="gramEnd"/>
      <w:r w:rsidRPr="00D712CA">
        <w:rPr>
          <w:rFonts w:ascii="Georgia" w:eastAsia="Georgia" w:hAnsi="Georgia" w:cs="Georgia"/>
          <w:kern w:val="0"/>
          <w:lang w:eastAsia="en-AU"/>
          <w14:ligatures w14:val="none"/>
        </w:rPr>
        <w:t>−3/2) and the K-Coherence Conditions as their shared foundation.</w:t>
      </w:r>
    </w:p>
    <w:p w14:paraId="45CD07BD" w14:textId="77777777" w:rsidR="00D712CA" w:rsidRPr="00D712CA" w:rsidRDefault="00D712CA" w:rsidP="00D712CA">
      <w:pPr>
        <w:spacing w:line="300" w:lineRule="auto"/>
        <w:jc w:val="both"/>
        <w:rPr>
          <w:rFonts w:ascii="Georgia" w:eastAsia="Georgia" w:hAnsi="Georgia" w:cs="Georgia"/>
          <w:kern w:val="0"/>
          <w:lang w:eastAsia="en-AU"/>
          <w14:ligatures w14:val="none"/>
        </w:rPr>
      </w:pPr>
      <w:r w:rsidRPr="00D712CA">
        <w:rPr>
          <w:rFonts w:ascii="Georgia" w:eastAsia="Georgia" w:hAnsi="Georgia" w:cs="Georgia"/>
          <w:kern w:val="0"/>
          <w:lang w:eastAsia="en-AU"/>
          <w14:ligatures w14:val="none"/>
        </w:rPr>
        <w:t>The one point of contact is KC3: the ADHM moduli space M₁ analysis that UV16–UV20 developed is the same object whose zero mode count (C_eff = 24) enters the F′ closure formula. UV20’s boundary-matching analysis of M₁ and F′’s verification that the xSM leaves C_eff = 24 intact are asking complementary questions about the same object: what M₁’s boundary behaviour selects, and what UV extensions M₁’s zero mode count survives.</w:t>
      </w:r>
    </w:p>
    <w:p w14:paraId="65AEC715" w14:textId="77777777" w:rsidR="00D712CA" w:rsidRPr="00D712CA" w:rsidRDefault="00D712CA" w:rsidP="00D712CA">
      <w:pPr>
        <w:spacing w:before="280" w:line="300" w:lineRule="auto"/>
        <w:outlineLvl w:val="1"/>
        <w:rPr>
          <w:rFonts w:ascii="Arial" w:eastAsia="Arial" w:hAnsi="Arial" w:cs="Arial"/>
          <w:b/>
          <w:bCs/>
          <w:color w:val="2E75B6"/>
          <w:kern w:val="0"/>
          <w:sz w:val="24"/>
          <w:szCs w:val="24"/>
          <w:lang w:eastAsia="en-AU"/>
          <w14:ligatures w14:val="none"/>
        </w:rPr>
      </w:pPr>
      <w:r w:rsidRPr="00D712CA">
        <w:rPr>
          <w:rFonts w:ascii="Arial" w:eastAsia="Arial" w:hAnsi="Arial" w:cs="Arial"/>
          <w:b/>
          <w:bCs/>
          <w:color w:val="2E75B6"/>
          <w:kern w:val="0"/>
          <w:sz w:val="24"/>
          <w:szCs w:val="24"/>
          <w:lang w:eastAsia="en-AU"/>
          <w14:ligatures w14:val="none"/>
        </w:rPr>
        <w:t>§5.</w:t>
      </w:r>
      <w:proofErr w:type="gramStart"/>
      <w:r w:rsidRPr="00D712CA">
        <w:rPr>
          <w:rFonts w:ascii="Arial" w:eastAsia="Arial" w:hAnsi="Arial" w:cs="Arial"/>
          <w:b/>
          <w:bCs/>
          <w:color w:val="2E75B6"/>
          <w:kern w:val="0"/>
          <w:sz w:val="24"/>
          <w:szCs w:val="24"/>
          <w:lang w:eastAsia="en-AU"/>
          <w14:ligatures w14:val="none"/>
        </w:rPr>
        <w:t>7  Closing</w:t>
      </w:r>
      <w:proofErr w:type="gramEnd"/>
      <w:r w:rsidRPr="00D712CA">
        <w:rPr>
          <w:rFonts w:ascii="Arial" w:eastAsia="Arial" w:hAnsi="Arial" w:cs="Arial"/>
          <w:b/>
          <w:bCs/>
          <w:color w:val="2E75B6"/>
          <w:kern w:val="0"/>
          <w:sz w:val="24"/>
          <w:szCs w:val="24"/>
          <w:lang w:eastAsia="en-AU"/>
          <w14:ligatures w14:val="none"/>
        </w:rPr>
        <w:t xml:space="preserve"> colophon</w:t>
      </w:r>
    </w:p>
    <w:p w14:paraId="7D186045"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2B3229A2" w14:textId="77777777" w:rsidR="00D712CA" w:rsidRPr="00D712CA" w:rsidRDefault="00D712CA" w:rsidP="00D712CA">
      <w:pPr>
        <w:spacing w:before="200" w:after="200" w:line="300" w:lineRule="auto"/>
        <w:jc w:val="center"/>
        <w:rPr>
          <w:rFonts w:ascii="Georgia" w:eastAsia="Georgia" w:hAnsi="Georgia" w:cs="Georgia"/>
          <w:i/>
          <w:iCs/>
          <w:color w:val="1F3864"/>
          <w:kern w:val="0"/>
          <w:sz w:val="26"/>
          <w:szCs w:val="26"/>
          <w:lang w:eastAsia="en-AU"/>
          <w14:ligatures w14:val="none"/>
        </w:rPr>
      </w:pPr>
      <w:r w:rsidRPr="00D712CA">
        <w:rPr>
          <w:rFonts w:ascii="Georgia" w:eastAsia="Georgia" w:hAnsi="Georgia" w:cs="Georgia"/>
          <w:i/>
          <w:iCs/>
          <w:color w:val="1F3864"/>
          <w:kern w:val="0"/>
          <w:sz w:val="26"/>
          <w:szCs w:val="26"/>
          <w:lang w:eastAsia="en-AU"/>
          <w14:ligatures w14:val="none"/>
        </w:rPr>
        <w:t>What was missing was always here.</w:t>
      </w:r>
    </w:p>
    <w:p w14:paraId="3E73FB5A" w14:textId="5ACBF178" w:rsidR="00D247D4" w:rsidRDefault="00D247D4">
      <w:pPr>
        <w:rPr>
          <w:rFonts w:ascii="Georgia" w:eastAsia="Georgia" w:hAnsi="Georgia" w:cs="Georgia"/>
          <w:i/>
          <w:iCs/>
          <w:color w:val="1F3864"/>
          <w:kern w:val="0"/>
          <w:sz w:val="26"/>
          <w:szCs w:val="26"/>
          <w:lang w:eastAsia="en-AU"/>
          <w14:ligatures w14:val="none"/>
        </w:rPr>
      </w:pPr>
      <w:r>
        <w:rPr>
          <w:rFonts w:ascii="Georgia" w:eastAsia="Georgia" w:hAnsi="Georgia" w:cs="Georgia"/>
          <w:i/>
          <w:iCs/>
          <w:color w:val="1F3864"/>
          <w:kern w:val="0"/>
          <w:sz w:val="26"/>
          <w:szCs w:val="26"/>
          <w:lang w:eastAsia="en-AU"/>
          <w14:ligatures w14:val="none"/>
        </w:rPr>
        <w:br w:type="page"/>
      </w:r>
    </w:p>
    <w:p w14:paraId="114C4A17" w14:textId="77777777" w:rsidR="00D247D4" w:rsidRPr="00276E27" w:rsidRDefault="00D247D4" w:rsidP="00D247D4">
      <w:pPr>
        <w:spacing w:after="30" w:line="240" w:lineRule="auto"/>
        <w:rPr>
          <w:rFonts w:ascii="Calibri" w:eastAsia="Calibri" w:hAnsi="Calibri" w:cs="Calibri"/>
          <w:kern w:val="0"/>
          <w:sz w:val="21"/>
          <w:szCs w:val="21"/>
          <w:lang w:eastAsia="en-AU"/>
          <w14:ligatures w14:val="none"/>
        </w:rPr>
      </w:pPr>
      <w:r w:rsidRPr="00276E27">
        <w:rPr>
          <w:rFonts w:ascii="Calibri" w:eastAsia="Calibri" w:hAnsi="Calibri" w:cs="Calibri"/>
          <w:color w:val="666666"/>
          <w:kern w:val="0"/>
          <w:sz w:val="18"/>
          <w:szCs w:val="18"/>
          <w:lang w:eastAsia="en-AU"/>
          <w14:ligatures w14:val="none"/>
        </w:rPr>
        <w:lastRenderedPageBreak/>
        <w:t xml:space="preserve">IR Entanglement </w:t>
      </w:r>
      <w:proofErr w:type="gramStart"/>
      <w:r w:rsidRPr="00276E27">
        <w:rPr>
          <w:rFonts w:ascii="Calibri" w:eastAsia="Calibri" w:hAnsi="Calibri" w:cs="Calibri"/>
          <w:color w:val="666666"/>
          <w:kern w:val="0"/>
          <w:sz w:val="18"/>
          <w:szCs w:val="18"/>
          <w:lang w:eastAsia="en-AU"/>
          <w14:ligatures w14:val="none"/>
        </w:rPr>
        <w:t>Series  │</w:t>
      </w:r>
      <w:proofErr w:type="gramEnd"/>
      <w:r w:rsidRPr="00276E27">
        <w:rPr>
          <w:rFonts w:ascii="Calibri" w:eastAsia="Calibri" w:hAnsi="Calibri" w:cs="Calibri"/>
          <w:color w:val="666666"/>
          <w:kern w:val="0"/>
          <w:sz w:val="18"/>
          <w:szCs w:val="18"/>
          <w:lang w:eastAsia="en-AU"/>
          <w14:ligatures w14:val="none"/>
        </w:rPr>
        <w:t xml:space="preserve">  UV Sub-</w:t>
      </w:r>
      <w:proofErr w:type="gramStart"/>
      <w:r w:rsidRPr="00276E27">
        <w:rPr>
          <w:rFonts w:ascii="Calibri" w:eastAsia="Calibri" w:hAnsi="Calibri" w:cs="Calibri"/>
          <w:color w:val="666666"/>
          <w:kern w:val="0"/>
          <w:sz w:val="18"/>
          <w:szCs w:val="18"/>
          <w:lang w:eastAsia="en-AU"/>
          <w14:ligatures w14:val="none"/>
        </w:rPr>
        <w:t>Series  │</w:t>
      </w:r>
      <w:proofErr w:type="gramEnd"/>
      <w:r w:rsidRPr="00276E27">
        <w:rPr>
          <w:rFonts w:ascii="Calibri" w:eastAsia="Calibri" w:hAnsi="Calibri" w:cs="Calibri"/>
          <w:color w:val="666666"/>
          <w:kern w:val="0"/>
          <w:sz w:val="18"/>
          <w:szCs w:val="18"/>
          <w:lang w:eastAsia="en-AU"/>
          <w14:ligatures w14:val="none"/>
        </w:rPr>
        <w:t xml:space="preserve">  UV25a</w:t>
      </w:r>
    </w:p>
    <w:p w14:paraId="36C31252" w14:textId="77777777" w:rsidR="00D247D4" w:rsidRPr="00276E27" w:rsidRDefault="00D247D4" w:rsidP="00D247D4">
      <w:pPr>
        <w:spacing w:after="120" w:line="240" w:lineRule="auto"/>
        <w:rPr>
          <w:rFonts w:ascii="Calibri" w:eastAsia="Calibri" w:hAnsi="Calibri" w:cs="Calibri"/>
          <w:kern w:val="0"/>
          <w:sz w:val="21"/>
          <w:szCs w:val="21"/>
          <w:lang w:eastAsia="en-AU"/>
          <w14:ligatures w14:val="none"/>
        </w:rPr>
      </w:pPr>
      <w:r w:rsidRPr="00276E27">
        <w:rPr>
          <w:rFonts w:ascii="Calibri" w:eastAsia="Calibri" w:hAnsi="Calibri" w:cs="Calibri"/>
          <w:b/>
          <w:bCs/>
          <w:color w:val="1B4965"/>
          <w:kern w:val="0"/>
          <w:sz w:val="30"/>
          <w:szCs w:val="30"/>
          <w:lang w:eastAsia="en-AU"/>
          <w14:ligatures w14:val="none"/>
        </w:rPr>
        <w:t>Auditing F′: The Washout Survival Analysis</w:t>
      </w:r>
    </w:p>
    <w:p w14:paraId="74A2B5F1" w14:textId="77777777" w:rsidR="00D247D4" w:rsidRPr="00276E27" w:rsidRDefault="00D247D4" w:rsidP="00D247D4">
      <w:pPr>
        <w:spacing w:after="140" w:line="240" w:lineRule="auto"/>
        <w:rPr>
          <w:rFonts w:ascii="Calibri" w:eastAsia="Calibri" w:hAnsi="Calibri" w:cs="Calibri"/>
          <w:kern w:val="0"/>
          <w:sz w:val="21"/>
          <w:szCs w:val="21"/>
          <w:lang w:eastAsia="en-AU"/>
          <w14:ligatures w14:val="none"/>
        </w:rPr>
      </w:pPr>
      <w:r w:rsidRPr="00276E27">
        <w:rPr>
          <w:rFonts w:ascii="Calibri" w:eastAsia="Calibri" w:hAnsi="Calibri" w:cs="Calibri"/>
          <w:i/>
          <w:iCs/>
          <w:kern w:val="0"/>
          <w:sz w:val="21"/>
          <w:szCs w:val="21"/>
          <w:lang w:eastAsia="en-AU"/>
          <w14:ligatures w14:val="none"/>
        </w:rPr>
        <w:t>A full re-derivation of the baryon-asymmetry survival question — the channel (B−L, not B+L), the transition-order independence, and the corrections F′ requires</w:t>
      </w:r>
    </w:p>
    <w:p w14:paraId="212ADCCF" w14:textId="77777777" w:rsidR="00D247D4" w:rsidRPr="00276E27" w:rsidRDefault="00D247D4" w:rsidP="00D247D4">
      <w:pPr>
        <w:spacing w:after="20" w:line="240" w:lineRule="auto"/>
        <w:rPr>
          <w:rFonts w:ascii="Calibri" w:eastAsia="Calibri" w:hAnsi="Calibri" w:cs="Calibri"/>
          <w:kern w:val="0"/>
          <w:sz w:val="21"/>
          <w:szCs w:val="21"/>
          <w:lang w:eastAsia="en-AU"/>
          <w14:ligatures w14:val="none"/>
        </w:rPr>
      </w:pPr>
      <w:r w:rsidRPr="00276E27">
        <w:rPr>
          <w:rFonts w:ascii="Calibri" w:eastAsia="Calibri" w:hAnsi="Calibri" w:cs="Calibri"/>
          <w:b/>
          <w:bCs/>
          <w:kern w:val="0"/>
          <w:sz w:val="23"/>
          <w:szCs w:val="23"/>
          <w:lang w:eastAsia="en-AU"/>
          <w14:ligatures w14:val="none"/>
        </w:rPr>
        <w:t>Gregory Broadbent</w:t>
      </w:r>
    </w:p>
    <w:p w14:paraId="0465A73A" w14:textId="77777777" w:rsidR="00D247D4" w:rsidRPr="00276E27" w:rsidRDefault="00D247D4" w:rsidP="00D247D4">
      <w:pPr>
        <w:spacing w:after="140" w:line="240" w:lineRule="auto"/>
        <w:rPr>
          <w:rFonts w:ascii="Calibri" w:eastAsia="Calibri" w:hAnsi="Calibri" w:cs="Calibri"/>
          <w:kern w:val="0"/>
          <w:sz w:val="21"/>
          <w:szCs w:val="21"/>
          <w:lang w:eastAsia="en-AU"/>
          <w14:ligatures w14:val="none"/>
        </w:rPr>
      </w:pPr>
      <w:r w:rsidRPr="00276E27">
        <w:rPr>
          <w:rFonts w:ascii="Calibri" w:eastAsia="Calibri" w:hAnsi="Calibri" w:cs="Calibri"/>
          <w:i/>
          <w:iCs/>
          <w:kern w:val="0"/>
          <w:sz w:val="21"/>
          <w:szCs w:val="21"/>
          <w:lang w:eastAsia="en-AU"/>
          <w14:ligatures w14:val="none"/>
        </w:rPr>
        <w:t>May 2026</w:t>
      </w:r>
    </w:p>
    <w:p w14:paraId="4ACD0E1F" w14:textId="77777777" w:rsidR="00D247D4" w:rsidRPr="00276E27" w:rsidRDefault="00D247D4" w:rsidP="00D247D4">
      <w:pPr>
        <w:pBdr>
          <w:bottom w:val="single" w:sz="6" w:space="1" w:color="1B4965"/>
        </w:pBdr>
        <w:spacing w:after="140" w:line="240" w:lineRule="auto"/>
        <w:rPr>
          <w:rFonts w:ascii="Calibri" w:eastAsia="Calibri" w:hAnsi="Calibri" w:cs="Calibri"/>
          <w:kern w:val="0"/>
          <w:sz w:val="21"/>
          <w:szCs w:val="21"/>
          <w:lang w:eastAsia="en-AU"/>
          <w14:ligatures w14:val="none"/>
        </w:rPr>
      </w:pPr>
    </w:p>
    <w:p w14:paraId="37A3A1FD" w14:textId="77777777" w:rsidR="00D247D4" w:rsidRPr="00276E27" w:rsidRDefault="00D247D4" w:rsidP="00D247D4">
      <w:pPr>
        <w:spacing w:before="300" w:after="130" w:line="240" w:lineRule="auto"/>
        <w:outlineLvl w:val="0"/>
        <w:rPr>
          <w:rFonts w:ascii="Calibri" w:eastAsia="Calibri" w:hAnsi="Calibri" w:cs="Calibri"/>
          <w:b/>
          <w:bCs/>
          <w:color w:val="1B4965"/>
          <w:kern w:val="0"/>
          <w:sz w:val="25"/>
          <w:szCs w:val="25"/>
          <w:lang w:eastAsia="en-AU"/>
          <w14:ligatures w14:val="none"/>
        </w:rPr>
      </w:pPr>
      <w:r w:rsidRPr="00276E27">
        <w:rPr>
          <w:rFonts w:ascii="Calibri" w:eastAsia="Calibri" w:hAnsi="Calibri" w:cs="Calibri"/>
          <w:b/>
          <w:bCs/>
          <w:color w:val="1B4965"/>
          <w:kern w:val="0"/>
          <w:sz w:val="25"/>
          <w:szCs w:val="25"/>
          <w:lang w:eastAsia="en-AU"/>
          <w14:ligatures w14:val="none"/>
        </w:rPr>
        <w:t>Abstract</w:t>
      </w:r>
    </w:p>
    <w:p w14:paraId="1B8A41E0"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21"/>
          <w:szCs w:val="21"/>
          <w:lang w:eastAsia="en-AU"/>
          <w14:ligatures w14:val="none"/>
        </w:rPr>
        <w:t xml:space="preserve">F′ (UV17/F′) presents the baryon asymmetry as resolved: the closure formula η = T_bounce^{gauge} · </w:t>
      </w:r>
      <w:proofErr w:type="gramStart"/>
      <w:r w:rsidRPr="00276E27">
        <w:rPr>
          <w:rFonts w:ascii="Calibri" w:eastAsia="Calibri" w:hAnsi="Calibri" w:cs="Calibri"/>
          <w:kern w:val="0"/>
          <w:sz w:val="21"/>
          <w:szCs w:val="21"/>
          <w:lang w:eastAsia="en-AU"/>
          <w14:ligatures w14:val="none"/>
        </w:rPr>
        <w:t>exp(</w:t>
      </w:r>
      <w:proofErr w:type="gramEnd"/>
      <w:r w:rsidRPr="00276E27">
        <w:rPr>
          <w:rFonts w:ascii="Calibri" w:eastAsia="Calibri" w:hAnsi="Calibri" w:cs="Calibri"/>
          <w:kern w:val="0"/>
          <w:sz w:val="21"/>
          <w:szCs w:val="21"/>
          <w:lang w:eastAsia="en-AU"/>
          <w14:ligatures w14:val="none"/>
        </w:rPr>
        <w:t>−C_eff γ_BI)/g* gives 5.19×10⁻¹⁰, and the xSM extension supplies a first-order electroweak transition said to lift Part 20’s crossover obstruction. This audit tests the one question the closure formula does not address: whether the generated asymmetry survives sphaleron processing through the electroweak epoch. The analysis proceeds in three established steps and reaches a result that is positive for F′’s survival but corrective of its mechanism. First, sphalerons are in thermal equilibrium continuously from the transfer scale T_transfer ~ 2×10⁹ GeV down to the electroweak scale, so survival is decided entirely by whether the asymmetry is carried in the sphaleron-protected B−L channel or the erasable B+L channel. Second, the mixed gravitational anomaly that sources the asymmetry has coefficient Tr[B] = 0 but Tr[B−L] = −3: baryon number is not gravitationally anomalous, B−L is. The asymmetry is therefore B−L, carried in the lepton sector consistent with its CP source J_PMNS, and it survives. Third — and this is the corrective finding — a pre-existing B−L asymmetry survives a crossover and a first-order transition identically (confirmed by direct integration of the baryon rate equation: both freeze at B = (28/</w:t>
      </w:r>
      <w:proofErr w:type="gramStart"/>
      <w:r w:rsidRPr="00276E27">
        <w:rPr>
          <w:rFonts w:ascii="Calibri" w:eastAsia="Calibri" w:hAnsi="Calibri" w:cs="Calibri"/>
          <w:kern w:val="0"/>
          <w:sz w:val="21"/>
          <w:szCs w:val="21"/>
          <w:lang w:eastAsia="en-AU"/>
          <w14:ligatures w14:val="none"/>
        </w:rPr>
        <w:t>79)(</w:t>
      </w:r>
      <w:proofErr w:type="gramEnd"/>
      <w:r w:rsidRPr="00276E27">
        <w:rPr>
          <w:rFonts w:ascii="Calibri" w:eastAsia="Calibri" w:hAnsi="Calibri" w:cs="Calibri"/>
          <w:kern w:val="0"/>
          <w:sz w:val="21"/>
          <w:szCs w:val="21"/>
          <w:lang w:eastAsia="en-AU"/>
          <w14:ligatures w14:val="none"/>
        </w:rPr>
        <w:t>B−L)), so the electroweak transition order is irrelevant to F′’s baryon asymmetry, and the xSM extension is not load-bearing for it. F′’s §5.2 anomaly equation (written for J_B) is technically incorrect; its ‘no UV leptogenesis required’ framing is a mislabel; and the role it assigns the xSM first-order transition does not bind the actual mechanism. The closure value is undisturbed (the magnitude never used the anomaly coefficient), modulo one genuinely open factor of 28/79 whose placement requires a transport calculation not yet performed.</w:t>
      </w:r>
    </w:p>
    <w:p w14:paraId="220DF57C" w14:textId="77777777" w:rsidR="00D247D4" w:rsidRPr="00276E27" w:rsidRDefault="00D247D4" w:rsidP="00D247D4">
      <w:pPr>
        <w:spacing w:before="300" w:after="130" w:line="240" w:lineRule="auto"/>
        <w:outlineLvl w:val="0"/>
        <w:rPr>
          <w:rFonts w:ascii="Calibri" w:eastAsia="Calibri" w:hAnsi="Calibri" w:cs="Calibri"/>
          <w:b/>
          <w:bCs/>
          <w:color w:val="1B4965"/>
          <w:kern w:val="0"/>
          <w:sz w:val="25"/>
          <w:szCs w:val="25"/>
          <w:lang w:eastAsia="en-AU"/>
          <w14:ligatures w14:val="none"/>
        </w:rPr>
      </w:pPr>
      <w:r w:rsidRPr="00276E27">
        <w:rPr>
          <w:rFonts w:ascii="Calibri" w:eastAsia="Calibri" w:hAnsi="Calibri" w:cs="Calibri"/>
          <w:b/>
          <w:bCs/>
          <w:color w:val="1B4965"/>
          <w:kern w:val="0"/>
          <w:sz w:val="25"/>
          <w:szCs w:val="25"/>
          <w:lang w:eastAsia="en-AU"/>
          <w14:ligatures w14:val="none"/>
        </w:rPr>
        <w:t>1.  The question and why the closure formula does not answer it</w:t>
      </w:r>
    </w:p>
    <w:p w14:paraId="0C8F57FD"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21"/>
          <w:szCs w:val="21"/>
          <w:lang w:eastAsia="en-AU"/>
          <w14:ligatures w14:val="none"/>
        </w:rPr>
        <w:t xml:space="preserve">F′ computes a generated asymmetry and matches it to observation. It does not check whether that asymmetry </w:t>
      </w:r>
      <w:r w:rsidRPr="00276E27">
        <w:rPr>
          <w:rFonts w:ascii="Calibri" w:eastAsia="Calibri" w:hAnsi="Calibri" w:cs="Calibri"/>
          <w:i/>
          <w:iCs/>
          <w:kern w:val="0"/>
          <w:sz w:val="21"/>
          <w:szCs w:val="21"/>
          <w:lang w:eastAsia="en-AU"/>
          <w14:ligatures w14:val="none"/>
        </w:rPr>
        <w:t>survives</w:t>
      </w:r>
      <w:r w:rsidRPr="00276E27">
        <w:rPr>
          <w:rFonts w:ascii="Calibri" w:eastAsia="Calibri" w:hAnsi="Calibri" w:cs="Calibri"/>
          <w:kern w:val="0"/>
          <w:sz w:val="21"/>
          <w:szCs w:val="21"/>
          <w:lang w:eastAsia="en-AU"/>
          <w14:ligatures w14:val="none"/>
        </w:rPr>
        <w:t xml:space="preserve"> from its generation epoch to the present. The asymmetry is generated at T_transfer ~ 2×10⁹ GeV; baryon number is observed at T = 0. Between these lie the electroweak sphalerons, which violate B+L. Whether the generated asymmetry reaches the present undiminished depends on its decomposition into the sphaleron-conserved combination (B−L) and the sphaleron-violated combination (B+L). The closure formula η = T_bounce^{gauge} · </w:t>
      </w:r>
      <w:proofErr w:type="gramStart"/>
      <w:r w:rsidRPr="00276E27">
        <w:rPr>
          <w:rFonts w:ascii="Calibri" w:eastAsia="Calibri" w:hAnsi="Calibri" w:cs="Calibri"/>
          <w:kern w:val="0"/>
          <w:sz w:val="21"/>
          <w:szCs w:val="21"/>
          <w:lang w:eastAsia="en-AU"/>
          <w14:ligatures w14:val="none"/>
        </w:rPr>
        <w:t>exp(</w:t>
      </w:r>
      <w:proofErr w:type="gramEnd"/>
      <w:r w:rsidRPr="00276E27">
        <w:rPr>
          <w:rFonts w:ascii="Calibri" w:eastAsia="Calibri" w:hAnsi="Calibri" w:cs="Calibri"/>
          <w:kern w:val="0"/>
          <w:sz w:val="21"/>
          <w:szCs w:val="21"/>
          <w:lang w:eastAsia="en-AU"/>
          <w14:ligatures w14:val="none"/>
        </w:rPr>
        <w:t>−C_eff γ_BI)/g* contains no B−L projection and no survival factor; it computes a magnitude and is silent on the channel. This audit supplies the missing analysis.</w:t>
      </w:r>
    </w:p>
    <w:p w14:paraId="722F3264" w14:textId="77777777" w:rsidR="00D247D4" w:rsidRPr="00276E27" w:rsidRDefault="00D247D4" w:rsidP="00D247D4">
      <w:pPr>
        <w:spacing w:before="300" w:after="130" w:line="240" w:lineRule="auto"/>
        <w:outlineLvl w:val="0"/>
        <w:rPr>
          <w:rFonts w:ascii="Calibri" w:eastAsia="Calibri" w:hAnsi="Calibri" w:cs="Calibri"/>
          <w:b/>
          <w:bCs/>
          <w:color w:val="1B4965"/>
          <w:kern w:val="0"/>
          <w:sz w:val="25"/>
          <w:szCs w:val="25"/>
          <w:lang w:eastAsia="en-AU"/>
          <w14:ligatures w14:val="none"/>
        </w:rPr>
      </w:pPr>
      <w:r w:rsidRPr="00276E27">
        <w:rPr>
          <w:rFonts w:ascii="Calibri" w:eastAsia="Calibri" w:hAnsi="Calibri" w:cs="Calibri"/>
          <w:b/>
          <w:bCs/>
          <w:color w:val="1B4965"/>
          <w:kern w:val="0"/>
          <w:sz w:val="25"/>
          <w:szCs w:val="25"/>
          <w:lang w:eastAsia="en-AU"/>
          <w14:ligatures w14:val="none"/>
        </w:rPr>
        <w:t>2.  Sphalerons are in equilibrium across the whole epoch</w:t>
      </w:r>
    </w:p>
    <w:p w14:paraId="17AD09FC"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21"/>
          <w:szCs w:val="21"/>
          <w:lang w:eastAsia="en-AU"/>
          <w14:ligatures w14:val="none"/>
        </w:rPr>
        <w:t xml:space="preserve">The per-particle electroweak sphaleron rate in the symmetric phase is Γ_sph ~ α_W⁵ T, against Hubble H ~ T²/M_pl, giving Γ_sph/H ~ α_W⁵ M_pl/T. This exceeds unity for all T below ~10¹¹ GeV. Evaluated through the relevant range: Γ/H ~ 2×10² at T_transfer, ~5×10⁵ at 10⁶ GeV, ~3×10⁹ at the electroweak scale. </w:t>
      </w:r>
      <w:r w:rsidRPr="00276E27">
        <w:rPr>
          <w:rFonts w:ascii="Calibri" w:eastAsia="Calibri" w:hAnsi="Calibri" w:cs="Calibri"/>
          <w:kern w:val="0"/>
          <w:sz w:val="21"/>
          <w:szCs w:val="21"/>
          <w:lang w:eastAsia="en-AU"/>
          <w14:ligatures w14:val="none"/>
        </w:rPr>
        <w:lastRenderedPageBreak/>
        <w:t xml:space="preserve">Sphalerons are in equilibrium continuously from generation to the electroweak epoch — an integrated relaxation ∫(Γ/H) d ln T ~ 3×10⁹ e-folds. </w:t>
      </w:r>
      <w:r w:rsidRPr="00276E27">
        <w:rPr>
          <w:rFonts w:ascii="Calibri" w:eastAsia="Calibri" w:hAnsi="Calibri" w:cs="Calibri"/>
          <w:b/>
          <w:bCs/>
          <w:kern w:val="0"/>
          <w:sz w:val="21"/>
          <w:szCs w:val="21"/>
          <w:lang w:eastAsia="en-AU"/>
          <w14:ligatures w14:val="none"/>
        </w:rPr>
        <w:t xml:space="preserve">Consequence: </w:t>
      </w:r>
      <w:r w:rsidRPr="00276E27">
        <w:rPr>
          <w:rFonts w:ascii="Calibri" w:eastAsia="Calibri" w:hAnsi="Calibri" w:cs="Calibri"/>
          <w:kern w:val="0"/>
          <w:sz w:val="21"/>
          <w:szCs w:val="21"/>
          <w:lang w:eastAsia="en-AU"/>
          <w14:ligatures w14:val="none"/>
        </w:rPr>
        <w:t>any B+L component of the generated asymmetry is driven to its equilibrium value (zero, for vanishing B−L) and erased; any B−L component is conserved. Survival is entirely a question of channel.</w:t>
      </w:r>
    </w:p>
    <w:p w14:paraId="6464D280" w14:textId="77777777" w:rsidR="00D247D4" w:rsidRPr="00276E27" w:rsidRDefault="00D247D4" w:rsidP="00D247D4">
      <w:pPr>
        <w:spacing w:before="300" w:after="130" w:line="240" w:lineRule="auto"/>
        <w:outlineLvl w:val="0"/>
        <w:rPr>
          <w:rFonts w:ascii="Calibri" w:eastAsia="Calibri" w:hAnsi="Calibri" w:cs="Calibri"/>
          <w:b/>
          <w:bCs/>
          <w:color w:val="1B4965"/>
          <w:kern w:val="0"/>
          <w:sz w:val="25"/>
          <w:szCs w:val="25"/>
          <w:lang w:eastAsia="en-AU"/>
          <w14:ligatures w14:val="none"/>
        </w:rPr>
      </w:pPr>
      <w:r w:rsidRPr="00276E27">
        <w:rPr>
          <w:rFonts w:ascii="Calibri" w:eastAsia="Calibri" w:hAnsi="Calibri" w:cs="Calibri"/>
          <w:b/>
          <w:bCs/>
          <w:color w:val="1B4965"/>
          <w:kern w:val="0"/>
          <w:sz w:val="25"/>
          <w:szCs w:val="25"/>
          <w:lang w:eastAsia="en-AU"/>
          <w14:ligatures w14:val="none"/>
        </w:rPr>
        <w:t>3.  The channel: the anomaly sources B−L, not B</w:t>
      </w:r>
    </w:p>
    <w:p w14:paraId="0AEC5D0F"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21"/>
          <w:szCs w:val="21"/>
          <w:lang w:eastAsia="en-AU"/>
          <w14:ligatures w14:val="none"/>
        </w:rPr>
        <w:t xml:space="preserve">F′ §5.2 writes the generating anomaly as ∂_μ J^μ_B = (N_f/16π²) ε R R — a gravitational anomaly in the </w:t>
      </w:r>
      <w:r w:rsidRPr="00276E27">
        <w:rPr>
          <w:rFonts w:ascii="Calibri" w:eastAsia="Calibri" w:hAnsi="Calibri" w:cs="Calibri"/>
          <w:i/>
          <w:iCs/>
          <w:kern w:val="0"/>
          <w:sz w:val="21"/>
          <w:szCs w:val="21"/>
          <w:lang w:eastAsia="en-AU"/>
          <w14:ligatures w14:val="none"/>
        </w:rPr>
        <w:t>baryon</w:t>
      </w:r>
      <w:r w:rsidRPr="00276E27">
        <w:rPr>
          <w:rFonts w:ascii="Calibri" w:eastAsia="Calibri" w:hAnsi="Calibri" w:cs="Calibri"/>
          <w:kern w:val="0"/>
          <w:sz w:val="21"/>
          <w:szCs w:val="21"/>
          <w:lang w:eastAsia="en-AU"/>
          <w14:ligatures w14:val="none"/>
        </w:rPr>
        <w:t xml:space="preserve"> current. The mixed gravitational–</w:t>
      </w:r>
      <w:proofErr w:type="gramStart"/>
      <w:r w:rsidRPr="00276E27">
        <w:rPr>
          <w:rFonts w:ascii="Calibri" w:eastAsia="Calibri" w:hAnsi="Calibri" w:cs="Calibri"/>
          <w:kern w:val="0"/>
          <w:sz w:val="21"/>
          <w:szCs w:val="21"/>
          <w:lang w:eastAsia="en-AU"/>
          <w14:ligatures w14:val="none"/>
        </w:rPr>
        <w:t>U(</w:t>
      </w:r>
      <w:proofErr w:type="gramEnd"/>
      <w:r w:rsidRPr="00276E27">
        <w:rPr>
          <w:rFonts w:ascii="Calibri" w:eastAsia="Calibri" w:hAnsi="Calibri" w:cs="Calibri"/>
          <w:kern w:val="0"/>
          <w:sz w:val="21"/>
          <w:szCs w:val="21"/>
          <w:lang w:eastAsia="en-AU"/>
          <w14:ligatures w14:val="none"/>
        </w:rPr>
        <w:t>1) anomaly coefficient for a current J_X is the sum of X-charges over all Weyl fermions. Evaluated for the Standard Model (left-handed Weyl basis, three generations, no right-handed neutrino):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D247D4" w:rsidRPr="00276E27" w14:paraId="729CD67D" w14:textId="77777777" w:rsidTr="0099258A">
        <w:trPr>
          <w:tblHeader/>
        </w:trPr>
        <w:tc>
          <w:tcPr>
            <w:tcW w:w="300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28BAB2C9"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b/>
                <w:bCs/>
                <w:color w:val="FFFFFF"/>
                <w:kern w:val="0"/>
                <w:sz w:val="18"/>
                <w:szCs w:val="18"/>
                <w:lang w:eastAsia="en-AU"/>
                <w14:ligatures w14:val="none"/>
              </w:rPr>
              <w:t>Current</w:t>
            </w:r>
          </w:p>
        </w:tc>
        <w:tc>
          <w:tcPr>
            <w:tcW w:w="220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1D69948D"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b/>
                <w:bCs/>
                <w:color w:val="FFFFFF"/>
                <w:kern w:val="0"/>
                <w:sz w:val="18"/>
                <w:szCs w:val="18"/>
                <w:lang w:eastAsia="en-AU"/>
                <w14:ligatures w14:val="none"/>
              </w:rPr>
              <w:t>Anomaly coeff</w:t>
            </w:r>
          </w:p>
        </w:tc>
        <w:tc>
          <w:tcPr>
            <w:tcW w:w="416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76749C4B"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b/>
                <w:bCs/>
                <w:color w:val="FFFFFF"/>
                <w:kern w:val="0"/>
                <w:sz w:val="18"/>
                <w:szCs w:val="18"/>
                <w:lang w:eastAsia="en-AU"/>
                <w14:ligatures w14:val="none"/>
              </w:rPr>
              <w:t>Meaning</w:t>
            </w:r>
          </w:p>
        </w:tc>
      </w:tr>
      <w:tr w:rsidR="00D247D4" w:rsidRPr="00276E27" w14:paraId="6C265C86" w14:textId="77777777" w:rsidTr="0099258A">
        <w:tc>
          <w:tcPr>
            <w:tcW w:w="30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05DD7353"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Baryon number B</w:t>
            </w:r>
          </w:p>
        </w:tc>
        <w:tc>
          <w:tcPr>
            <w:tcW w:w="22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1B9DD8A6"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Tr[B] = 0</w:t>
            </w:r>
          </w:p>
        </w:tc>
        <w:tc>
          <w:tcPr>
            <w:tcW w:w="416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118D1334"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Quark and antiquark contributions cancel; B has no gravitational anomaly</w:t>
            </w:r>
          </w:p>
        </w:tc>
      </w:tr>
      <w:tr w:rsidR="00D247D4" w:rsidRPr="00276E27" w14:paraId="7B129CE5" w14:textId="77777777" w:rsidTr="0099258A">
        <w:tc>
          <w:tcPr>
            <w:tcW w:w="300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16B86815"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Lepton number L</w:t>
            </w:r>
          </w:p>
        </w:tc>
        <w:tc>
          <w:tcPr>
            <w:tcW w:w="220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3B7DBA95"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Tr[L] = +3</w:t>
            </w:r>
          </w:p>
        </w:tc>
        <w:tc>
          <w:tcPr>
            <w:tcW w:w="416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616BAE82"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Leptons carry the gravitational anomaly</w:t>
            </w:r>
          </w:p>
        </w:tc>
      </w:tr>
      <w:tr w:rsidR="00D247D4" w:rsidRPr="00276E27" w14:paraId="3C93E866" w14:textId="77777777" w:rsidTr="0099258A">
        <w:tc>
          <w:tcPr>
            <w:tcW w:w="30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1419FE12"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B−L</w:t>
            </w:r>
          </w:p>
        </w:tc>
        <w:tc>
          <w:tcPr>
            <w:tcW w:w="22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4434BC33"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Tr[B−L] = −3</w:t>
            </w:r>
          </w:p>
        </w:tc>
        <w:tc>
          <w:tcPr>
            <w:tcW w:w="416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3624CB31"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The anomaly a right-handed neutrino would cancel</w:t>
            </w:r>
          </w:p>
        </w:tc>
      </w:tr>
    </w:tbl>
    <w:p w14:paraId="1147637B" w14:textId="77777777" w:rsidR="00D247D4" w:rsidRPr="00276E27" w:rsidRDefault="00D247D4" w:rsidP="00D247D4">
      <w:pPr>
        <w:spacing w:after="30" w:line="240" w:lineRule="auto"/>
        <w:rPr>
          <w:rFonts w:ascii="Calibri" w:eastAsia="Calibri" w:hAnsi="Calibri" w:cs="Calibri"/>
          <w:kern w:val="0"/>
          <w:sz w:val="21"/>
          <w:szCs w:val="21"/>
          <w:lang w:eastAsia="en-AU"/>
          <w14:ligatures w14:val="none"/>
        </w:rPr>
      </w:pPr>
    </w:p>
    <w:p w14:paraId="7AC011AA"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b/>
          <w:bCs/>
          <w:kern w:val="0"/>
          <w:sz w:val="21"/>
          <w:szCs w:val="21"/>
          <w:lang w:eastAsia="en-AU"/>
          <w14:ligatures w14:val="none"/>
        </w:rPr>
        <w:t xml:space="preserve">The asymmetry is B−L. </w:t>
      </w:r>
      <w:r w:rsidRPr="00276E27">
        <w:rPr>
          <w:rFonts w:ascii="Calibri" w:eastAsia="Calibri" w:hAnsi="Calibri" w:cs="Calibri"/>
          <w:kern w:val="0"/>
          <w:sz w:val="21"/>
          <w:szCs w:val="21"/>
          <w:lang w:eastAsia="en-AU"/>
          <w14:ligatures w14:val="none"/>
        </w:rPr>
        <w:t xml:space="preserve">Tr[B] = 0 means the baryon current is not gravitationally anomalous; F′ §5.2 as written has a vanishing coefficient. The </w:t>
      </w:r>
      <w:proofErr w:type="gramStart"/>
      <w:r w:rsidRPr="00276E27">
        <w:rPr>
          <w:rFonts w:ascii="Calibri" w:eastAsia="Calibri" w:hAnsi="Calibri" w:cs="Calibri"/>
          <w:kern w:val="0"/>
          <w:sz w:val="21"/>
          <w:szCs w:val="21"/>
          <w:lang w:eastAsia="en-AU"/>
          <w14:ligatures w14:val="none"/>
        </w:rPr>
        <w:t>gravitationally-anomalous</w:t>
      </w:r>
      <w:proofErr w:type="gramEnd"/>
      <w:r w:rsidRPr="00276E27">
        <w:rPr>
          <w:rFonts w:ascii="Calibri" w:eastAsia="Calibri" w:hAnsi="Calibri" w:cs="Calibri"/>
          <w:kern w:val="0"/>
          <w:sz w:val="21"/>
          <w:szCs w:val="21"/>
          <w:lang w:eastAsia="en-AU"/>
          <w14:ligatures w14:val="none"/>
        </w:rPr>
        <w:t xml:space="preserve"> current is B−L (equivalently L), and the mechanism therefore generates a B−L asymmetry, carried in the lepton sector. This is consistent with — indeed required by — the mechanism’s CP source being the leptonic Jarlskog invariant J_PMNS: the CP violation and the anomaly live in the same sector. Because B−L is sphaleron-protected, </w:t>
      </w:r>
      <w:r w:rsidRPr="00276E27">
        <w:rPr>
          <w:rFonts w:ascii="Calibri" w:eastAsia="Calibri" w:hAnsi="Calibri" w:cs="Calibri"/>
          <w:b/>
          <w:bCs/>
          <w:kern w:val="0"/>
          <w:sz w:val="21"/>
          <w:szCs w:val="21"/>
          <w:lang w:eastAsia="en-AU"/>
          <w14:ligatures w14:val="none"/>
        </w:rPr>
        <w:t>the asymmetry survives.</w:t>
      </w:r>
      <w:r w:rsidRPr="00276E27">
        <w:rPr>
          <w:rFonts w:ascii="Calibri" w:eastAsia="Calibri" w:hAnsi="Calibri" w:cs="Calibri"/>
          <w:kern w:val="0"/>
          <w:sz w:val="21"/>
          <w:szCs w:val="21"/>
          <w:lang w:eastAsia="en-AU"/>
          <w14:ligatures w14:val="none"/>
        </w:rPr>
        <w:t xml:space="preserve"> The washout objection is resolved — not by the electroweak transition, but by the channel.</w:t>
      </w:r>
    </w:p>
    <w:p w14:paraId="35729880" w14:textId="77777777" w:rsidR="00D247D4" w:rsidRPr="00276E27" w:rsidRDefault="00D247D4" w:rsidP="00D247D4">
      <w:pPr>
        <w:spacing w:before="300" w:after="130" w:line="240" w:lineRule="auto"/>
        <w:outlineLvl w:val="0"/>
        <w:rPr>
          <w:rFonts w:ascii="Calibri" w:eastAsia="Calibri" w:hAnsi="Calibri" w:cs="Calibri"/>
          <w:b/>
          <w:bCs/>
          <w:color w:val="1B4965"/>
          <w:kern w:val="0"/>
          <w:sz w:val="25"/>
          <w:szCs w:val="25"/>
          <w:lang w:eastAsia="en-AU"/>
          <w14:ligatures w14:val="none"/>
        </w:rPr>
      </w:pPr>
      <w:r w:rsidRPr="00276E27">
        <w:rPr>
          <w:rFonts w:ascii="Calibri" w:eastAsia="Calibri" w:hAnsi="Calibri" w:cs="Calibri"/>
          <w:b/>
          <w:bCs/>
          <w:color w:val="1B4965"/>
          <w:kern w:val="0"/>
          <w:sz w:val="25"/>
          <w:szCs w:val="25"/>
          <w:lang w:eastAsia="en-AU"/>
          <w14:ligatures w14:val="none"/>
        </w:rPr>
        <w:t>4.  Transition-order independence (the corrective finding)</w:t>
      </w:r>
    </w:p>
    <w:p w14:paraId="08513627"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21"/>
          <w:szCs w:val="21"/>
          <w:lang w:eastAsia="en-AU"/>
          <w14:ligatures w14:val="none"/>
        </w:rPr>
        <w:t>F′ assigns the xSM first-order transition the role of protecting the asymmetry from washout, lifting Part 20’s crossover obstruction. The B−L analysis shows this role is misassigned. A pre-existing B−L asymmetry is reprocessed by sphalerons into a baryon asymmetry B = (28/</w:t>
      </w:r>
      <w:proofErr w:type="gramStart"/>
      <w:r w:rsidRPr="00276E27">
        <w:rPr>
          <w:rFonts w:ascii="Calibri" w:eastAsia="Calibri" w:hAnsi="Calibri" w:cs="Calibri"/>
          <w:kern w:val="0"/>
          <w:sz w:val="21"/>
          <w:szCs w:val="21"/>
          <w:lang w:eastAsia="en-AU"/>
          <w14:ligatures w14:val="none"/>
        </w:rPr>
        <w:t>79)(</w:t>
      </w:r>
      <w:proofErr w:type="gramEnd"/>
      <w:r w:rsidRPr="00276E27">
        <w:rPr>
          <w:rFonts w:ascii="Calibri" w:eastAsia="Calibri" w:hAnsi="Calibri" w:cs="Calibri"/>
          <w:kern w:val="0"/>
          <w:sz w:val="21"/>
          <w:szCs w:val="21"/>
          <w:lang w:eastAsia="en-AU"/>
          <w14:ligatures w14:val="none"/>
        </w:rPr>
        <w:t xml:space="preserve">B−L) while they are in equilibrium, and that value is frozen in when sphalerons decouple as the universe cools below the electroweak scale — in </w:t>
      </w:r>
      <w:r w:rsidRPr="00276E27">
        <w:rPr>
          <w:rFonts w:ascii="Calibri" w:eastAsia="Calibri" w:hAnsi="Calibri" w:cs="Calibri"/>
          <w:i/>
          <w:iCs/>
          <w:kern w:val="0"/>
          <w:sz w:val="21"/>
          <w:szCs w:val="21"/>
          <w:lang w:eastAsia="en-AU"/>
          <w14:ligatures w14:val="none"/>
        </w:rPr>
        <w:t>either</w:t>
      </w:r>
      <w:r w:rsidRPr="00276E27">
        <w:rPr>
          <w:rFonts w:ascii="Calibri" w:eastAsia="Calibri" w:hAnsi="Calibri" w:cs="Calibri"/>
          <w:kern w:val="0"/>
          <w:sz w:val="21"/>
          <w:szCs w:val="21"/>
          <w:lang w:eastAsia="en-AU"/>
          <w14:ligatures w14:val="none"/>
        </w:rPr>
        <w:t xml:space="preserve"> a crossover or a first-order transition. Direct integration of the baryon rate equation dB/dt = −Γ_sph(T</w:t>
      </w:r>
      <w:proofErr w:type="gramStart"/>
      <w:r w:rsidRPr="00276E27">
        <w:rPr>
          <w:rFonts w:ascii="Calibri" w:eastAsia="Calibri" w:hAnsi="Calibri" w:cs="Calibri"/>
          <w:kern w:val="0"/>
          <w:sz w:val="21"/>
          <w:szCs w:val="21"/>
          <w:lang w:eastAsia="en-AU"/>
          <w14:ligatures w14:val="none"/>
        </w:rPr>
        <w:t>)[</w:t>
      </w:r>
      <w:proofErr w:type="gramEnd"/>
      <w:r w:rsidRPr="00276E27">
        <w:rPr>
          <w:rFonts w:ascii="Calibri" w:eastAsia="Calibri" w:hAnsi="Calibri" w:cs="Calibri"/>
          <w:kern w:val="0"/>
          <w:sz w:val="21"/>
          <w:szCs w:val="21"/>
          <w:lang w:eastAsia="en-AU"/>
          <w14:ligatures w14:val="none"/>
        </w:rPr>
        <w:t>B − (28/</w:t>
      </w:r>
      <w:proofErr w:type="gramStart"/>
      <w:r w:rsidRPr="00276E27">
        <w:rPr>
          <w:rFonts w:ascii="Calibri" w:eastAsia="Calibri" w:hAnsi="Calibri" w:cs="Calibri"/>
          <w:kern w:val="0"/>
          <w:sz w:val="21"/>
          <w:szCs w:val="21"/>
          <w:lang w:eastAsia="en-AU"/>
          <w14:ligatures w14:val="none"/>
        </w:rPr>
        <w:t>79)(</w:t>
      </w:r>
      <w:proofErr w:type="gramEnd"/>
      <w:r w:rsidRPr="00276E27">
        <w:rPr>
          <w:rFonts w:ascii="Calibri" w:eastAsia="Calibri" w:hAnsi="Calibri" w:cs="Calibri"/>
          <w:kern w:val="0"/>
          <w:sz w:val="21"/>
          <w:szCs w:val="21"/>
          <w:lang w:eastAsia="en-AU"/>
          <w14:ligatures w14:val="none"/>
        </w:rPr>
        <w:t>B−L)] through both transition profiles confirms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80"/>
        <w:gridCol w:w="2980"/>
      </w:tblGrid>
      <w:tr w:rsidR="00D247D4" w:rsidRPr="00276E27" w14:paraId="747A6C8A" w14:textId="77777777" w:rsidTr="0099258A">
        <w:trPr>
          <w:tblHeader/>
        </w:trPr>
        <w:tc>
          <w:tcPr>
            <w:tcW w:w="360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2E972CDE"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b/>
                <w:bCs/>
                <w:color w:val="FFFFFF"/>
                <w:kern w:val="0"/>
                <w:sz w:val="18"/>
                <w:szCs w:val="18"/>
                <w:lang w:eastAsia="en-AU"/>
                <w14:ligatures w14:val="none"/>
              </w:rPr>
              <w:t>Transition</w:t>
            </w:r>
          </w:p>
        </w:tc>
        <w:tc>
          <w:tcPr>
            <w:tcW w:w="278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78A10B0D"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b/>
                <w:bCs/>
                <w:color w:val="FFFFFF"/>
                <w:kern w:val="0"/>
                <w:sz w:val="18"/>
                <w:szCs w:val="18"/>
                <w:lang w:eastAsia="en-AU"/>
                <w14:ligatures w14:val="none"/>
              </w:rPr>
              <w:t>Final frozen B/(B−L)</w:t>
            </w:r>
          </w:p>
        </w:tc>
        <w:tc>
          <w:tcPr>
            <w:tcW w:w="298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5531D9B9"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b/>
                <w:bCs/>
                <w:color w:val="FFFFFF"/>
                <w:kern w:val="0"/>
                <w:sz w:val="18"/>
                <w:szCs w:val="18"/>
                <w:lang w:eastAsia="en-AU"/>
                <w14:ligatures w14:val="none"/>
              </w:rPr>
              <w:t>Survival</w:t>
            </w:r>
          </w:p>
        </w:tc>
      </w:tr>
      <w:tr w:rsidR="00D247D4" w:rsidRPr="00276E27" w14:paraId="09DF626B" w14:textId="77777777" w:rsidTr="0099258A">
        <w:tc>
          <w:tcPr>
            <w:tcW w:w="36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17A2DE46"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Crossover (smooth v(T))</w:t>
            </w:r>
          </w:p>
        </w:tc>
        <w:tc>
          <w:tcPr>
            <w:tcW w:w="278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5E35EBE2"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0.3544</w:t>
            </w:r>
          </w:p>
        </w:tc>
        <w:tc>
          <w:tcPr>
            <w:tcW w:w="298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55A72FBE"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full</w:t>
            </w:r>
          </w:p>
        </w:tc>
      </w:tr>
      <w:tr w:rsidR="00D247D4" w:rsidRPr="00276E27" w14:paraId="42EBB026" w14:textId="77777777" w:rsidTr="0099258A">
        <w:tc>
          <w:tcPr>
            <w:tcW w:w="360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59CF66E8"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First-order (v(T_c)/T_c ≥ 1)</w:t>
            </w:r>
          </w:p>
        </w:tc>
        <w:tc>
          <w:tcPr>
            <w:tcW w:w="278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04ABA96D"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0.3544</w:t>
            </w:r>
          </w:p>
        </w:tc>
        <w:tc>
          <w:tcPr>
            <w:tcW w:w="298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488F7797" w14:textId="77777777" w:rsidR="00D247D4" w:rsidRPr="00276E27" w:rsidRDefault="00D247D4" w:rsidP="0099258A">
            <w:pPr>
              <w:spacing w:after="0" w:line="252"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18"/>
                <w:szCs w:val="18"/>
                <w:lang w:eastAsia="en-AU"/>
                <w14:ligatures w14:val="none"/>
              </w:rPr>
              <w:t>full</w:t>
            </w:r>
          </w:p>
        </w:tc>
      </w:tr>
    </w:tbl>
    <w:p w14:paraId="66D188E7" w14:textId="77777777" w:rsidR="00D247D4" w:rsidRPr="00276E27" w:rsidRDefault="00D247D4" w:rsidP="00D247D4">
      <w:pPr>
        <w:spacing w:after="30" w:line="240" w:lineRule="auto"/>
        <w:rPr>
          <w:rFonts w:ascii="Calibri" w:eastAsia="Calibri" w:hAnsi="Calibri" w:cs="Calibri"/>
          <w:kern w:val="0"/>
          <w:sz w:val="21"/>
          <w:szCs w:val="21"/>
          <w:lang w:eastAsia="en-AU"/>
          <w14:ligatures w14:val="none"/>
        </w:rPr>
      </w:pPr>
    </w:p>
    <w:p w14:paraId="0F7E03BA"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21"/>
          <w:szCs w:val="21"/>
          <w:lang w:eastAsia="en-AU"/>
          <w14:ligatures w14:val="none"/>
        </w:rPr>
        <w:t>Both freeze at the equilibrium value 28/79, because freeze-out is set by the sphaleron rate falling below Hubble at ~100 GeV — a function of temperature, not transition dynamics — and B has equilibrated to (28/</w:t>
      </w:r>
      <w:proofErr w:type="gramStart"/>
      <w:r w:rsidRPr="00276E27">
        <w:rPr>
          <w:rFonts w:ascii="Calibri" w:eastAsia="Calibri" w:hAnsi="Calibri" w:cs="Calibri"/>
          <w:kern w:val="0"/>
          <w:sz w:val="21"/>
          <w:szCs w:val="21"/>
          <w:lang w:eastAsia="en-AU"/>
          <w14:ligatures w14:val="none"/>
        </w:rPr>
        <w:t>79)(</w:t>
      </w:r>
      <w:proofErr w:type="gramEnd"/>
      <w:r w:rsidRPr="00276E27">
        <w:rPr>
          <w:rFonts w:ascii="Calibri" w:eastAsia="Calibri" w:hAnsi="Calibri" w:cs="Calibri"/>
          <w:kern w:val="0"/>
          <w:sz w:val="21"/>
          <w:szCs w:val="21"/>
          <w:lang w:eastAsia="en-AU"/>
          <w14:ligatures w14:val="none"/>
        </w:rPr>
        <w:t xml:space="preserve">B−L) long before. </w:t>
      </w:r>
      <w:r w:rsidRPr="00276E27">
        <w:rPr>
          <w:rFonts w:ascii="Calibri" w:eastAsia="Calibri" w:hAnsi="Calibri" w:cs="Calibri"/>
          <w:b/>
          <w:bCs/>
          <w:kern w:val="0"/>
          <w:sz w:val="21"/>
          <w:szCs w:val="21"/>
          <w:lang w:eastAsia="en-AU"/>
          <w14:ligatures w14:val="none"/>
        </w:rPr>
        <w:t>The transition order does not affect F′’s baryon asymmetry.</w:t>
      </w:r>
      <w:r w:rsidRPr="00276E27">
        <w:rPr>
          <w:rFonts w:ascii="Calibri" w:eastAsia="Calibri" w:hAnsi="Calibri" w:cs="Calibri"/>
          <w:kern w:val="0"/>
          <w:sz w:val="21"/>
          <w:szCs w:val="21"/>
          <w:lang w:eastAsia="en-AU"/>
          <w14:ligatures w14:val="none"/>
        </w:rPr>
        <w:t xml:space="preserve"> A first-order transition matters only when baryogenesis is generated </w:t>
      </w:r>
      <w:r w:rsidRPr="00276E27">
        <w:rPr>
          <w:rFonts w:ascii="Calibri" w:eastAsia="Calibri" w:hAnsi="Calibri" w:cs="Calibri"/>
          <w:i/>
          <w:iCs/>
          <w:kern w:val="0"/>
          <w:sz w:val="21"/>
          <w:szCs w:val="21"/>
          <w:lang w:eastAsia="en-AU"/>
          <w14:ligatures w14:val="none"/>
        </w:rPr>
        <w:t>at</w:t>
      </w:r>
      <w:r w:rsidRPr="00276E27">
        <w:rPr>
          <w:rFonts w:ascii="Calibri" w:eastAsia="Calibri" w:hAnsi="Calibri" w:cs="Calibri"/>
          <w:kern w:val="0"/>
          <w:sz w:val="21"/>
          <w:szCs w:val="21"/>
          <w:lang w:eastAsia="en-AU"/>
          <w14:ligatures w14:val="none"/>
        </w:rPr>
        <w:t xml:space="preserve"> the electroweak wall (standard electroweak baryogenesis), where out-of-equilibrium wall dynamics are the source. For a high-scale B−L source, it is irrelevant. Part 20’s Obstruction 2 (the crossover) is fatal to electroweak-scale baryogenesis, which F′ does not use; it never bound the closure-formula mechanism.</w:t>
      </w:r>
    </w:p>
    <w:p w14:paraId="7061A912" w14:textId="77777777" w:rsidR="00D247D4" w:rsidRPr="00276E27" w:rsidRDefault="00D247D4" w:rsidP="00D247D4">
      <w:pPr>
        <w:spacing w:before="300" w:after="130" w:line="240" w:lineRule="auto"/>
        <w:outlineLvl w:val="0"/>
        <w:rPr>
          <w:rFonts w:ascii="Calibri" w:eastAsia="Calibri" w:hAnsi="Calibri" w:cs="Calibri"/>
          <w:b/>
          <w:bCs/>
          <w:color w:val="1B4965"/>
          <w:kern w:val="0"/>
          <w:sz w:val="25"/>
          <w:szCs w:val="25"/>
          <w:lang w:eastAsia="en-AU"/>
          <w14:ligatures w14:val="none"/>
        </w:rPr>
      </w:pPr>
      <w:r w:rsidRPr="00276E27">
        <w:rPr>
          <w:rFonts w:ascii="Calibri" w:eastAsia="Calibri" w:hAnsi="Calibri" w:cs="Calibri"/>
          <w:b/>
          <w:bCs/>
          <w:color w:val="1B4965"/>
          <w:kern w:val="0"/>
          <w:sz w:val="25"/>
          <w:szCs w:val="25"/>
          <w:lang w:eastAsia="en-AU"/>
          <w14:ligatures w14:val="none"/>
        </w:rPr>
        <w:t>5.  The magnitude is undisturbed</w:t>
      </w:r>
    </w:p>
    <w:p w14:paraId="6DA001B6"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21"/>
          <w:szCs w:val="21"/>
          <w:lang w:eastAsia="en-AU"/>
          <w14:ligatures w14:val="none"/>
        </w:rPr>
        <w:lastRenderedPageBreak/>
        <w:t>Correcting the channel from B to B−L does not change η. The generation amplitude’s magnitude is A_B ~ exp(−δS_bounce) · exp(−S_CS) · Δ_CP ~ 1 · 1 · J_PMNS; the anomaly coefficient (N_f, or correctly Tr[B−L]) never entered the number — §5.2 was used only to establish that the anomaly is non-zero, not as a normalisation. The correction is conceptual (which current is anomalous → B−L → survives) and leaves the closure value at 5.19×10⁻¹⁰, modulo the open factor of §6.</w:t>
      </w:r>
    </w:p>
    <w:p w14:paraId="2E6E8BCB" w14:textId="77777777" w:rsidR="00D247D4" w:rsidRPr="00276E27" w:rsidRDefault="00D247D4" w:rsidP="00D247D4">
      <w:pPr>
        <w:spacing w:before="300" w:after="130" w:line="240" w:lineRule="auto"/>
        <w:outlineLvl w:val="0"/>
        <w:rPr>
          <w:rFonts w:ascii="Calibri" w:eastAsia="Calibri" w:hAnsi="Calibri" w:cs="Calibri"/>
          <w:b/>
          <w:bCs/>
          <w:color w:val="1B4965"/>
          <w:kern w:val="0"/>
          <w:sz w:val="25"/>
          <w:szCs w:val="25"/>
          <w:lang w:eastAsia="en-AU"/>
          <w14:ligatures w14:val="none"/>
        </w:rPr>
      </w:pPr>
      <w:r w:rsidRPr="00276E27">
        <w:rPr>
          <w:rFonts w:ascii="Calibri" w:eastAsia="Calibri" w:hAnsi="Calibri" w:cs="Calibri"/>
          <w:b/>
          <w:bCs/>
          <w:color w:val="1B4965"/>
          <w:kern w:val="0"/>
          <w:sz w:val="25"/>
          <w:szCs w:val="25"/>
          <w:lang w:eastAsia="en-AU"/>
          <w14:ligatures w14:val="none"/>
        </w:rPr>
        <w:t>6.  The one open quantity: the 28/79 placement</w:t>
      </w:r>
    </w:p>
    <w:p w14:paraId="61F5BB24"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21"/>
          <w:szCs w:val="21"/>
          <w:lang w:eastAsia="en-AU"/>
          <w14:ligatures w14:val="none"/>
        </w:rPr>
        <w:t>A B−L asymmetry converts to a final baryon asymmetry B = (28/</w:t>
      </w:r>
      <w:proofErr w:type="gramStart"/>
      <w:r w:rsidRPr="00276E27">
        <w:rPr>
          <w:rFonts w:ascii="Calibri" w:eastAsia="Calibri" w:hAnsi="Calibri" w:cs="Calibri"/>
          <w:kern w:val="0"/>
          <w:sz w:val="21"/>
          <w:szCs w:val="21"/>
          <w:lang w:eastAsia="en-AU"/>
          <w14:ligatures w14:val="none"/>
        </w:rPr>
        <w:t>79)(</w:t>
      </w:r>
      <w:proofErr w:type="gramEnd"/>
      <w:r w:rsidRPr="00276E27">
        <w:rPr>
          <w:rFonts w:ascii="Calibri" w:eastAsia="Calibri" w:hAnsi="Calibri" w:cs="Calibri"/>
          <w:kern w:val="0"/>
          <w:sz w:val="21"/>
          <w:szCs w:val="21"/>
          <w:lang w:eastAsia="en-AU"/>
          <w14:ligatures w14:val="none"/>
        </w:rPr>
        <w:t>B−L) ≈ 0.35 (B−L). Whether this factor is already absorbed into the gauge-transmission normalisation of T_bounce^{gauge} — which is the SM weak-gauge determinant on S⁴, i.e. the sphaleron-era processing computed diagrammatically — or applies on top of the closure value cannot be settled from what is written. T_bounce^{gauge} ~ 5×10⁻⁴ and the equilibrium factor 28/79 ~ 0.35 are different normalisations, so they are not manifestly the same object. If the 28/79 applies on top: η → 1.8×10⁻¹⁰ (a factor ~3.3 below observation — a real tension). If absorbed: η stays 5.19×10⁻¹⁰. Resolving it requires an explicit Boltzmann transport calculation of the B−L → B conversion against the diagrammatic T_bounce^{gauge}, which no paper in the Series has performed. This is the genuine open item; it is flagged, not closed.</w:t>
      </w:r>
    </w:p>
    <w:p w14:paraId="2B195076" w14:textId="77777777" w:rsidR="00D247D4" w:rsidRPr="00276E27" w:rsidRDefault="00D247D4" w:rsidP="00D247D4">
      <w:pPr>
        <w:spacing w:before="300" w:after="130" w:line="240" w:lineRule="auto"/>
        <w:outlineLvl w:val="0"/>
        <w:rPr>
          <w:rFonts w:ascii="Calibri" w:eastAsia="Calibri" w:hAnsi="Calibri" w:cs="Calibri"/>
          <w:b/>
          <w:bCs/>
          <w:color w:val="1B4965"/>
          <w:kern w:val="0"/>
          <w:sz w:val="25"/>
          <w:szCs w:val="25"/>
          <w:lang w:eastAsia="en-AU"/>
          <w14:ligatures w14:val="none"/>
        </w:rPr>
      </w:pPr>
      <w:r w:rsidRPr="00276E27">
        <w:rPr>
          <w:rFonts w:ascii="Calibri" w:eastAsia="Calibri" w:hAnsi="Calibri" w:cs="Calibri"/>
          <w:b/>
          <w:bCs/>
          <w:color w:val="1B4965"/>
          <w:kern w:val="0"/>
          <w:sz w:val="25"/>
          <w:szCs w:val="25"/>
          <w:lang w:eastAsia="en-AU"/>
          <w14:ligatures w14:val="none"/>
        </w:rPr>
        <w:t>7.  Corrections F′ requires</w:t>
      </w:r>
    </w:p>
    <w:p w14:paraId="0530866D" w14:textId="77777777" w:rsidR="00D247D4" w:rsidRPr="00276E27" w:rsidRDefault="00D247D4" w:rsidP="00D247D4">
      <w:pPr>
        <w:numPr>
          <w:ilvl w:val="0"/>
          <w:numId w:val="27"/>
        </w:numPr>
        <w:spacing w:after="100" w:line="288" w:lineRule="auto"/>
        <w:rPr>
          <w:rFonts w:ascii="Calibri" w:eastAsia="Calibri" w:hAnsi="Calibri" w:cs="Calibri"/>
          <w:kern w:val="0"/>
          <w:sz w:val="21"/>
          <w:szCs w:val="21"/>
          <w:lang w:eastAsia="en-AU"/>
          <w14:ligatures w14:val="none"/>
        </w:rPr>
      </w:pPr>
      <w:r w:rsidRPr="00276E27">
        <w:rPr>
          <w:rFonts w:ascii="Calibri" w:eastAsia="Calibri" w:hAnsi="Calibri" w:cs="Calibri"/>
          <w:b/>
          <w:bCs/>
          <w:kern w:val="0"/>
          <w:sz w:val="21"/>
          <w:szCs w:val="21"/>
          <w:lang w:eastAsia="en-AU"/>
          <w14:ligatures w14:val="none"/>
        </w:rPr>
        <w:t xml:space="preserve">§5.2 anomaly equation. </w:t>
      </w:r>
      <w:r w:rsidRPr="00276E27">
        <w:rPr>
          <w:rFonts w:ascii="Calibri" w:eastAsia="Calibri" w:hAnsi="Calibri" w:cs="Calibri"/>
          <w:kern w:val="0"/>
          <w:sz w:val="21"/>
          <w:szCs w:val="21"/>
          <w:lang w:eastAsia="en-AU"/>
          <w14:ligatures w14:val="none"/>
        </w:rPr>
        <w:t>∂_μ J^μ_B = (N_f/16π²) ε R R has a vanishing coefficient (Tr[B] = 0). Rewrite for the B−L current with Tr[B−L] = −3. The physics intended is correct; the equation as written is not.</w:t>
      </w:r>
    </w:p>
    <w:p w14:paraId="31A1C8FC" w14:textId="77777777" w:rsidR="00D247D4" w:rsidRPr="00276E27" w:rsidRDefault="00D247D4" w:rsidP="00D247D4">
      <w:pPr>
        <w:numPr>
          <w:ilvl w:val="0"/>
          <w:numId w:val="27"/>
        </w:numPr>
        <w:spacing w:after="100" w:line="288" w:lineRule="auto"/>
        <w:rPr>
          <w:rFonts w:ascii="Calibri" w:eastAsia="Calibri" w:hAnsi="Calibri" w:cs="Calibri"/>
          <w:kern w:val="0"/>
          <w:sz w:val="21"/>
          <w:szCs w:val="21"/>
          <w:lang w:eastAsia="en-AU"/>
          <w14:ligatures w14:val="none"/>
        </w:rPr>
      </w:pPr>
      <w:r w:rsidRPr="00276E27">
        <w:rPr>
          <w:rFonts w:ascii="Calibri" w:eastAsia="Calibri" w:hAnsi="Calibri" w:cs="Calibri"/>
          <w:b/>
          <w:bCs/>
          <w:kern w:val="0"/>
          <w:sz w:val="21"/>
          <w:szCs w:val="21"/>
          <w:lang w:eastAsia="en-AU"/>
          <w14:ligatures w14:val="none"/>
        </w:rPr>
        <w:t xml:space="preserve">‘No UV leptogenesis required.’ </w:t>
      </w:r>
      <w:r w:rsidRPr="00276E27">
        <w:rPr>
          <w:rFonts w:ascii="Calibri" w:eastAsia="Calibri" w:hAnsi="Calibri" w:cs="Calibri"/>
          <w:kern w:val="0"/>
          <w:sz w:val="21"/>
          <w:szCs w:val="21"/>
          <w:lang w:eastAsia="en-AU"/>
          <w14:ligatures w14:val="none"/>
        </w:rPr>
        <w:t xml:space="preserve">The mechanism is B−L generation in the lepton sector, sphaleron-processed to baryon number — leptogenesis-like in the operative sense. It is not </w:t>
      </w:r>
      <w:r w:rsidRPr="00276E27">
        <w:rPr>
          <w:rFonts w:ascii="Calibri" w:eastAsia="Calibri" w:hAnsi="Calibri" w:cs="Calibri"/>
          <w:i/>
          <w:iCs/>
          <w:kern w:val="0"/>
          <w:sz w:val="21"/>
          <w:szCs w:val="21"/>
          <w:lang w:eastAsia="en-AU"/>
          <w14:ligatures w14:val="none"/>
        </w:rPr>
        <w:t>thermal</w:t>
      </w:r>
      <w:r w:rsidRPr="00276E27">
        <w:rPr>
          <w:rFonts w:ascii="Calibri" w:eastAsia="Calibri" w:hAnsi="Calibri" w:cs="Calibri"/>
          <w:kern w:val="0"/>
          <w:sz w:val="21"/>
          <w:szCs w:val="21"/>
          <w:lang w:eastAsia="en-AU"/>
          <w14:ligatures w14:val="none"/>
        </w:rPr>
        <w:t xml:space="preserve"> leptogenesis (no Majorana neutrinos, no out-of-equilibrium decay), and the claim is defensible only in that restricted sense. As a statement of independence from the lepton </w:t>
      </w:r>
      <w:proofErr w:type="gramStart"/>
      <w:r w:rsidRPr="00276E27">
        <w:rPr>
          <w:rFonts w:ascii="Calibri" w:eastAsia="Calibri" w:hAnsi="Calibri" w:cs="Calibri"/>
          <w:kern w:val="0"/>
          <w:sz w:val="21"/>
          <w:szCs w:val="21"/>
          <w:lang w:eastAsia="en-AU"/>
          <w14:ligatures w14:val="none"/>
        </w:rPr>
        <w:t>sector</w:t>
      </w:r>
      <w:proofErr w:type="gramEnd"/>
      <w:r w:rsidRPr="00276E27">
        <w:rPr>
          <w:rFonts w:ascii="Calibri" w:eastAsia="Calibri" w:hAnsi="Calibri" w:cs="Calibri"/>
          <w:kern w:val="0"/>
          <w:sz w:val="21"/>
          <w:szCs w:val="21"/>
          <w:lang w:eastAsia="en-AU"/>
          <w14:ligatures w14:val="none"/>
        </w:rPr>
        <w:t xml:space="preserve"> it is false: the surviving asymmetry depends on the lepton-sector B−L.</w:t>
      </w:r>
    </w:p>
    <w:p w14:paraId="26A826AB" w14:textId="77777777" w:rsidR="00D247D4" w:rsidRPr="00276E27" w:rsidRDefault="00D247D4" w:rsidP="00D247D4">
      <w:pPr>
        <w:numPr>
          <w:ilvl w:val="0"/>
          <w:numId w:val="27"/>
        </w:numPr>
        <w:spacing w:after="100" w:line="288" w:lineRule="auto"/>
        <w:rPr>
          <w:rFonts w:ascii="Calibri" w:eastAsia="Calibri" w:hAnsi="Calibri" w:cs="Calibri"/>
          <w:kern w:val="0"/>
          <w:sz w:val="21"/>
          <w:szCs w:val="21"/>
          <w:lang w:eastAsia="en-AU"/>
          <w14:ligatures w14:val="none"/>
        </w:rPr>
      </w:pPr>
      <w:r w:rsidRPr="00276E27">
        <w:rPr>
          <w:rFonts w:ascii="Calibri" w:eastAsia="Calibri" w:hAnsi="Calibri" w:cs="Calibri"/>
          <w:b/>
          <w:bCs/>
          <w:kern w:val="0"/>
          <w:sz w:val="21"/>
          <w:szCs w:val="21"/>
          <w:lang w:eastAsia="en-AU"/>
          <w14:ligatures w14:val="none"/>
        </w:rPr>
        <w:t xml:space="preserve">The role of the xSM first-order transition. </w:t>
      </w:r>
      <w:r w:rsidRPr="00276E27">
        <w:rPr>
          <w:rFonts w:ascii="Calibri" w:eastAsia="Calibri" w:hAnsi="Calibri" w:cs="Calibri"/>
          <w:kern w:val="0"/>
          <w:sz w:val="21"/>
          <w:szCs w:val="21"/>
          <w:lang w:eastAsia="en-AU"/>
          <w14:ligatures w14:val="none"/>
        </w:rPr>
        <w:t>It is not needed for the survival of the baryon asymmetry (§4). F′ presents the xSM as lifting the baryon-asymmetry obstruction; on this analysis it does not, because the obstruction (crossover washout) does not bind a B−L source. The xSM may remain independently motivated — see UV25b — but not as the resolution of Gap 10.</w:t>
      </w:r>
    </w:p>
    <w:p w14:paraId="1BE02DAA" w14:textId="77777777" w:rsidR="00D247D4" w:rsidRPr="00276E27" w:rsidRDefault="00D247D4" w:rsidP="00D247D4">
      <w:pPr>
        <w:numPr>
          <w:ilvl w:val="0"/>
          <w:numId w:val="27"/>
        </w:numPr>
        <w:spacing w:after="100" w:line="288" w:lineRule="auto"/>
        <w:rPr>
          <w:rFonts w:ascii="Calibri" w:eastAsia="Calibri" w:hAnsi="Calibri" w:cs="Calibri"/>
          <w:kern w:val="0"/>
          <w:sz w:val="21"/>
          <w:szCs w:val="21"/>
          <w:lang w:eastAsia="en-AU"/>
          <w14:ligatures w14:val="none"/>
        </w:rPr>
      </w:pPr>
      <w:r w:rsidRPr="00276E27">
        <w:rPr>
          <w:rFonts w:ascii="Calibri" w:eastAsia="Calibri" w:hAnsi="Calibri" w:cs="Calibri"/>
          <w:b/>
          <w:bCs/>
          <w:kern w:val="0"/>
          <w:sz w:val="21"/>
          <w:szCs w:val="21"/>
          <w:lang w:eastAsia="en-AU"/>
          <w14:ligatures w14:val="none"/>
        </w:rPr>
        <w:t xml:space="preserve">Gap 10 status. </w:t>
      </w:r>
      <w:r w:rsidRPr="00276E27">
        <w:rPr>
          <w:rFonts w:ascii="Calibri" w:eastAsia="Calibri" w:hAnsi="Calibri" w:cs="Calibri"/>
          <w:kern w:val="0"/>
          <w:sz w:val="21"/>
          <w:szCs w:val="21"/>
          <w:lang w:eastAsia="en-AU"/>
          <w14:ligatures w14:val="none"/>
        </w:rPr>
        <w:t>Should not be carried as ‘resolved / Type III’ on the strength of the xSM. The honest status: generation mechanism in place and in the surviving (B−L) channel; transition-order independence established; the 28/79 placement open pending a transport calculation.</w:t>
      </w:r>
    </w:p>
    <w:p w14:paraId="02448770" w14:textId="77777777" w:rsidR="00D247D4" w:rsidRPr="00276E27" w:rsidRDefault="00D247D4" w:rsidP="00D247D4">
      <w:pPr>
        <w:spacing w:before="300" w:after="130" w:line="240" w:lineRule="auto"/>
        <w:outlineLvl w:val="0"/>
        <w:rPr>
          <w:rFonts w:ascii="Calibri" w:eastAsia="Calibri" w:hAnsi="Calibri" w:cs="Calibri"/>
          <w:b/>
          <w:bCs/>
          <w:color w:val="1B4965"/>
          <w:kern w:val="0"/>
          <w:sz w:val="25"/>
          <w:szCs w:val="25"/>
          <w:lang w:eastAsia="en-AU"/>
          <w14:ligatures w14:val="none"/>
        </w:rPr>
      </w:pPr>
      <w:r w:rsidRPr="00276E27">
        <w:rPr>
          <w:rFonts w:ascii="Calibri" w:eastAsia="Calibri" w:hAnsi="Calibri" w:cs="Calibri"/>
          <w:b/>
          <w:bCs/>
          <w:color w:val="1B4965"/>
          <w:kern w:val="0"/>
          <w:sz w:val="25"/>
          <w:szCs w:val="25"/>
          <w:lang w:eastAsia="en-AU"/>
          <w14:ligatures w14:val="none"/>
        </w:rPr>
        <w:t xml:space="preserve">8.  A </w:t>
      </w:r>
      <w:proofErr w:type="gramStart"/>
      <w:r w:rsidRPr="00276E27">
        <w:rPr>
          <w:rFonts w:ascii="Calibri" w:eastAsia="Calibri" w:hAnsi="Calibri" w:cs="Calibri"/>
          <w:b/>
          <w:bCs/>
          <w:color w:val="1B4965"/>
          <w:kern w:val="0"/>
          <w:sz w:val="25"/>
          <w:szCs w:val="25"/>
          <w:lang w:eastAsia="en-AU"/>
          <w14:ligatures w14:val="none"/>
        </w:rPr>
        <w:t>note</w:t>
      </w:r>
      <w:proofErr w:type="gramEnd"/>
      <w:r w:rsidRPr="00276E27">
        <w:rPr>
          <w:rFonts w:ascii="Calibri" w:eastAsia="Calibri" w:hAnsi="Calibri" w:cs="Calibri"/>
          <w:b/>
          <w:bCs/>
          <w:color w:val="1B4965"/>
          <w:kern w:val="0"/>
          <w:sz w:val="25"/>
          <w:szCs w:val="25"/>
          <w:lang w:eastAsia="en-AU"/>
          <w14:ligatures w14:val="none"/>
        </w:rPr>
        <w:t xml:space="preserve"> on method</w:t>
      </w:r>
    </w:p>
    <w:p w14:paraId="1A0C7B67" w14:textId="77777777" w:rsidR="00D247D4" w:rsidRPr="00276E27" w:rsidRDefault="00D247D4" w:rsidP="00D247D4">
      <w:pPr>
        <w:spacing w:after="140" w:line="288" w:lineRule="auto"/>
        <w:rPr>
          <w:rFonts w:ascii="Calibri" w:eastAsia="Calibri" w:hAnsi="Calibri" w:cs="Calibri"/>
          <w:kern w:val="0"/>
          <w:sz w:val="21"/>
          <w:szCs w:val="21"/>
          <w:lang w:eastAsia="en-AU"/>
          <w14:ligatures w14:val="none"/>
        </w:rPr>
      </w:pPr>
      <w:r w:rsidRPr="00276E27">
        <w:rPr>
          <w:rFonts w:ascii="Calibri" w:eastAsia="Calibri" w:hAnsi="Calibri" w:cs="Calibri"/>
          <w:kern w:val="0"/>
          <w:sz w:val="21"/>
          <w:szCs w:val="21"/>
          <w:lang w:eastAsia="en-AU"/>
          <w14:ligatures w14:val="none"/>
        </w:rPr>
        <w:t xml:space="preserve">This audit reversed its own preliminary finding twice before converging, and the record is kept deliberately. A first pass judged the asymmetry to be B+L and F′ refuted by washout; the error was reasoning from the universality of gravitational </w:t>
      </w:r>
      <w:r w:rsidRPr="00276E27">
        <w:rPr>
          <w:rFonts w:ascii="Calibri" w:eastAsia="Calibri" w:hAnsi="Calibri" w:cs="Calibri"/>
          <w:i/>
          <w:iCs/>
          <w:kern w:val="0"/>
          <w:sz w:val="21"/>
          <w:szCs w:val="21"/>
          <w:lang w:eastAsia="en-AU"/>
          <w14:ligatures w14:val="none"/>
        </w:rPr>
        <w:t>coupling</w:t>
      </w:r>
      <w:r w:rsidRPr="00276E27">
        <w:rPr>
          <w:rFonts w:ascii="Calibri" w:eastAsia="Calibri" w:hAnsi="Calibri" w:cs="Calibri"/>
          <w:kern w:val="0"/>
          <w:sz w:val="21"/>
          <w:szCs w:val="21"/>
          <w:lang w:eastAsia="en-AU"/>
          <w14:ligatures w14:val="none"/>
        </w:rPr>
        <w:t xml:space="preserve"> to a charge-blind </w:t>
      </w:r>
      <w:r w:rsidRPr="00276E27">
        <w:rPr>
          <w:rFonts w:ascii="Calibri" w:eastAsia="Calibri" w:hAnsi="Calibri" w:cs="Calibri"/>
          <w:i/>
          <w:iCs/>
          <w:kern w:val="0"/>
          <w:sz w:val="21"/>
          <w:szCs w:val="21"/>
          <w:lang w:eastAsia="en-AU"/>
          <w14:ligatures w14:val="none"/>
        </w:rPr>
        <w:t>current</w:t>
      </w:r>
      <w:r w:rsidRPr="00276E27">
        <w:rPr>
          <w:rFonts w:ascii="Calibri" w:eastAsia="Calibri" w:hAnsi="Calibri" w:cs="Calibri"/>
          <w:kern w:val="0"/>
          <w:sz w:val="21"/>
          <w:szCs w:val="21"/>
          <w:lang w:eastAsia="en-AU"/>
          <w14:ligatures w14:val="none"/>
        </w:rPr>
        <w:t xml:space="preserve">, without computing the anomaly trace. The trace (Tr[B] = 0, Tr[B−L] = −3) corrected it: the channel is B−L and the asymmetry survives. A second pass then over-credited the first-order transition with protecting it, until direct integration showed survival is transition-order independent. Each layer corrected revealed the next. The convergent result rests on standard anomaly coefficients and a direct integration of the rate equation, </w:t>
      </w:r>
      <w:r w:rsidRPr="00276E27">
        <w:rPr>
          <w:rFonts w:ascii="Calibri" w:eastAsia="Calibri" w:hAnsi="Calibri" w:cs="Calibri"/>
          <w:kern w:val="0"/>
          <w:sz w:val="21"/>
          <w:szCs w:val="21"/>
          <w:lang w:eastAsia="en-AU"/>
          <w14:ligatures w14:val="none"/>
        </w:rPr>
        <w:lastRenderedPageBreak/>
        <w:t>both checked rather than asserted. The discipline that produced it — compute the trace, integrate the equation, do not assert the textbook answer — is the same discipline the result asks of F′.</w:t>
      </w:r>
    </w:p>
    <w:p w14:paraId="6BE6DC3C" w14:textId="77777777" w:rsidR="00D247D4" w:rsidRPr="00276E27" w:rsidRDefault="00D247D4" w:rsidP="00D247D4">
      <w:pPr>
        <w:pBdr>
          <w:bottom w:val="single" w:sz="6" w:space="1" w:color="1B4965"/>
        </w:pBdr>
        <w:spacing w:after="140" w:line="240" w:lineRule="auto"/>
        <w:rPr>
          <w:rFonts w:ascii="Calibri" w:eastAsia="Calibri" w:hAnsi="Calibri" w:cs="Calibri"/>
          <w:kern w:val="0"/>
          <w:sz w:val="21"/>
          <w:szCs w:val="21"/>
          <w:lang w:eastAsia="en-AU"/>
          <w14:ligatures w14:val="none"/>
        </w:rPr>
      </w:pPr>
    </w:p>
    <w:p w14:paraId="129BD506" w14:textId="77777777" w:rsidR="00D247D4" w:rsidRPr="00276E27" w:rsidRDefault="00D247D4" w:rsidP="00D247D4">
      <w:pPr>
        <w:spacing w:before="40" w:after="0" w:line="240" w:lineRule="auto"/>
        <w:rPr>
          <w:rFonts w:ascii="Calibri" w:eastAsia="Calibri" w:hAnsi="Calibri" w:cs="Calibri"/>
          <w:kern w:val="0"/>
          <w:sz w:val="21"/>
          <w:szCs w:val="21"/>
          <w:lang w:eastAsia="en-AU"/>
          <w14:ligatures w14:val="none"/>
        </w:rPr>
      </w:pPr>
      <w:r w:rsidRPr="00276E27">
        <w:rPr>
          <w:rFonts w:ascii="Calibri" w:eastAsia="Calibri" w:hAnsi="Calibri" w:cs="Calibri"/>
          <w:color w:val="666666"/>
          <w:kern w:val="0"/>
          <w:sz w:val="17"/>
          <w:szCs w:val="17"/>
          <w:lang w:eastAsia="en-AU"/>
          <w14:ligatures w14:val="none"/>
        </w:rPr>
        <w:t xml:space="preserve">IR Entanglement </w:t>
      </w:r>
      <w:proofErr w:type="gramStart"/>
      <w:r w:rsidRPr="00276E27">
        <w:rPr>
          <w:rFonts w:ascii="Calibri" w:eastAsia="Calibri" w:hAnsi="Calibri" w:cs="Calibri"/>
          <w:color w:val="666666"/>
          <w:kern w:val="0"/>
          <w:sz w:val="17"/>
          <w:szCs w:val="17"/>
          <w:lang w:eastAsia="en-AU"/>
          <w14:ligatures w14:val="none"/>
        </w:rPr>
        <w:t>Series  │</w:t>
      </w:r>
      <w:proofErr w:type="gramEnd"/>
      <w:r w:rsidRPr="00276E27">
        <w:rPr>
          <w:rFonts w:ascii="Calibri" w:eastAsia="Calibri" w:hAnsi="Calibri" w:cs="Calibri"/>
          <w:color w:val="666666"/>
          <w:kern w:val="0"/>
          <w:sz w:val="17"/>
          <w:szCs w:val="17"/>
          <w:lang w:eastAsia="en-AU"/>
          <w14:ligatures w14:val="none"/>
        </w:rPr>
        <w:t xml:space="preserve">  UV25</w:t>
      </w:r>
      <w:proofErr w:type="gramStart"/>
      <w:r w:rsidRPr="00276E27">
        <w:rPr>
          <w:rFonts w:ascii="Calibri" w:eastAsia="Calibri" w:hAnsi="Calibri" w:cs="Calibri"/>
          <w:color w:val="666666"/>
          <w:kern w:val="0"/>
          <w:sz w:val="17"/>
          <w:szCs w:val="17"/>
          <w:lang w:eastAsia="en-AU"/>
          <w14:ligatures w14:val="none"/>
        </w:rPr>
        <w:t>a  │</w:t>
      </w:r>
      <w:proofErr w:type="gramEnd"/>
      <w:r w:rsidRPr="00276E27">
        <w:rPr>
          <w:rFonts w:ascii="Calibri" w:eastAsia="Calibri" w:hAnsi="Calibri" w:cs="Calibri"/>
          <w:color w:val="666666"/>
          <w:kern w:val="0"/>
          <w:sz w:val="17"/>
          <w:szCs w:val="17"/>
          <w:lang w:eastAsia="en-AU"/>
          <w14:ligatures w14:val="none"/>
        </w:rPr>
        <w:t xml:space="preserve">  Gregory </w:t>
      </w:r>
      <w:proofErr w:type="gramStart"/>
      <w:r w:rsidRPr="00276E27">
        <w:rPr>
          <w:rFonts w:ascii="Calibri" w:eastAsia="Calibri" w:hAnsi="Calibri" w:cs="Calibri"/>
          <w:color w:val="666666"/>
          <w:kern w:val="0"/>
          <w:sz w:val="17"/>
          <w:szCs w:val="17"/>
          <w:lang w:eastAsia="en-AU"/>
          <w14:ligatures w14:val="none"/>
        </w:rPr>
        <w:t>Broadbent  │</w:t>
      </w:r>
      <w:proofErr w:type="gramEnd"/>
      <w:r w:rsidRPr="00276E27">
        <w:rPr>
          <w:rFonts w:ascii="Calibri" w:eastAsia="Calibri" w:hAnsi="Calibri" w:cs="Calibri"/>
          <w:color w:val="666666"/>
          <w:kern w:val="0"/>
          <w:sz w:val="17"/>
          <w:szCs w:val="17"/>
          <w:lang w:eastAsia="en-AU"/>
          <w14:ligatures w14:val="none"/>
        </w:rPr>
        <w:t xml:space="preserve">  May 2026</w:t>
      </w:r>
    </w:p>
    <w:p w14:paraId="7F47F7F4" w14:textId="77777777" w:rsidR="00D247D4" w:rsidRPr="00276E27" w:rsidRDefault="00D247D4" w:rsidP="00D247D4">
      <w:pPr>
        <w:spacing w:after="0" w:line="240" w:lineRule="auto"/>
        <w:rPr>
          <w:rFonts w:ascii="Calibri" w:eastAsia="Calibri" w:hAnsi="Calibri" w:cs="Calibri"/>
          <w:kern w:val="0"/>
          <w:sz w:val="21"/>
          <w:szCs w:val="21"/>
          <w:lang w:eastAsia="en-AU"/>
          <w14:ligatures w14:val="none"/>
        </w:rPr>
      </w:pPr>
      <w:r w:rsidRPr="00276E27">
        <w:rPr>
          <w:rFonts w:ascii="Calibri" w:eastAsia="Calibri" w:hAnsi="Calibri" w:cs="Calibri"/>
          <w:i/>
          <w:iCs/>
          <w:kern w:val="0"/>
          <w:sz w:val="21"/>
          <w:szCs w:val="21"/>
          <w:lang w:eastAsia="en-AU"/>
          <w14:ligatures w14:val="none"/>
        </w:rPr>
        <w:t>The asymmetry is B−L and survives; the transition order is irrelevant; the channel, not the xSM, is what saves F′. There is nowhere else to be.</w:t>
      </w:r>
    </w:p>
    <w:p w14:paraId="5CFB662E" w14:textId="52C19E38" w:rsidR="00D247D4" w:rsidRDefault="00D247D4">
      <w:pPr>
        <w:rPr>
          <w:rFonts w:ascii="Georgia" w:eastAsia="Georgia" w:hAnsi="Georgia" w:cs="Georgia"/>
          <w:i/>
          <w:iCs/>
          <w:color w:val="1F3864"/>
          <w:kern w:val="0"/>
          <w:sz w:val="26"/>
          <w:szCs w:val="26"/>
          <w:lang w:eastAsia="en-AU"/>
          <w14:ligatures w14:val="none"/>
        </w:rPr>
      </w:pPr>
      <w:r>
        <w:rPr>
          <w:rFonts w:ascii="Georgia" w:eastAsia="Georgia" w:hAnsi="Georgia" w:cs="Georgia"/>
          <w:i/>
          <w:iCs/>
          <w:color w:val="1F3864"/>
          <w:kern w:val="0"/>
          <w:sz w:val="26"/>
          <w:szCs w:val="26"/>
          <w:lang w:eastAsia="en-AU"/>
          <w14:ligatures w14:val="none"/>
        </w:rPr>
        <w:br w:type="page"/>
      </w:r>
    </w:p>
    <w:p w14:paraId="33F72FC2" w14:textId="77777777" w:rsidR="00BF238E" w:rsidRPr="00BF238E" w:rsidRDefault="00BF238E" w:rsidP="00BF238E">
      <w:pPr>
        <w:spacing w:after="30" w:line="240" w:lineRule="auto"/>
        <w:rPr>
          <w:rFonts w:ascii="Calibri" w:eastAsia="Calibri" w:hAnsi="Calibri" w:cs="Calibri"/>
          <w:kern w:val="0"/>
          <w:sz w:val="21"/>
          <w:szCs w:val="21"/>
          <w:lang w:eastAsia="en-AU"/>
          <w14:ligatures w14:val="none"/>
        </w:rPr>
      </w:pPr>
      <w:r w:rsidRPr="00BF238E">
        <w:rPr>
          <w:rFonts w:ascii="Calibri" w:eastAsia="Calibri" w:hAnsi="Calibri" w:cs="Calibri"/>
          <w:color w:val="666666"/>
          <w:kern w:val="0"/>
          <w:sz w:val="18"/>
          <w:szCs w:val="18"/>
          <w:lang w:eastAsia="en-AU"/>
          <w14:ligatures w14:val="none"/>
        </w:rPr>
        <w:lastRenderedPageBreak/>
        <w:t xml:space="preserve">IR Entanglement </w:t>
      </w:r>
      <w:proofErr w:type="gramStart"/>
      <w:r w:rsidRPr="00BF238E">
        <w:rPr>
          <w:rFonts w:ascii="Calibri" w:eastAsia="Calibri" w:hAnsi="Calibri" w:cs="Calibri"/>
          <w:color w:val="666666"/>
          <w:kern w:val="0"/>
          <w:sz w:val="18"/>
          <w:szCs w:val="18"/>
          <w:lang w:eastAsia="en-AU"/>
          <w14:ligatures w14:val="none"/>
        </w:rPr>
        <w:t>Series  │</w:t>
      </w:r>
      <w:proofErr w:type="gramEnd"/>
      <w:r w:rsidRPr="00BF238E">
        <w:rPr>
          <w:rFonts w:ascii="Calibri" w:eastAsia="Calibri" w:hAnsi="Calibri" w:cs="Calibri"/>
          <w:color w:val="666666"/>
          <w:kern w:val="0"/>
          <w:sz w:val="18"/>
          <w:szCs w:val="18"/>
          <w:lang w:eastAsia="en-AU"/>
          <w14:ligatures w14:val="none"/>
        </w:rPr>
        <w:t xml:space="preserve">  UV Sub-</w:t>
      </w:r>
      <w:proofErr w:type="gramStart"/>
      <w:r w:rsidRPr="00BF238E">
        <w:rPr>
          <w:rFonts w:ascii="Calibri" w:eastAsia="Calibri" w:hAnsi="Calibri" w:cs="Calibri"/>
          <w:color w:val="666666"/>
          <w:kern w:val="0"/>
          <w:sz w:val="18"/>
          <w:szCs w:val="18"/>
          <w:lang w:eastAsia="en-AU"/>
          <w14:ligatures w14:val="none"/>
        </w:rPr>
        <w:t>Series  │</w:t>
      </w:r>
      <w:proofErr w:type="gramEnd"/>
      <w:r w:rsidRPr="00BF238E">
        <w:rPr>
          <w:rFonts w:ascii="Calibri" w:eastAsia="Calibri" w:hAnsi="Calibri" w:cs="Calibri"/>
          <w:color w:val="666666"/>
          <w:kern w:val="0"/>
          <w:sz w:val="18"/>
          <w:szCs w:val="18"/>
          <w:lang w:eastAsia="en-AU"/>
          <w14:ligatures w14:val="none"/>
        </w:rPr>
        <w:t xml:space="preserve">  UV25b</w:t>
      </w:r>
    </w:p>
    <w:p w14:paraId="2CEFE312" w14:textId="77777777" w:rsidR="00BF238E" w:rsidRPr="00BF238E" w:rsidRDefault="00BF238E" w:rsidP="00BF238E">
      <w:pPr>
        <w:spacing w:after="120" w:line="240" w:lineRule="auto"/>
        <w:rPr>
          <w:rFonts w:ascii="Calibri" w:eastAsia="Calibri" w:hAnsi="Calibri" w:cs="Calibri"/>
          <w:kern w:val="0"/>
          <w:sz w:val="21"/>
          <w:szCs w:val="21"/>
          <w:lang w:eastAsia="en-AU"/>
          <w14:ligatures w14:val="none"/>
        </w:rPr>
      </w:pPr>
      <w:r w:rsidRPr="00BF238E">
        <w:rPr>
          <w:rFonts w:ascii="Calibri" w:eastAsia="Calibri" w:hAnsi="Calibri" w:cs="Calibri"/>
          <w:b/>
          <w:bCs/>
          <w:color w:val="1B4965"/>
          <w:kern w:val="0"/>
          <w:sz w:val="29"/>
          <w:szCs w:val="29"/>
          <w:lang w:eastAsia="en-AU"/>
          <w14:ligatures w14:val="none"/>
        </w:rPr>
        <w:t>Reanalysing F′: The Baryon Asymmetry as High-Scale B−L Genesis</w:t>
      </w:r>
    </w:p>
    <w:p w14:paraId="09E6E8DB" w14:textId="77777777" w:rsidR="00BF238E" w:rsidRPr="00BF238E" w:rsidRDefault="00BF238E" w:rsidP="00BF238E">
      <w:pPr>
        <w:spacing w:after="140" w:line="240" w:lineRule="auto"/>
        <w:rPr>
          <w:rFonts w:ascii="Calibri" w:eastAsia="Calibri" w:hAnsi="Calibri" w:cs="Calibri"/>
          <w:kern w:val="0"/>
          <w:sz w:val="21"/>
          <w:szCs w:val="21"/>
          <w:lang w:eastAsia="en-AU"/>
          <w14:ligatures w14:val="none"/>
        </w:rPr>
      </w:pPr>
      <w:r w:rsidRPr="00BF238E">
        <w:rPr>
          <w:rFonts w:ascii="Calibri" w:eastAsia="Calibri" w:hAnsi="Calibri" w:cs="Calibri"/>
          <w:i/>
          <w:iCs/>
          <w:kern w:val="0"/>
          <w:sz w:val="21"/>
          <w:szCs w:val="21"/>
          <w:lang w:eastAsia="en-AU"/>
          <w14:ligatures w14:val="none"/>
        </w:rPr>
        <w:t>What F′ becomes once the asymmetry is recognised as a sphaleron-protected B−L asymmetry from the leptonic gravitational anomaly: a simpler mechanism, an unburdened extension, and one calculation to close</w:t>
      </w:r>
    </w:p>
    <w:p w14:paraId="7A7FDFB0" w14:textId="77777777" w:rsidR="00BF238E" w:rsidRPr="00BF238E" w:rsidRDefault="00BF238E" w:rsidP="00BF238E">
      <w:pPr>
        <w:spacing w:after="20" w:line="240"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3"/>
          <w:szCs w:val="23"/>
          <w:lang w:eastAsia="en-AU"/>
          <w14:ligatures w14:val="none"/>
        </w:rPr>
        <w:t>Gregory Broadbent</w:t>
      </w:r>
    </w:p>
    <w:p w14:paraId="16B563BE" w14:textId="77777777" w:rsidR="00BF238E" w:rsidRPr="00BF238E" w:rsidRDefault="00BF238E" w:rsidP="00BF238E">
      <w:pPr>
        <w:spacing w:after="140" w:line="240" w:lineRule="auto"/>
        <w:rPr>
          <w:rFonts w:ascii="Calibri" w:eastAsia="Calibri" w:hAnsi="Calibri" w:cs="Calibri"/>
          <w:kern w:val="0"/>
          <w:sz w:val="21"/>
          <w:szCs w:val="21"/>
          <w:lang w:eastAsia="en-AU"/>
          <w14:ligatures w14:val="none"/>
        </w:rPr>
      </w:pPr>
      <w:r w:rsidRPr="00BF238E">
        <w:rPr>
          <w:rFonts w:ascii="Calibri" w:eastAsia="Calibri" w:hAnsi="Calibri" w:cs="Calibri"/>
          <w:i/>
          <w:iCs/>
          <w:kern w:val="0"/>
          <w:sz w:val="21"/>
          <w:szCs w:val="21"/>
          <w:lang w:eastAsia="en-AU"/>
          <w14:ligatures w14:val="none"/>
        </w:rPr>
        <w:t>May 2026</w:t>
      </w:r>
    </w:p>
    <w:p w14:paraId="47C02CCA" w14:textId="77777777" w:rsidR="00BF238E" w:rsidRPr="00BF238E" w:rsidRDefault="00BF238E" w:rsidP="00BF238E">
      <w:pPr>
        <w:pBdr>
          <w:bottom w:val="single" w:sz="6" w:space="1" w:color="1B4965"/>
        </w:pBdr>
        <w:spacing w:after="140" w:line="240" w:lineRule="auto"/>
        <w:rPr>
          <w:rFonts w:ascii="Calibri" w:eastAsia="Calibri" w:hAnsi="Calibri" w:cs="Calibri"/>
          <w:kern w:val="0"/>
          <w:sz w:val="21"/>
          <w:szCs w:val="21"/>
          <w:lang w:eastAsia="en-AU"/>
          <w14:ligatures w14:val="none"/>
        </w:rPr>
      </w:pPr>
    </w:p>
    <w:p w14:paraId="32832723" w14:textId="77777777" w:rsidR="00BF238E" w:rsidRPr="00BF238E" w:rsidRDefault="00BF238E" w:rsidP="00BF238E">
      <w:pPr>
        <w:spacing w:before="300" w:after="130" w:line="240" w:lineRule="auto"/>
        <w:outlineLvl w:val="0"/>
        <w:rPr>
          <w:rFonts w:ascii="Calibri" w:eastAsia="Calibri" w:hAnsi="Calibri" w:cs="Calibri"/>
          <w:b/>
          <w:bCs/>
          <w:color w:val="1B4965"/>
          <w:kern w:val="0"/>
          <w:sz w:val="25"/>
          <w:szCs w:val="25"/>
          <w:lang w:eastAsia="en-AU"/>
          <w14:ligatures w14:val="none"/>
        </w:rPr>
      </w:pPr>
      <w:r w:rsidRPr="00BF238E">
        <w:rPr>
          <w:rFonts w:ascii="Calibri" w:eastAsia="Calibri" w:hAnsi="Calibri" w:cs="Calibri"/>
          <w:b/>
          <w:bCs/>
          <w:color w:val="1B4965"/>
          <w:kern w:val="0"/>
          <w:sz w:val="25"/>
          <w:szCs w:val="25"/>
          <w:lang w:eastAsia="en-AU"/>
          <w14:ligatures w14:val="none"/>
        </w:rPr>
        <w:t>Abstract</w:t>
      </w:r>
    </w:p>
    <w:p w14:paraId="6C8136D0"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 xml:space="preserve">UV25a established that the F′ baryon asymmetry is generated in the B−L channel (the </w:t>
      </w:r>
      <w:proofErr w:type="gramStart"/>
      <w:r w:rsidRPr="00BF238E">
        <w:rPr>
          <w:rFonts w:ascii="Calibri" w:eastAsia="Calibri" w:hAnsi="Calibri" w:cs="Calibri"/>
          <w:kern w:val="0"/>
          <w:sz w:val="21"/>
          <w:szCs w:val="21"/>
          <w:lang w:eastAsia="en-AU"/>
          <w14:ligatures w14:val="none"/>
        </w:rPr>
        <w:t>gravitationally-anomalous</w:t>
      </w:r>
      <w:proofErr w:type="gramEnd"/>
      <w:r w:rsidRPr="00BF238E">
        <w:rPr>
          <w:rFonts w:ascii="Calibri" w:eastAsia="Calibri" w:hAnsi="Calibri" w:cs="Calibri"/>
          <w:kern w:val="0"/>
          <w:sz w:val="21"/>
          <w:szCs w:val="21"/>
          <w:lang w:eastAsia="en-AU"/>
          <w14:ligatures w14:val="none"/>
        </w:rPr>
        <w:t xml:space="preserve"> current is B−L, with Tr[B−L] = −3; baryon number is not gravitationally anomalous, Tr[B] = 0), that it survives sphaleron processing for that reason, and that survival is independent of the electroweak transition order. This paper takes the constructive step: it reconceives F′ around the corrected mechanism. The asymmetry is high-scale B−L genesis — a B−L asymmetry sourced at the transfer scale T_transfer ~ 2×10⁹ GeV by the leptonic gravitational anomaly, with CP supplied by J_PMNS, reprocessed to baryon number by equilibrium sphalerons as B = (28/</w:t>
      </w:r>
      <w:proofErr w:type="gramStart"/>
      <w:r w:rsidRPr="00BF238E">
        <w:rPr>
          <w:rFonts w:ascii="Calibri" w:eastAsia="Calibri" w:hAnsi="Calibri" w:cs="Calibri"/>
          <w:kern w:val="0"/>
          <w:sz w:val="21"/>
          <w:szCs w:val="21"/>
          <w:lang w:eastAsia="en-AU"/>
          <w14:ligatures w14:val="none"/>
        </w:rPr>
        <w:t>79)(</w:t>
      </w:r>
      <w:proofErr w:type="gramEnd"/>
      <w:r w:rsidRPr="00BF238E">
        <w:rPr>
          <w:rFonts w:ascii="Calibri" w:eastAsia="Calibri" w:hAnsi="Calibri" w:cs="Calibri"/>
          <w:kern w:val="0"/>
          <w:sz w:val="21"/>
          <w:szCs w:val="21"/>
          <w:lang w:eastAsia="en-AU"/>
          <w14:ligatures w14:val="none"/>
        </w:rPr>
        <w:t xml:space="preserve">B−L) and frozen in at electroweak decoupling. This mechanism is self-contained and requires no electroweak-scale extension. The principal structural consequence is that the xSM singlet, introduced in F′ to lift Part 20’s crossover obstruction, is not load-bearing for the baryon asymmetry; it is retained, if at all, on independent grounds (the CP structure of Obstruction 1, and Predictions 13–15), and Gap 10 is reclassified accordingly. One quantitative item remains genuinely open: whether the sphaleron conversion factor 28/79 is already contained in the gauge-transmission normalisation of T_bounce^{gauge} or applies on top of it, which brackets η between 1.8×10⁻¹⁰ and 5.2×10⁻¹⁰ and is resolvable only by an explicit Boltzmann transport calculation. The reanalysis leaves F′ simpler, its survival secure, its magnitude provisional within a known factor, and </w:t>
      </w:r>
      <w:proofErr w:type="gramStart"/>
      <w:r w:rsidRPr="00BF238E">
        <w:rPr>
          <w:rFonts w:ascii="Calibri" w:eastAsia="Calibri" w:hAnsi="Calibri" w:cs="Calibri"/>
          <w:kern w:val="0"/>
          <w:sz w:val="21"/>
          <w:szCs w:val="21"/>
          <w:lang w:eastAsia="en-AU"/>
          <w14:ligatures w14:val="none"/>
        </w:rPr>
        <w:t>its</w:t>
      </w:r>
      <w:proofErr w:type="gramEnd"/>
      <w:r w:rsidRPr="00BF238E">
        <w:rPr>
          <w:rFonts w:ascii="Calibri" w:eastAsia="Calibri" w:hAnsi="Calibri" w:cs="Calibri"/>
          <w:kern w:val="0"/>
          <w:sz w:val="21"/>
          <w:szCs w:val="21"/>
          <w:lang w:eastAsia="en-AU"/>
          <w14:ligatures w14:val="none"/>
        </w:rPr>
        <w:t xml:space="preserve"> one remaining computation precisely identified.</w:t>
      </w:r>
    </w:p>
    <w:p w14:paraId="3420C63F" w14:textId="77777777" w:rsidR="00BF238E" w:rsidRPr="00BF238E" w:rsidRDefault="00BF238E" w:rsidP="00BF238E">
      <w:pPr>
        <w:spacing w:before="300" w:after="130" w:line="240" w:lineRule="auto"/>
        <w:outlineLvl w:val="0"/>
        <w:rPr>
          <w:rFonts w:ascii="Calibri" w:eastAsia="Calibri" w:hAnsi="Calibri" w:cs="Calibri"/>
          <w:b/>
          <w:bCs/>
          <w:color w:val="1B4965"/>
          <w:kern w:val="0"/>
          <w:sz w:val="25"/>
          <w:szCs w:val="25"/>
          <w:lang w:eastAsia="en-AU"/>
          <w14:ligatures w14:val="none"/>
        </w:rPr>
      </w:pPr>
      <w:r w:rsidRPr="00BF238E">
        <w:rPr>
          <w:rFonts w:ascii="Calibri" w:eastAsia="Calibri" w:hAnsi="Calibri" w:cs="Calibri"/>
          <w:b/>
          <w:bCs/>
          <w:color w:val="1B4965"/>
          <w:kern w:val="0"/>
          <w:sz w:val="25"/>
          <w:szCs w:val="25"/>
          <w:lang w:eastAsia="en-AU"/>
          <w14:ligatures w14:val="none"/>
        </w:rPr>
        <w:t>1.  The mechanism, restated</w:t>
      </w:r>
    </w:p>
    <w:p w14:paraId="68621BF3"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The corrected mechanism has four steps, each inherited or established:</w:t>
      </w:r>
    </w:p>
    <w:p w14:paraId="16D73AE8" w14:textId="77777777" w:rsidR="00BF238E" w:rsidRPr="00BF238E" w:rsidRDefault="00BF238E" w:rsidP="00BF238E">
      <w:pPr>
        <w:numPr>
          <w:ilvl w:val="0"/>
          <w:numId w:val="28"/>
        </w:numPr>
        <w:spacing w:after="10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t xml:space="preserve">Generation (T_transfer ~ 2×10⁹ GeV). </w:t>
      </w:r>
      <w:r w:rsidRPr="00BF238E">
        <w:rPr>
          <w:rFonts w:ascii="Calibri" w:eastAsia="Calibri" w:hAnsi="Calibri" w:cs="Calibri"/>
          <w:kern w:val="0"/>
          <w:sz w:val="21"/>
          <w:szCs w:val="21"/>
          <w:lang w:eastAsia="en-AU"/>
          <w14:ligatures w14:val="none"/>
        </w:rPr>
        <w:t>The gravitational Chern–</w:t>
      </w:r>
      <w:proofErr w:type="gramStart"/>
      <w:r w:rsidRPr="00BF238E">
        <w:rPr>
          <w:rFonts w:ascii="Calibri" w:eastAsia="Calibri" w:hAnsi="Calibri" w:cs="Calibri"/>
          <w:kern w:val="0"/>
          <w:sz w:val="21"/>
          <w:szCs w:val="21"/>
          <w:lang w:eastAsia="en-AU"/>
          <w14:ligatures w14:val="none"/>
        </w:rPr>
        <w:t>Simons</w:t>
      </w:r>
      <w:proofErr w:type="gramEnd"/>
      <w:r w:rsidRPr="00BF238E">
        <w:rPr>
          <w:rFonts w:ascii="Calibri" w:eastAsia="Calibri" w:hAnsi="Calibri" w:cs="Calibri"/>
          <w:kern w:val="0"/>
          <w:sz w:val="21"/>
          <w:szCs w:val="21"/>
          <w:lang w:eastAsia="en-AU"/>
          <w14:ligatures w14:val="none"/>
        </w:rPr>
        <w:t xml:space="preserve"> term of the bounce geometry sources the gravitationally-anomalous fermion current. In the Standard Model that current is B−L (Tr[B−L] = −3), carried in the lepton sector; CP violation enters through the leptonic Jarlskog invariant J_PMNS. A B−L asymmetry of magnitude set by the closure amplitude is produced.</w:t>
      </w:r>
    </w:p>
    <w:p w14:paraId="59FB92E6" w14:textId="77777777" w:rsidR="00BF238E" w:rsidRPr="00BF238E" w:rsidRDefault="00BF238E" w:rsidP="00BF238E">
      <w:pPr>
        <w:numPr>
          <w:ilvl w:val="0"/>
          <w:numId w:val="28"/>
        </w:numPr>
        <w:spacing w:after="10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t xml:space="preserve">Reprocessing (T_transfer → T_EW). </w:t>
      </w:r>
      <w:r w:rsidRPr="00BF238E">
        <w:rPr>
          <w:rFonts w:ascii="Calibri" w:eastAsia="Calibri" w:hAnsi="Calibri" w:cs="Calibri"/>
          <w:kern w:val="0"/>
          <w:sz w:val="21"/>
          <w:szCs w:val="21"/>
          <w:lang w:eastAsia="en-AU"/>
          <w14:ligatures w14:val="none"/>
        </w:rPr>
        <w:t>Electroweak sphalerons, in equilibrium throughout this range (Γ/H ~ 10²–10⁹), conserve B−L and partially convert it to baryon number, driving B toward the equilibrium value (28/</w:t>
      </w:r>
      <w:proofErr w:type="gramStart"/>
      <w:r w:rsidRPr="00BF238E">
        <w:rPr>
          <w:rFonts w:ascii="Calibri" w:eastAsia="Calibri" w:hAnsi="Calibri" w:cs="Calibri"/>
          <w:kern w:val="0"/>
          <w:sz w:val="21"/>
          <w:szCs w:val="21"/>
          <w:lang w:eastAsia="en-AU"/>
          <w14:ligatures w14:val="none"/>
        </w:rPr>
        <w:t>79)(</w:t>
      </w:r>
      <w:proofErr w:type="gramEnd"/>
      <w:r w:rsidRPr="00BF238E">
        <w:rPr>
          <w:rFonts w:ascii="Calibri" w:eastAsia="Calibri" w:hAnsi="Calibri" w:cs="Calibri"/>
          <w:kern w:val="0"/>
          <w:sz w:val="21"/>
          <w:szCs w:val="21"/>
          <w:lang w:eastAsia="en-AU"/>
          <w14:ligatures w14:val="none"/>
        </w:rPr>
        <w:t>B−L).</w:t>
      </w:r>
    </w:p>
    <w:p w14:paraId="233F595F" w14:textId="77777777" w:rsidR="00BF238E" w:rsidRPr="00BF238E" w:rsidRDefault="00BF238E" w:rsidP="00BF238E">
      <w:pPr>
        <w:numPr>
          <w:ilvl w:val="0"/>
          <w:numId w:val="28"/>
        </w:numPr>
        <w:spacing w:after="10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t xml:space="preserve">Freeze-out (T ~ 100–130 GeV). </w:t>
      </w:r>
      <w:r w:rsidRPr="00BF238E">
        <w:rPr>
          <w:rFonts w:ascii="Calibri" w:eastAsia="Calibri" w:hAnsi="Calibri" w:cs="Calibri"/>
          <w:kern w:val="0"/>
          <w:sz w:val="21"/>
          <w:szCs w:val="21"/>
          <w:lang w:eastAsia="en-AU"/>
          <w14:ligatures w14:val="none"/>
        </w:rPr>
        <w:t>As the universe cools below the electroweak scale, sphalerons decouple and the baryon number freezes at B = (28/</w:t>
      </w:r>
      <w:proofErr w:type="gramStart"/>
      <w:r w:rsidRPr="00BF238E">
        <w:rPr>
          <w:rFonts w:ascii="Calibri" w:eastAsia="Calibri" w:hAnsi="Calibri" w:cs="Calibri"/>
          <w:kern w:val="0"/>
          <w:sz w:val="21"/>
          <w:szCs w:val="21"/>
          <w:lang w:eastAsia="en-AU"/>
          <w14:ligatures w14:val="none"/>
        </w:rPr>
        <w:t>79)(</w:t>
      </w:r>
      <w:proofErr w:type="gramEnd"/>
      <w:r w:rsidRPr="00BF238E">
        <w:rPr>
          <w:rFonts w:ascii="Calibri" w:eastAsia="Calibri" w:hAnsi="Calibri" w:cs="Calibri"/>
          <w:kern w:val="0"/>
          <w:sz w:val="21"/>
          <w:szCs w:val="21"/>
          <w:lang w:eastAsia="en-AU"/>
          <w14:ligatures w14:val="none"/>
        </w:rPr>
        <w:t>B−L). This occurs identically for a crossover or a first-order transition (UV25a §4).</w:t>
      </w:r>
    </w:p>
    <w:p w14:paraId="505466DB" w14:textId="77777777" w:rsidR="00BF238E" w:rsidRPr="00BF238E" w:rsidRDefault="00BF238E" w:rsidP="00BF238E">
      <w:pPr>
        <w:numPr>
          <w:ilvl w:val="0"/>
          <w:numId w:val="28"/>
        </w:numPr>
        <w:spacing w:after="10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t xml:space="preserve">Survival (T → 0). </w:t>
      </w:r>
      <w:r w:rsidRPr="00BF238E">
        <w:rPr>
          <w:rFonts w:ascii="Calibri" w:eastAsia="Calibri" w:hAnsi="Calibri" w:cs="Calibri"/>
          <w:kern w:val="0"/>
          <w:sz w:val="21"/>
          <w:szCs w:val="21"/>
          <w:lang w:eastAsia="en-AU"/>
          <w14:ligatures w14:val="none"/>
        </w:rPr>
        <w:t>B−L is exactly conserved thereafter; the frozen baryon asymmetry is the present value. No washout, because the asymmetry never resided in the erasable B+L channel.</w:t>
      </w:r>
    </w:p>
    <w:p w14:paraId="50FAB520"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lastRenderedPageBreak/>
        <w:t xml:space="preserve">This is a complete baryogenesis mechanism with no electroweak-scale generation step. </w:t>
      </w:r>
      <w:r w:rsidRPr="00BF238E">
        <w:rPr>
          <w:rFonts w:ascii="Calibri" w:eastAsia="Calibri" w:hAnsi="Calibri" w:cs="Calibri"/>
          <w:kern w:val="0"/>
          <w:sz w:val="21"/>
          <w:szCs w:val="21"/>
          <w:lang w:eastAsia="en-AU"/>
          <w14:ligatures w14:val="none"/>
        </w:rPr>
        <w:t>It is leptogenesis-like in the operative sense — B−L generated in the lepton sector, sphaleron-converted — but distinct from thermal leptogenesis: the source is the gravitational anomaly of the bounce, not the out-of-equilibrium decay of heavy Majorana neutrinos. The Series’ long-standing claim that it requires ‘no UV leptogenesis’ holds in that restricted sense and should be stated that way.</w:t>
      </w:r>
    </w:p>
    <w:p w14:paraId="3D037719" w14:textId="77777777" w:rsidR="00BF238E" w:rsidRPr="00BF238E" w:rsidRDefault="00BF238E" w:rsidP="00BF238E">
      <w:pPr>
        <w:spacing w:before="300" w:after="130" w:line="240" w:lineRule="auto"/>
        <w:outlineLvl w:val="0"/>
        <w:rPr>
          <w:rFonts w:ascii="Calibri" w:eastAsia="Calibri" w:hAnsi="Calibri" w:cs="Calibri"/>
          <w:b/>
          <w:bCs/>
          <w:color w:val="1B4965"/>
          <w:kern w:val="0"/>
          <w:sz w:val="25"/>
          <w:szCs w:val="25"/>
          <w:lang w:eastAsia="en-AU"/>
          <w14:ligatures w14:val="none"/>
        </w:rPr>
      </w:pPr>
      <w:r w:rsidRPr="00BF238E">
        <w:rPr>
          <w:rFonts w:ascii="Calibri" w:eastAsia="Calibri" w:hAnsi="Calibri" w:cs="Calibri"/>
          <w:b/>
          <w:bCs/>
          <w:color w:val="1B4965"/>
          <w:kern w:val="0"/>
          <w:sz w:val="25"/>
          <w:szCs w:val="25"/>
          <w:lang w:eastAsia="en-AU"/>
          <w14:ligatures w14:val="none"/>
        </w:rPr>
        <w:t>2.  The xSM extension is no longer load-bearing</w:t>
      </w:r>
    </w:p>
    <w:p w14:paraId="48FCD831"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 xml:space="preserve">F′ introduced a complex scalar singlet (cxSM, m_S </w:t>
      </w:r>
      <w:r w:rsidRPr="00BF238E">
        <w:rPr>
          <w:rFonts w:ascii="Cambria Math" w:eastAsia="Calibri" w:hAnsi="Cambria Math" w:cs="Cambria Math"/>
          <w:kern w:val="0"/>
          <w:sz w:val="21"/>
          <w:szCs w:val="21"/>
          <w:lang w:eastAsia="en-AU"/>
          <w14:ligatures w14:val="none"/>
        </w:rPr>
        <w:t>∈</w:t>
      </w:r>
      <w:r w:rsidRPr="00BF238E">
        <w:rPr>
          <w:rFonts w:ascii="Calibri" w:eastAsia="Calibri" w:hAnsi="Calibri" w:cs="Calibri"/>
          <w:kern w:val="0"/>
          <w:sz w:val="21"/>
          <w:szCs w:val="21"/>
          <w:lang w:eastAsia="en-AU"/>
          <w14:ligatures w14:val="none"/>
        </w:rPr>
        <w:t xml:space="preserve"> [350, 500] GeV) to drive a strongly first-order electroweak transition, presented as lifting Part 20’s Obstruction 2 (the Standard-Model crossover) and thereby enabling baryogenesis. UV25a §4 shows this rationale does not hold: a pre-existing B−L asymmetry survives a crossover and a first-order transition identically, so the crossover was never an obstruction to the closure-formula mechanism. Obstruction 2 is fatal only to electroweak-scale baryogenesis — generation at the bubble wall — which this mechanism does not use.</w:t>
      </w:r>
    </w:p>
    <w:p w14:paraId="26FEAF09"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t xml:space="preserve">What this means for the extension. </w:t>
      </w:r>
      <w:r w:rsidRPr="00BF238E">
        <w:rPr>
          <w:rFonts w:ascii="Calibri" w:eastAsia="Calibri" w:hAnsi="Calibri" w:cs="Calibri"/>
          <w:kern w:val="0"/>
          <w:sz w:val="21"/>
          <w:szCs w:val="21"/>
          <w:lang w:eastAsia="en-AU"/>
          <w14:ligatures w14:val="none"/>
        </w:rPr>
        <w:t xml:space="preserve">The xSM is not required for the baryon asymmetry. Three honest options </w:t>
      </w:r>
      <w:proofErr w:type="gramStart"/>
      <w:r w:rsidRPr="00BF238E">
        <w:rPr>
          <w:rFonts w:ascii="Calibri" w:eastAsia="Calibri" w:hAnsi="Calibri" w:cs="Calibri"/>
          <w:kern w:val="0"/>
          <w:sz w:val="21"/>
          <w:szCs w:val="21"/>
          <w:lang w:eastAsia="en-AU"/>
          <w14:ligatures w14:val="none"/>
        </w:rPr>
        <w:t>follow</w:t>
      </w:r>
      <w:proofErr w:type="gramEnd"/>
      <w:r w:rsidRPr="00BF238E">
        <w:rPr>
          <w:rFonts w:ascii="Calibri" w:eastAsia="Calibri" w:hAnsi="Calibri" w:cs="Calibri"/>
          <w:kern w:val="0"/>
          <w:sz w:val="21"/>
          <w:szCs w:val="21"/>
          <w:lang w:eastAsia="en-AU"/>
          <w14:ligatures w14:val="none"/>
        </w:rPr>
        <w:t>, and the reanalysis does not force one over the others: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F238E" w:rsidRPr="00BF238E" w14:paraId="7D513A66" w14:textId="77777777" w:rsidTr="0099258A">
        <w:trPr>
          <w:tblHeader/>
        </w:trPr>
        <w:tc>
          <w:tcPr>
            <w:tcW w:w="240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138DC0F1" w14:textId="77777777" w:rsidR="00BF238E" w:rsidRPr="00BF238E" w:rsidRDefault="00BF238E" w:rsidP="00BF238E">
            <w:pPr>
              <w:spacing w:after="0" w:line="252" w:lineRule="auto"/>
              <w:rPr>
                <w:rFonts w:ascii="Calibri" w:eastAsia="Calibri" w:hAnsi="Calibri" w:cs="Calibri"/>
                <w:kern w:val="0"/>
                <w:sz w:val="21"/>
                <w:szCs w:val="21"/>
                <w:lang w:eastAsia="en-AU"/>
                <w14:ligatures w14:val="none"/>
              </w:rPr>
            </w:pPr>
            <w:r w:rsidRPr="00BF238E">
              <w:rPr>
                <w:rFonts w:ascii="Calibri" w:eastAsia="Calibri" w:hAnsi="Calibri" w:cs="Calibri"/>
                <w:b/>
                <w:bCs/>
                <w:color w:val="FFFFFF"/>
                <w:kern w:val="0"/>
                <w:sz w:val="18"/>
                <w:szCs w:val="18"/>
                <w:lang w:eastAsia="en-AU"/>
                <w14:ligatures w14:val="none"/>
              </w:rPr>
              <w:t>Option</w:t>
            </w:r>
          </w:p>
        </w:tc>
        <w:tc>
          <w:tcPr>
            <w:tcW w:w="696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402F9AC4" w14:textId="77777777" w:rsidR="00BF238E" w:rsidRPr="00BF238E" w:rsidRDefault="00BF238E" w:rsidP="00BF238E">
            <w:pPr>
              <w:spacing w:after="0" w:line="252" w:lineRule="auto"/>
              <w:rPr>
                <w:rFonts w:ascii="Calibri" w:eastAsia="Calibri" w:hAnsi="Calibri" w:cs="Calibri"/>
                <w:kern w:val="0"/>
                <w:sz w:val="21"/>
                <w:szCs w:val="21"/>
                <w:lang w:eastAsia="en-AU"/>
                <w14:ligatures w14:val="none"/>
              </w:rPr>
            </w:pPr>
            <w:r w:rsidRPr="00BF238E">
              <w:rPr>
                <w:rFonts w:ascii="Calibri" w:eastAsia="Calibri" w:hAnsi="Calibri" w:cs="Calibri"/>
                <w:b/>
                <w:bCs/>
                <w:color w:val="FFFFFF"/>
                <w:kern w:val="0"/>
                <w:sz w:val="18"/>
                <w:szCs w:val="18"/>
                <w:lang w:eastAsia="en-AU"/>
                <w14:ligatures w14:val="none"/>
              </w:rPr>
              <w:t>Consequence</w:t>
            </w:r>
          </w:p>
        </w:tc>
      </w:tr>
      <w:tr w:rsidR="00BF238E" w:rsidRPr="00BF238E" w14:paraId="5493C440" w14:textId="77777777" w:rsidTr="0099258A">
        <w:tc>
          <w:tcPr>
            <w:tcW w:w="24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303A5C28" w14:textId="77777777" w:rsidR="00BF238E" w:rsidRPr="00BF238E" w:rsidRDefault="00BF238E" w:rsidP="00BF238E">
            <w:pPr>
              <w:spacing w:after="0" w:line="252"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18"/>
                <w:szCs w:val="18"/>
                <w:lang w:eastAsia="en-AU"/>
                <w14:ligatures w14:val="none"/>
              </w:rPr>
              <w:t>Drop the xSM</w:t>
            </w:r>
          </w:p>
        </w:tc>
        <w:tc>
          <w:tcPr>
            <w:tcW w:w="696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49EE432C" w14:textId="77777777" w:rsidR="00BF238E" w:rsidRPr="00BF238E" w:rsidRDefault="00BF238E" w:rsidP="00BF238E">
            <w:pPr>
              <w:spacing w:after="0" w:line="252"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18"/>
                <w:szCs w:val="18"/>
                <w:lang w:eastAsia="en-AU"/>
                <w14:ligatures w14:val="none"/>
              </w:rPr>
              <w:t>F′ reduces to the high-scale B−L mechanism in pure SM + bounce. Simplest; loses Predictions 13–14 (LISA GW, Higgs self-coupling), which were xSM signatures. Prediction 15 (neutrino ordering) survives, as it is intrinsic to the B−L/PMNS source.</w:t>
            </w:r>
          </w:p>
        </w:tc>
      </w:tr>
      <w:tr w:rsidR="00BF238E" w:rsidRPr="00BF238E" w14:paraId="12AEE35B" w14:textId="77777777" w:rsidTr="0099258A">
        <w:tc>
          <w:tcPr>
            <w:tcW w:w="240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43DCC037" w14:textId="77777777" w:rsidR="00BF238E" w:rsidRPr="00BF238E" w:rsidRDefault="00BF238E" w:rsidP="00BF238E">
            <w:pPr>
              <w:spacing w:after="0" w:line="252"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18"/>
                <w:szCs w:val="18"/>
                <w:lang w:eastAsia="en-AU"/>
                <w14:ligatures w14:val="none"/>
              </w:rPr>
              <w:t>Retain on CP grounds</w:t>
            </w:r>
          </w:p>
        </w:tc>
        <w:tc>
          <w:tcPr>
            <w:tcW w:w="696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06C6C637" w14:textId="77777777" w:rsidR="00BF238E" w:rsidRPr="00BF238E" w:rsidRDefault="00BF238E" w:rsidP="00BF238E">
            <w:pPr>
              <w:spacing w:after="0" w:line="252"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18"/>
                <w:szCs w:val="18"/>
                <w:lang w:eastAsia="en-AU"/>
                <w14:ligatures w14:val="none"/>
              </w:rPr>
              <w:t>If the xSM contributes to resolving Obstruction 1 (the CP-quantity question) independently of the transition, it stays — but this must be argued on CP, not on washout. Requires showing the xSM CP structure feeds J_PMNS or its effective analogue.</w:t>
            </w:r>
          </w:p>
        </w:tc>
      </w:tr>
      <w:tr w:rsidR="00BF238E" w:rsidRPr="00BF238E" w14:paraId="271A4B6E" w14:textId="77777777" w:rsidTr="0099258A">
        <w:tc>
          <w:tcPr>
            <w:tcW w:w="24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5A54D673" w14:textId="77777777" w:rsidR="00BF238E" w:rsidRPr="00BF238E" w:rsidRDefault="00BF238E" w:rsidP="00BF238E">
            <w:pPr>
              <w:spacing w:after="0" w:line="252"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18"/>
                <w:szCs w:val="18"/>
                <w:lang w:eastAsia="en-AU"/>
                <w14:ligatures w14:val="none"/>
              </w:rPr>
              <w:t>Retain as a prediction-bearing option</w:t>
            </w:r>
          </w:p>
        </w:tc>
        <w:tc>
          <w:tcPr>
            <w:tcW w:w="696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03B3E30E" w14:textId="77777777" w:rsidR="00BF238E" w:rsidRPr="00BF238E" w:rsidRDefault="00BF238E" w:rsidP="00BF238E">
            <w:pPr>
              <w:spacing w:after="0" w:line="252"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18"/>
                <w:szCs w:val="18"/>
                <w:lang w:eastAsia="en-AU"/>
                <w14:ligatures w14:val="none"/>
              </w:rPr>
              <w:t>Keep the xSM as a falsifiable add-on (Predictions 13–14) without claiming it is necessary for η. Honest, and testable: LISA and HL-LHC can confirm or exclude it, independently of whether the baryon asymmetry needs it.</w:t>
            </w:r>
          </w:p>
        </w:tc>
      </w:tr>
    </w:tbl>
    <w:p w14:paraId="36CC8F68" w14:textId="77777777" w:rsidR="00BF238E" w:rsidRPr="00BF238E" w:rsidRDefault="00BF238E" w:rsidP="00BF238E">
      <w:pPr>
        <w:spacing w:after="20" w:line="240" w:lineRule="auto"/>
        <w:rPr>
          <w:rFonts w:ascii="Calibri" w:eastAsia="Calibri" w:hAnsi="Calibri" w:cs="Calibri"/>
          <w:kern w:val="0"/>
          <w:sz w:val="21"/>
          <w:szCs w:val="21"/>
          <w:lang w:eastAsia="en-AU"/>
          <w14:ligatures w14:val="none"/>
        </w:rPr>
      </w:pPr>
    </w:p>
    <w:p w14:paraId="60A65774"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The reanalysis’s recommendation is the third option as the default: retain the xSM explicitly as an optional, prediction-bearing extension, not as the resolution of Gap 10. This keeps the falsifiable content (which is genuine and valuable) while removing the false dependency. The baryon asymmetry stands on the high-scale B−L mechanism alone.</w:t>
      </w:r>
    </w:p>
    <w:p w14:paraId="6875F2B3" w14:textId="77777777" w:rsidR="00BF238E" w:rsidRPr="00BF238E" w:rsidRDefault="00BF238E" w:rsidP="00BF238E">
      <w:pPr>
        <w:spacing w:before="300" w:after="130" w:line="240" w:lineRule="auto"/>
        <w:outlineLvl w:val="0"/>
        <w:rPr>
          <w:rFonts w:ascii="Calibri" w:eastAsia="Calibri" w:hAnsi="Calibri" w:cs="Calibri"/>
          <w:b/>
          <w:bCs/>
          <w:color w:val="1B4965"/>
          <w:kern w:val="0"/>
          <w:sz w:val="25"/>
          <w:szCs w:val="25"/>
          <w:lang w:eastAsia="en-AU"/>
          <w14:ligatures w14:val="none"/>
        </w:rPr>
      </w:pPr>
      <w:r w:rsidRPr="00BF238E">
        <w:rPr>
          <w:rFonts w:ascii="Calibri" w:eastAsia="Calibri" w:hAnsi="Calibri" w:cs="Calibri"/>
          <w:b/>
          <w:bCs/>
          <w:color w:val="1B4965"/>
          <w:kern w:val="0"/>
          <w:sz w:val="25"/>
          <w:szCs w:val="25"/>
          <w:lang w:eastAsia="en-AU"/>
          <w14:ligatures w14:val="none"/>
        </w:rPr>
        <w:t>3.  Gap 10, reclassified honestly</w:t>
      </w:r>
    </w:p>
    <w:p w14:paraId="0FECBD02"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F′ carried Gap 10 (baryon asymmetry) as resolved — reclassified Type I → Type III — on the strength of the closure formula plus the xSM. The corrected status separates what is secure from what is open:</w:t>
      </w:r>
    </w:p>
    <w:p w14:paraId="081BB27F" w14:textId="77777777" w:rsidR="00BF238E" w:rsidRPr="00BF238E" w:rsidRDefault="00BF238E" w:rsidP="00BF238E">
      <w:pPr>
        <w:numPr>
          <w:ilvl w:val="0"/>
          <w:numId w:val="28"/>
        </w:numPr>
        <w:spacing w:after="10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t xml:space="preserve">Secure: </w:t>
      </w:r>
      <w:r w:rsidRPr="00BF238E">
        <w:rPr>
          <w:rFonts w:ascii="Calibri" w:eastAsia="Calibri" w:hAnsi="Calibri" w:cs="Calibri"/>
          <w:kern w:val="0"/>
          <w:sz w:val="21"/>
          <w:szCs w:val="21"/>
          <w:lang w:eastAsia="en-AU"/>
          <w14:ligatures w14:val="none"/>
        </w:rPr>
        <w:t>the mechanism is in the surviving channel (B−L), survives to the present independent of electroweak details, and the closure amplitude’s magnitude is undisturbed by the channel correction (it never used the anomaly coefficient).</w:t>
      </w:r>
    </w:p>
    <w:p w14:paraId="299B7187" w14:textId="77777777" w:rsidR="00BF238E" w:rsidRPr="00BF238E" w:rsidRDefault="00BF238E" w:rsidP="00BF238E">
      <w:pPr>
        <w:numPr>
          <w:ilvl w:val="0"/>
          <w:numId w:val="28"/>
        </w:numPr>
        <w:spacing w:after="10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t xml:space="preserve">Open: </w:t>
      </w:r>
      <w:r w:rsidRPr="00BF238E">
        <w:rPr>
          <w:rFonts w:ascii="Calibri" w:eastAsia="Calibri" w:hAnsi="Calibri" w:cs="Calibri"/>
          <w:kern w:val="0"/>
          <w:sz w:val="21"/>
          <w:szCs w:val="21"/>
          <w:lang w:eastAsia="en-AU"/>
          <w14:ligatures w14:val="none"/>
        </w:rPr>
        <w:t>the placement of the 28/79 conversion factor (§4), which fixes whether η = 5.2×10⁻¹⁰ or 1.8×10⁻¹⁰.</w:t>
      </w:r>
    </w:p>
    <w:p w14:paraId="4B5F1525"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t xml:space="preserve">Recommended classification: </w:t>
      </w:r>
      <w:r w:rsidRPr="00BF238E">
        <w:rPr>
          <w:rFonts w:ascii="Calibri" w:eastAsia="Calibri" w:hAnsi="Calibri" w:cs="Calibri"/>
          <w:kern w:val="0"/>
          <w:sz w:val="21"/>
          <w:szCs w:val="21"/>
          <w:lang w:eastAsia="en-AU"/>
          <w14:ligatures w14:val="none"/>
        </w:rPr>
        <w:t xml:space="preserve">Gap 10 is </w:t>
      </w:r>
      <w:r w:rsidRPr="00BF238E">
        <w:rPr>
          <w:rFonts w:ascii="Calibri" w:eastAsia="Calibri" w:hAnsi="Calibri" w:cs="Calibri"/>
          <w:i/>
          <w:iCs/>
          <w:kern w:val="0"/>
          <w:sz w:val="21"/>
          <w:szCs w:val="21"/>
          <w:lang w:eastAsia="en-AU"/>
          <w14:ligatures w14:val="none"/>
        </w:rPr>
        <w:t>mechanism-resolved, normalisation-open</w:t>
      </w:r>
      <w:r w:rsidRPr="00BF238E">
        <w:rPr>
          <w:rFonts w:ascii="Calibri" w:eastAsia="Calibri" w:hAnsi="Calibri" w:cs="Calibri"/>
          <w:kern w:val="0"/>
          <w:sz w:val="21"/>
          <w:szCs w:val="21"/>
          <w:lang w:eastAsia="en-AU"/>
          <w14:ligatures w14:val="none"/>
        </w:rPr>
        <w:t xml:space="preserve">. The qualitative question — does the Series produce a surviving baryon asymmetry of the right sign and approximate magnitude by a parameter-free high-scale mechanism — is answered yes. The quantitative question — is the prediction 5.2×10⁻¹⁰ or a factor ~3 below — awaits one calculation. This is a stronger and more </w:t>
      </w:r>
      <w:r w:rsidRPr="00BF238E">
        <w:rPr>
          <w:rFonts w:ascii="Calibri" w:eastAsia="Calibri" w:hAnsi="Calibri" w:cs="Calibri"/>
          <w:kern w:val="0"/>
          <w:sz w:val="21"/>
          <w:szCs w:val="21"/>
          <w:lang w:eastAsia="en-AU"/>
          <w14:ligatures w14:val="none"/>
        </w:rPr>
        <w:lastRenderedPageBreak/>
        <w:t>honest position than ‘resolved’, because it states exactly what would change the number and by how much.</w:t>
      </w:r>
    </w:p>
    <w:p w14:paraId="19BB02C3" w14:textId="77777777" w:rsidR="00BF238E" w:rsidRPr="00BF238E" w:rsidRDefault="00BF238E" w:rsidP="00BF238E">
      <w:pPr>
        <w:spacing w:before="300" w:after="130" w:line="240" w:lineRule="auto"/>
        <w:outlineLvl w:val="0"/>
        <w:rPr>
          <w:rFonts w:ascii="Calibri" w:eastAsia="Calibri" w:hAnsi="Calibri" w:cs="Calibri"/>
          <w:b/>
          <w:bCs/>
          <w:color w:val="1B4965"/>
          <w:kern w:val="0"/>
          <w:sz w:val="25"/>
          <w:szCs w:val="25"/>
          <w:lang w:eastAsia="en-AU"/>
          <w14:ligatures w14:val="none"/>
        </w:rPr>
      </w:pPr>
      <w:r w:rsidRPr="00BF238E">
        <w:rPr>
          <w:rFonts w:ascii="Calibri" w:eastAsia="Calibri" w:hAnsi="Calibri" w:cs="Calibri"/>
          <w:b/>
          <w:bCs/>
          <w:color w:val="1B4965"/>
          <w:kern w:val="0"/>
          <w:sz w:val="25"/>
          <w:szCs w:val="25"/>
          <w:lang w:eastAsia="en-AU"/>
          <w14:ligatures w14:val="none"/>
        </w:rPr>
        <w:t>4.  The one calculation to close it</w:t>
      </w:r>
    </w:p>
    <w:p w14:paraId="3665AFE8"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The open factor is whether the equilibrium conversion 28/79 is already represented in T_bounce^{gauge}. T_bounce^{gauge} = Im(Z_gauge[S⁴])/|Z_gauge[S</w:t>
      </w:r>
      <w:proofErr w:type="gramStart"/>
      <w:r w:rsidRPr="00BF238E">
        <w:rPr>
          <w:rFonts w:ascii="Calibri" w:eastAsia="Calibri" w:hAnsi="Calibri" w:cs="Calibri"/>
          <w:kern w:val="0"/>
          <w:sz w:val="21"/>
          <w:szCs w:val="21"/>
          <w:lang w:eastAsia="en-AU"/>
          <w14:ligatures w14:val="none"/>
        </w:rPr>
        <w:t>⁴]|</w:t>
      </w:r>
      <w:proofErr w:type="gramEnd"/>
      <w:r w:rsidRPr="00BF238E">
        <w:rPr>
          <w:rFonts w:ascii="Calibri" w:eastAsia="Calibri" w:hAnsi="Calibri" w:cs="Calibri"/>
          <w:kern w:val="0"/>
          <w:sz w:val="21"/>
          <w:szCs w:val="21"/>
          <w:lang w:eastAsia="en-AU"/>
          <w14:ligatures w14:val="none"/>
        </w:rPr>
        <w:t xml:space="preserve"> is the SM weak-gauge determinant on S⁴ — physically the same sphaleron-era gauge processing that the 28/79 captures in equilibrium — but computed diagrammatically and normalised differently (T_bounce^{gauge} ~ 5×10⁻⁴, not 0.35). They are not manifestly the same object. The calculation required is explicit:</w:t>
      </w:r>
    </w:p>
    <w:p w14:paraId="761A328A" w14:textId="77777777" w:rsidR="00BF238E" w:rsidRPr="00BF238E" w:rsidRDefault="00BF238E" w:rsidP="00BF238E">
      <w:pPr>
        <w:numPr>
          <w:ilvl w:val="0"/>
          <w:numId w:val="28"/>
        </w:numPr>
        <w:spacing w:after="10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Write the coupled Boltzmann network for the B−L → B conversion: the SM chemical potentials (quarks, leptons, Higgs) with the sphaleron and Yukawa constraints, sourced by the B−L asymmetry from the gravitational anomaly.</w:t>
      </w:r>
    </w:p>
    <w:p w14:paraId="6611E179" w14:textId="77777777" w:rsidR="00BF238E" w:rsidRPr="00BF238E" w:rsidRDefault="00BF238E" w:rsidP="00BF238E">
      <w:pPr>
        <w:numPr>
          <w:ilvl w:val="0"/>
          <w:numId w:val="28"/>
        </w:numPr>
        <w:spacing w:after="10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Solve for the final baryon number as a function of the input B−L, with the gauge-transmission factor T_bounce^{gauge} as the high-scale boundary condition.</w:t>
      </w:r>
    </w:p>
    <w:p w14:paraId="5703DD36" w14:textId="77777777" w:rsidR="00BF238E" w:rsidRPr="00BF238E" w:rsidRDefault="00BF238E" w:rsidP="00BF238E">
      <w:pPr>
        <w:numPr>
          <w:ilvl w:val="0"/>
          <w:numId w:val="28"/>
        </w:numPr>
        <w:spacing w:after="10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Compare the result to 5.19×10⁻¹⁰ × (1 or 28/79): determine whether T_bounce^{gauge}’s normalisation already includes the equilibrium conversion or whether 0.35 multiplies it.</w:t>
      </w:r>
    </w:p>
    <w:p w14:paraId="4A4A3CEE"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 xml:space="preserve">If the result lands near 5×10⁻¹⁰, F′’s headline survives intact. If near 1.8×10⁻¹⁰, the Series faces a real factor-~3 deficit and must either locate an additional </w:t>
      </w:r>
      <w:proofErr w:type="gramStart"/>
      <w:r w:rsidRPr="00BF238E">
        <w:rPr>
          <w:rFonts w:ascii="Calibri" w:eastAsia="Calibri" w:hAnsi="Calibri" w:cs="Calibri"/>
          <w:kern w:val="0"/>
          <w:sz w:val="21"/>
          <w:szCs w:val="21"/>
          <w:lang w:eastAsia="en-AU"/>
          <w14:ligatures w14:val="none"/>
        </w:rPr>
        <w:t>O(</w:t>
      </w:r>
      <w:proofErr w:type="gramEnd"/>
      <w:r w:rsidRPr="00BF238E">
        <w:rPr>
          <w:rFonts w:ascii="Calibri" w:eastAsia="Calibri" w:hAnsi="Calibri" w:cs="Calibri"/>
          <w:kern w:val="0"/>
          <w:sz w:val="21"/>
          <w:szCs w:val="21"/>
          <w:lang w:eastAsia="en-AU"/>
          <w14:ligatures w14:val="none"/>
        </w:rPr>
        <w:t>3) enhancement (a plausible candidate: the three-generation sum in J_PMNS, currently entered once) or record the deficit honestly. Either outcome is a definite, falsifiable statement — which is the point. The calculation is standard finite-temperature field theory; it is tractable and is the natural next technical target of the sub-series.</w:t>
      </w:r>
    </w:p>
    <w:p w14:paraId="1D1047E9" w14:textId="77777777" w:rsidR="00BF238E" w:rsidRPr="00BF238E" w:rsidRDefault="00BF238E" w:rsidP="00BF238E">
      <w:pPr>
        <w:spacing w:before="300" w:after="130" w:line="240" w:lineRule="auto"/>
        <w:outlineLvl w:val="0"/>
        <w:rPr>
          <w:rFonts w:ascii="Calibri" w:eastAsia="Calibri" w:hAnsi="Calibri" w:cs="Calibri"/>
          <w:b/>
          <w:bCs/>
          <w:color w:val="1B4965"/>
          <w:kern w:val="0"/>
          <w:sz w:val="25"/>
          <w:szCs w:val="25"/>
          <w:lang w:eastAsia="en-AU"/>
          <w14:ligatures w14:val="none"/>
        </w:rPr>
      </w:pPr>
      <w:r w:rsidRPr="00BF238E">
        <w:rPr>
          <w:rFonts w:ascii="Calibri" w:eastAsia="Calibri" w:hAnsi="Calibri" w:cs="Calibri"/>
          <w:b/>
          <w:bCs/>
          <w:color w:val="1B4965"/>
          <w:kern w:val="0"/>
          <w:sz w:val="25"/>
          <w:szCs w:val="25"/>
          <w:lang w:eastAsia="en-AU"/>
          <w14:ligatures w14:val="none"/>
        </w:rPr>
        <w:t>5.  What the reanalysis leaves standing</w:t>
      </w:r>
    </w:p>
    <w:p w14:paraId="14A37A22"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kern w:val="0"/>
          <w:sz w:val="21"/>
          <w:szCs w:val="21"/>
          <w:lang w:eastAsia="en-AU"/>
          <w14:ligatures w14:val="none"/>
        </w:rPr>
        <w:t>F′, reanalysed, is a cleaner result than F′ as written. The baryon asymmetry is produced by a single high-scale mechanism — B−L genesis from the leptonic gravitational anomaly of the bounce, with parameter-free inputs — and survives by the structural fact that B−L is sphaleron-protected, not by any tuned electroweak dynamics. The mechanism needs no extension to survive; the xSM is demoted from necessity to optional, prediction-bearing scaffolding. The magnitude is secure up to one well-defined factor, and the calculation that fixes that factor is identified and tractable. The corrections this requires of F′ — the §5.2 anomaly current, the leptogenesis framing, the role of the xSM, the Gap 10 classification — are precisely those recorded in UV25a. None weakens the Series’ central claim; together they make it defensible at exactly the level the physics supports, which has been the discipline throughout.</w:t>
      </w:r>
    </w:p>
    <w:p w14:paraId="5E911E93" w14:textId="77777777" w:rsidR="00BF238E" w:rsidRPr="00BF238E" w:rsidRDefault="00BF238E" w:rsidP="00BF238E">
      <w:pPr>
        <w:spacing w:after="140" w:line="288" w:lineRule="auto"/>
        <w:rPr>
          <w:rFonts w:ascii="Calibri" w:eastAsia="Calibri" w:hAnsi="Calibri" w:cs="Calibri"/>
          <w:kern w:val="0"/>
          <w:sz w:val="21"/>
          <w:szCs w:val="21"/>
          <w:lang w:eastAsia="en-AU"/>
          <w14:ligatures w14:val="none"/>
        </w:rPr>
      </w:pPr>
      <w:r w:rsidRPr="00BF238E">
        <w:rPr>
          <w:rFonts w:ascii="Calibri" w:eastAsia="Calibri" w:hAnsi="Calibri" w:cs="Calibri"/>
          <w:b/>
          <w:bCs/>
          <w:kern w:val="0"/>
          <w:sz w:val="21"/>
          <w:szCs w:val="21"/>
          <w:lang w:eastAsia="en-AU"/>
          <w14:ligatures w14:val="none"/>
        </w:rPr>
        <w:t xml:space="preserve">Status. </w:t>
      </w:r>
      <w:r w:rsidRPr="00BF238E">
        <w:rPr>
          <w:rFonts w:ascii="Calibri" w:eastAsia="Calibri" w:hAnsi="Calibri" w:cs="Calibri"/>
          <w:kern w:val="0"/>
          <w:sz w:val="21"/>
          <w:szCs w:val="21"/>
          <w:lang w:eastAsia="en-AU"/>
          <w14:ligatures w14:val="none"/>
        </w:rPr>
        <w:t>Mechanism: reconceived and self-contained. Survival: secure (B−L, transition-order independent). Extension: unburdened, retained as optional. Magnitude: provisional within a factor of 28/79. Next step: the Boltzmann transport calculation of §4. The baryon asymmetry is, for the first time in the Series, characterised at exactly the level demonstrated — no more, no less.</w:t>
      </w:r>
    </w:p>
    <w:p w14:paraId="004EDE66" w14:textId="77777777" w:rsidR="00BF238E" w:rsidRPr="00BF238E" w:rsidRDefault="00BF238E" w:rsidP="00BF238E">
      <w:pPr>
        <w:pBdr>
          <w:bottom w:val="single" w:sz="6" w:space="1" w:color="1B4965"/>
        </w:pBdr>
        <w:spacing w:after="140" w:line="240" w:lineRule="auto"/>
        <w:rPr>
          <w:rFonts w:ascii="Calibri" w:eastAsia="Calibri" w:hAnsi="Calibri" w:cs="Calibri"/>
          <w:kern w:val="0"/>
          <w:sz w:val="21"/>
          <w:szCs w:val="21"/>
          <w:lang w:eastAsia="en-AU"/>
          <w14:ligatures w14:val="none"/>
        </w:rPr>
      </w:pPr>
    </w:p>
    <w:p w14:paraId="6CB69F3B" w14:textId="77777777" w:rsidR="00BF238E" w:rsidRPr="00BF238E" w:rsidRDefault="00BF238E" w:rsidP="00BF238E">
      <w:pPr>
        <w:spacing w:before="40" w:after="0" w:line="240" w:lineRule="auto"/>
        <w:rPr>
          <w:rFonts w:ascii="Calibri" w:eastAsia="Calibri" w:hAnsi="Calibri" w:cs="Calibri"/>
          <w:kern w:val="0"/>
          <w:sz w:val="21"/>
          <w:szCs w:val="21"/>
          <w:lang w:eastAsia="en-AU"/>
          <w14:ligatures w14:val="none"/>
        </w:rPr>
      </w:pPr>
      <w:r w:rsidRPr="00BF238E">
        <w:rPr>
          <w:rFonts w:ascii="Calibri" w:eastAsia="Calibri" w:hAnsi="Calibri" w:cs="Calibri"/>
          <w:color w:val="666666"/>
          <w:kern w:val="0"/>
          <w:sz w:val="17"/>
          <w:szCs w:val="17"/>
          <w:lang w:eastAsia="en-AU"/>
          <w14:ligatures w14:val="none"/>
        </w:rPr>
        <w:t xml:space="preserve">IR Entanglement </w:t>
      </w:r>
      <w:proofErr w:type="gramStart"/>
      <w:r w:rsidRPr="00BF238E">
        <w:rPr>
          <w:rFonts w:ascii="Calibri" w:eastAsia="Calibri" w:hAnsi="Calibri" w:cs="Calibri"/>
          <w:color w:val="666666"/>
          <w:kern w:val="0"/>
          <w:sz w:val="17"/>
          <w:szCs w:val="17"/>
          <w:lang w:eastAsia="en-AU"/>
          <w14:ligatures w14:val="none"/>
        </w:rPr>
        <w:t>Series  │</w:t>
      </w:r>
      <w:proofErr w:type="gramEnd"/>
      <w:r w:rsidRPr="00BF238E">
        <w:rPr>
          <w:rFonts w:ascii="Calibri" w:eastAsia="Calibri" w:hAnsi="Calibri" w:cs="Calibri"/>
          <w:color w:val="666666"/>
          <w:kern w:val="0"/>
          <w:sz w:val="17"/>
          <w:szCs w:val="17"/>
          <w:lang w:eastAsia="en-AU"/>
          <w14:ligatures w14:val="none"/>
        </w:rPr>
        <w:t xml:space="preserve">  UV25</w:t>
      </w:r>
      <w:proofErr w:type="gramStart"/>
      <w:r w:rsidRPr="00BF238E">
        <w:rPr>
          <w:rFonts w:ascii="Calibri" w:eastAsia="Calibri" w:hAnsi="Calibri" w:cs="Calibri"/>
          <w:color w:val="666666"/>
          <w:kern w:val="0"/>
          <w:sz w:val="17"/>
          <w:szCs w:val="17"/>
          <w:lang w:eastAsia="en-AU"/>
          <w14:ligatures w14:val="none"/>
        </w:rPr>
        <w:t>b  │</w:t>
      </w:r>
      <w:proofErr w:type="gramEnd"/>
      <w:r w:rsidRPr="00BF238E">
        <w:rPr>
          <w:rFonts w:ascii="Calibri" w:eastAsia="Calibri" w:hAnsi="Calibri" w:cs="Calibri"/>
          <w:color w:val="666666"/>
          <w:kern w:val="0"/>
          <w:sz w:val="17"/>
          <w:szCs w:val="17"/>
          <w:lang w:eastAsia="en-AU"/>
          <w14:ligatures w14:val="none"/>
        </w:rPr>
        <w:t xml:space="preserve">  Gregory </w:t>
      </w:r>
      <w:proofErr w:type="gramStart"/>
      <w:r w:rsidRPr="00BF238E">
        <w:rPr>
          <w:rFonts w:ascii="Calibri" w:eastAsia="Calibri" w:hAnsi="Calibri" w:cs="Calibri"/>
          <w:color w:val="666666"/>
          <w:kern w:val="0"/>
          <w:sz w:val="17"/>
          <w:szCs w:val="17"/>
          <w:lang w:eastAsia="en-AU"/>
          <w14:ligatures w14:val="none"/>
        </w:rPr>
        <w:t>Broadbent  │</w:t>
      </w:r>
      <w:proofErr w:type="gramEnd"/>
      <w:r w:rsidRPr="00BF238E">
        <w:rPr>
          <w:rFonts w:ascii="Calibri" w:eastAsia="Calibri" w:hAnsi="Calibri" w:cs="Calibri"/>
          <w:color w:val="666666"/>
          <w:kern w:val="0"/>
          <w:sz w:val="17"/>
          <w:szCs w:val="17"/>
          <w:lang w:eastAsia="en-AU"/>
          <w14:ligatures w14:val="none"/>
        </w:rPr>
        <w:t xml:space="preserve">  May 2026</w:t>
      </w:r>
    </w:p>
    <w:p w14:paraId="350792C5" w14:textId="77777777" w:rsidR="00BF238E" w:rsidRPr="00BF238E" w:rsidRDefault="00BF238E" w:rsidP="00BF238E">
      <w:pPr>
        <w:spacing w:after="0" w:line="240" w:lineRule="auto"/>
        <w:rPr>
          <w:rFonts w:ascii="Calibri" w:eastAsia="Calibri" w:hAnsi="Calibri" w:cs="Calibri"/>
          <w:kern w:val="0"/>
          <w:sz w:val="21"/>
          <w:szCs w:val="21"/>
          <w:lang w:eastAsia="en-AU"/>
          <w14:ligatures w14:val="none"/>
        </w:rPr>
      </w:pPr>
      <w:r w:rsidRPr="00BF238E">
        <w:rPr>
          <w:rFonts w:ascii="Calibri" w:eastAsia="Calibri" w:hAnsi="Calibri" w:cs="Calibri"/>
          <w:i/>
          <w:iCs/>
          <w:kern w:val="0"/>
          <w:sz w:val="21"/>
          <w:szCs w:val="21"/>
          <w:lang w:eastAsia="en-AU"/>
          <w14:ligatures w14:val="none"/>
        </w:rPr>
        <w:t>High-scale B−L genesis; survival by channel, not by transition; the xSM unburdened; one calculation to close the number. There is nowhere else to be.</w:t>
      </w:r>
    </w:p>
    <w:p w14:paraId="68DF9C17" w14:textId="7181F00F" w:rsidR="00BF238E" w:rsidRDefault="00BF238E">
      <w:pPr>
        <w:rPr>
          <w:rFonts w:ascii="Georgia" w:eastAsia="Georgia" w:hAnsi="Georgia" w:cs="Georgia"/>
          <w:i/>
          <w:iCs/>
          <w:color w:val="1F3864"/>
          <w:kern w:val="0"/>
          <w:sz w:val="26"/>
          <w:szCs w:val="26"/>
          <w:lang w:eastAsia="en-AU"/>
          <w14:ligatures w14:val="none"/>
        </w:rPr>
      </w:pPr>
      <w:r>
        <w:rPr>
          <w:rFonts w:ascii="Georgia" w:eastAsia="Georgia" w:hAnsi="Georgia" w:cs="Georgia"/>
          <w:i/>
          <w:iCs/>
          <w:color w:val="1F3864"/>
          <w:kern w:val="0"/>
          <w:sz w:val="26"/>
          <w:szCs w:val="26"/>
          <w:lang w:eastAsia="en-AU"/>
          <w14:ligatures w14:val="none"/>
        </w:rPr>
        <w:br w:type="page"/>
      </w:r>
    </w:p>
    <w:p w14:paraId="21E73C99" w14:textId="77777777" w:rsidR="00341F4E" w:rsidRPr="00341F4E" w:rsidRDefault="00341F4E" w:rsidP="00341F4E">
      <w:pPr>
        <w:spacing w:after="30" w:line="240" w:lineRule="auto"/>
        <w:rPr>
          <w:rFonts w:ascii="Calibri" w:eastAsia="Calibri" w:hAnsi="Calibri" w:cs="Calibri"/>
          <w:kern w:val="0"/>
          <w:sz w:val="21"/>
          <w:szCs w:val="21"/>
          <w:lang w:eastAsia="en-AU"/>
          <w14:ligatures w14:val="none"/>
        </w:rPr>
      </w:pPr>
      <w:r w:rsidRPr="00341F4E">
        <w:rPr>
          <w:rFonts w:ascii="Calibri" w:eastAsia="Calibri" w:hAnsi="Calibri" w:cs="Calibri"/>
          <w:color w:val="666666"/>
          <w:kern w:val="0"/>
          <w:sz w:val="18"/>
          <w:szCs w:val="18"/>
          <w:lang w:eastAsia="en-AU"/>
          <w14:ligatures w14:val="none"/>
        </w:rPr>
        <w:lastRenderedPageBreak/>
        <w:t xml:space="preserve">IR Entanglement </w:t>
      </w:r>
      <w:proofErr w:type="gramStart"/>
      <w:r w:rsidRPr="00341F4E">
        <w:rPr>
          <w:rFonts w:ascii="Calibri" w:eastAsia="Calibri" w:hAnsi="Calibri" w:cs="Calibri"/>
          <w:color w:val="666666"/>
          <w:kern w:val="0"/>
          <w:sz w:val="18"/>
          <w:szCs w:val="18"/>
          <w:lang w:eastAsia="en-AU"/>
          <w14:ligatures w14:val="none"/>
        </w:rPr>
        <w:t>Series  │</w:t>
      </w:r>
      <w:proofErr w:type="gramEnd"/>
      <w:r w:rsidRPr="00341F4E">
        <w:rPr>
          <w:rFonts w:ascii="Calibri" w:eastAsia="Calibri" w:hAnsi="Calibri" w:cs="Calibri"/>
          <w:color w:val="666666"/>
          <w:kern w:val="0"/>
          <w:sz w:val="18"/>
          <w:szCs w:val="18"/>
          <w:lang w:eastAsia="en-AU"/>
          <w14:ligatures w14:val="none"/>
        </w:rPr>
        <w:t xml:space="preserve">  UV Sub-</w:t>
      </w:r>
      <w:proofErr w:type="gramStart"/>
      <w:r w:rsidRPr="00341F4E">
        <w:rPr>
          <w:rFonts w:ascii="Calibri" w:eastAsia="Calibri" w:hAnsi="Calibri" w:cs="Calibri"/>
          <w:color w:val="666666"/>
          <w:kern w:val="0"/>
          <w:sz w:val="18"/>
          <w:szCs w:val="18"/>
          <w:lang w:eastAsia="en-AU"/>
          <w14:ligatures w14:val="none"/>
        </w:rPr>
        <w:t>Series  │</w:t>
      </w:r>
      <w:proofErr w:type="gramEnd"/>
      <w:r w:rsidRPr="00341F4E">
        <w:rPr>
          <w:rFonts w:ascii="Calibri" w:eastAsia="Calibri" w:hAnsi="Calibri" w:cs="Calibri"/>
          <w:color w:val="666666"/>
          <w:kern w:val="0"/>
          <w:sz w:val="18"/>
          <w:szCs w:val="18"/>
          <w:lang w:eastAsia="en-AU"/>
          <w14:ligatures w14:val="none"/>
        </w:rPr>
        <w:t xml:space="preserve">  UV25</w:t>
      </w:r>
      <w:proofErr w:type="gramStart"/>
      <w:r w:rsidRPr="00341F4E">
        <w:rPr>
          <w:rFonts w:ascii="Calibri" w:eastAsia="Calibri" w:hAnsi="Calibri" w:cs="Calibri"/>
          <w:color w:val="666666"/>
          <w:kern w:val="0"/>
          <w:sz w:val="18"/>
          <w:szCs w:val="18"/>
          <w:lang w:eastAsia="en-AU"/>
          <w14:ligatures w14:val="none"/>
        </w:rPr>
        <w:t>c  │</w:t>
      </w:r>
      <w:proofErr w:type="gramEnd"/>
      <w:r w:rsidRPr="00341F4E">
        <w:rPr>
          <w:rFonts w:ascii="Calibri" w:eastAsia="Calibri" w:hAnsi="Calibri" w:cs="Calibri"/>
          <w:color w:val="666666"/>
          <w:kern w:val="0"/>
          <w:sz w:val="18"/>
          <w:szCs w:val="18"/>
          <w:lang w:eastAsia="en-AU"/>
          <w14:ligatures w14:val="none"/>
        </w:rPr>
        <w:t xml:space="preserve">  for external review</w:t>
      </w:r>
    </w:p>
    <w:p w14:paraId="3F0C75FA" w14:textId="77777777" w:rsidR="00341F4E" w:rsidRPr="00341F4E" w:rsidRDefault="00341F4E" w:rsidP="00341F4E">
      <w:pPr>
        <w:spacing w:after="120" w:line="240" w:lineRule="auto"/>
        <w:rPr>
          <w:rFonts w:ascii="Calibri" w:eastAsia="Calibri" w:hAnsi="Calibri" w:cs="Calibri"/>
          <w:kern w:val="0"/>
          <w:sz w:val="21"/>
          <w:szCs w:val="21"/>
          <w:lang w:eastAsia="en-AU"/>
          <w14:ligatures w14:val="none"/>
        </w:rPr>
      </w:pPr>
      <w:r w:rsidRPr="00341F4E">
        <w:rPr>
          <w:rFonts w:ascii="Calibri" w:eastAsia="Calibri" w:hAnsi="Calibri" w:cs="Calibri"/>
          <w:b/>
          <w:bCs/>
          <w:color w:val="1B4965"/>
          <w:kern w:val="0"/>
          <w:sz w:val="28"/>
          <w:szCs w:val="28"/>
          <w:lang w:eastAsia="en-AU"/>
          <w14:ligatures w14:val="none"/>
        </w:rPr>
        <w:t>The Baryon Asymmetry as High-Scale B−L Genesis: A Reconstruction of F′</w:t>
      </w:r>
    </w:p>
    <w:p w14:paraId="5C16BABB" w14:textId="77777777" w:rsidR="00341F4E" w:rsidRPr="00341F4E" w:rsidRDefault="00341F4E" w:rsidP="00341F4E">
      <w:pPr>
        <w:spacing w:after="140" w:line="240" w:lineRule="auto"/>
        <w:rPr>
          <w:rFonts w:ascii="Calibri" w:eastAsia="Calibri" w:hAnsi="Calibri" w:cs="Calibri"/>
          <w:kern w:val="0"/>
          <w:sz w:val="21"/>
          <w:szCs w:val="21"/>
          <w:lang w:eastAsia="en-AU"/>
          <w14:ligatures w14:val="none"/>
        </w:rPr>
      </w:pPr>
      <w:r w:rsidRPr="00341F4E">
        <w:rPr>
          <w:rFonts w:ascii="Calibri" w:eastAsia="Calibri" w:hAnsi="Calibri" w:cs="Calibri"/>
          <w:i/>
          <w:iCs/>
          <w:kern w:val="0"/>
          <w:sz w:val="21"/>
          <w:szCs w:val="21"/>
          <w:lang w:eastAsia="en-AU"/>
          <w14:ligatures w14:val="none"/>
        </w:rPr>
        <w:t>A short account, for external review, of why the F′ baryon asymmetry is best understood as a sphaleron-protected B−L asymmetry from the leptonic gravitational anomaly — and the one calculation that would close it</w:t>
      </w:r>
    </w:p>
    <w:p w14:paraId="6F0679A3" w14:textId="77777777" w:rsidR="00341F4E" w:rsidRPr="00341F4E" w:rsidRDefault="00341F4E" w:rsidP="00341F4E">
      <w:pPr>
        <w:spacing w:after="20" w:line="240" w:lineRule="auto"/>
        <w:rPr>
          <w:rFonts w:ascii="Calibri" w:eastAsia="Calibri" w:hAnsi="Calibri" w:cs="Calibri"/>
          <w:kern w:val="0"/>
          <w:sz w:val="21"/>
          <w:szCs w:val="21"/>
          <w:lang w:eastAsia="en-AU"/>
          <w14:ligatures w14:val="none"/>
        </w:rPr>
      </w:pPr>
      <w:r w:rsidRPr="00341F4E">
        <w:rPr>
          <w:rFonts w:ascii="Calibri" w:eastAsia="Calibri" w:hAnsi="Calibri" w:cs="Calibri"/>
          <w:b/>
          <w:bCs/>
          <w:kern w:val="0"/>
          <w:sz w:val="23"/>
          <w:szCs w:val="23"/>
          <w:lang w:eastAsia="en-AU"/>
          <w14:ligatures w14:val="none"/>
        </w:rPr>
        <w:t>Gregory Broadbent</w:t>
      </w:r>
    </w:p>
    <w:p w14:paraId="66755D05" w14:textId="77777777" w:rsidR="00341F4E" w:rsidRPr="00341F4E" w:rsidRDefault="00341F4E" w:rsidP="00341F4E">
      <w:pPr>
        <w:spacing w:after="140" w:line="240" w:lineRule="auto"/>
        <w:rPr>
          <w:rFonts w:ascii="Calibri" w:eastAsia="Calibri" w:hAnsi="Calibri" w:cs="Calibri"/>
          <w:kern w:val="0"/>
          <w:sz w:val="21"/>
          <w:szCs w:val="21"/>
          <w:lang w:eastAsia="en-AU"/>
          <w14:ligatures w14:val="none"/>
        </w:rPr>
      </w:pPr>
      <w:r w:rsidRPr="00341F4E">
        <w:rPr>
          <w:rFonts w:ascii="Calibri" w:eastAsia="Calibri" w:hAnsi="Calibri" w:cs="Calibri"/>
          <w:i/>
          <w:iCs/>
          <w:kern w:val="0"/>
          <w:sz w:val="21"/>
          <w:szCs w:val="21"/>
          <w:lang w:eastAsia="en-AU"/>
          <w14:ligatures w14:val="none"/>
        </w:rPr>
        <w:t xml:space="preserve">May </w:t>
      </w:r>
      <w:proofErr w:type="gramStart"/>
      <w:r w:rsidRPr="00341F4E">
        <w:rPr>
          <w:rFonts w:ascii="Calibri" w:eastAsia="Calibri" w:hAnsi="Calibri" w:cs="Calibri"/>
          <w:i/>
          <w:iCs/>
          <w:kern w:val="0"/>
          <w:sz w:val="21"/>
          <w:szCs w:val="21"/>
          <w:lang w:eastAsia="en-AU"/>
          <w14:ligatures w14:val="none"/>
        </w:rPr>
        <w:t>2026  │</w:t>
      </w:r>
      <w:proofErr w:type="gramEnd"/>
      <w:r w:rsidRPr="00341F4E">
        <w:rPr>
          <w:rFonts w:ascii="Calibri" w:eastAsia="Calibri" w:hAnsi="Calibri" w:cs="Calibri"/>
          <w:i/>
          <w:iCs/>
          <w:kern w:val="0"/>
          <w:sz w:val="21"/>
          <w:szCs w:val="21"/>
          <w:lang w:eastAsia="en-AU"/>
          <w14:ligatures w14:val="none"/>
        </w:rPr>
        <w:t xml:space="preserve">  prepared for M. Olsson and S. Bruggiser</w:t>
      </w:r>
    </w:p>
    <w:p w14:paraId="3F7E7DEE" w14:textId="77777777" w:rsidR="00341F4E" w:rsidRPr="00341F4E" w:rsidRDefault="00341F4E" w:rsidP="00341F4E">
      <w:pPr>
        <w:pBdr>
          <w:bottom w:val="single" w:sz="6" w:space="1" w:color="1B4965"/>
        </w:pBdr>
        <w:spacing w:after="140" w:line="240" w:lineRule="auto"/>
        <w:rPr>
          <w:rFonts w:ascii="Calibri" w:eastAsia="Calibri" w:hAnsi="Calibri" w:cs="Calibri"/>
          <w:kern w:val="0"/>
          <w:sz w:val="21"/>
          <w:szCs w:val="21"/>
          <w:lang w:eastAsia="en-AU"/>
          <w14:ligatures w14:val="none"/>
        </w:rPr>
      </w:pPr>
    </w:p>
    <w:p w14:paraId="72B1E9A0" w14:textId="77777777" w:rsidR="00341F4E" w:rsidRPr="00341F4E" w:rsidRDefault="00341F4E" w:rsidP="00341F4E">
      <w:pPr>
        <w:spacing w:before="300" w:after="130" w:line="240" w:lineRule="auto"/>
        <w:outlineLvl w:val="0"/>
        <w:rPr>
          <w:rFonts w:ascii="Calibri" w:eastAsia="Calibri" w:hAnsi="Calibri" w:cs="Calibri"/>
          <w:b/>
          <w:bCs/>
          <w:color w:val="1B4965"/>
          <w:kern w:val="0"/>
          <w:sz w:val="25"/>
          <w:szCs w:val="25"/>
          <w:lang w:eastAsia="en-AU"/>
          <w14:ligatures w14:val="none"/>
        </w:rPr>
      </w:pPr>
      <w:r w:rsidRPr="00341F4E">
        <w:rPr>
          <w:rFonts w:ascii="Calibri" w:eastAsia="Calibri" w:hAnsi="Calibri" w:cs="Calibri"/>
          <w:b/>
          <w:bCs/>
          <w:color w:val="1B4965"/>
          <w:kern w:val="0"/>
          <w:sz w:val="25"/>
          <w:szCs w:val="25"/>
          <w:lang w:eastAsia="en-AU"/>
          <w14:ligatures w14:val="none"/>
        </w:rPr>
        <w:t>Abstract</w:t>
      </w:r>
    </w:p>
    <w:p w14:paraId="2E5C9AFC"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 xml:space="preserve">F′ derives the baryon-to-entropy ratio from a parameter-free closure formula, η = T_bounce^{gauge} · </w:t>
      </w:r>
      <w:proofErr w:type="gramStart"/>
      <w:r w:rsidRPr="00341F4E">
        <w:rPr>
          <w:rFonts w:ascii="Calibri" w:eastAsia="Calibri" w:hAnsi="Calibri" w:cs="Calibri"/>
          <w:kern w:val="0"/>
          <w:sz w:val="21"/>
          <w:szCs w:val="21"/>
          <w:lang w:eastAsia="en-AU"/>
          <w14:ligatures w14:val="none"/>
        </w:rPr>
        <w:t>exp(</w:t>
      </w:r>
      <w:proofErr w:type="gramEnd"/>
      <w:r w:rsidRPr="00341F4E">
        <w:rPr>
          <w:rFonts w:ascii="Calibri" w:eastAsia="Calibri" w:hAnsi="Calibri" w:cs="Calibri"/>
          <w:kern w:val="0"/>
          <w:sz w:val="21"/>
          <w:szCs w:val="21"/>
          <w:lang w:eastAsia="en-AU"/>
          <w14:ligatures w14:val="none"/>
        </w:rPr>
        <w:t xml:space="preserve">−C_eff γ_BI)/g* ≈ 5.2×10⁻¹⁰, generated by a gravitational-anomaly mechanism at T_transfer ~ 2×10⁹ GeV. This note revisits one question the closure formula does not itself address — whether the generated asymmetry survives electroweak sphaleron processing — and finds that answering it both secures the result and simplifies it. The asymmetry is carried in the B−L channel, because the </w:t>
      </w:r>
      <w:proofErr w:type="gramStart"/>
      <w:r w:rsidRPr="00341F4E">
        <w:rPr>
          <w:rFonts w:ascii="Calibri" w:eastAsia="Calibri" w:hAnsi="Calibri" w:cs="Calibri"/>
          <w:kern w:val="0"/>
          <w:sz w:val="21"/>
          <w:szCs w:val="21"/>
          <w:lang w:eastAsia="en-AU"/>
          <w14:ligatures w14:val="none"/>
        </w:rPr>
        <w:t>gravitationally-anomalous</w:t>
      </w:r>
      <w:proofErr w:type="gramEnd"/>
      <w:r w:rsidRPr="00341F4E">
        <w:rPr>
          <w:rFonts w:ascii="Calibri" w:eastAsia="Calibri" w:hAnsi="Calibri" w:cs="Calibri"/>
          <w:kern w:val="0"/>
          <w:sz w:val="21"/>
          <w:szCs w:val="21"/>
          <w:lang w:eastAsia="en-AU"/>
          <w14:ligatures w14:val="none"/>
        </w:rPr>
        <w:t xml:space="preserve"> current in the Standard Model is B−L (Tr[B−L] = −3), not baryon number (Tr[B] = 0); it is therefore sphaleron-protected and survives. Its survival is moreover independent of the electroweak transition order, which we confirm by direct integration of the baryon rate equation. Two simplifications follow. The electroweak-scale extension introduced in F′ to drive a first-order transition is not required for the baryon asymmetry: a high-scale B−L asymmetry survives a crossover and a first-order transition identically. And the CP source is the inherited leptonic Jarlskog invariant J_PMNS — as F′’s own Sakharov-condition analysis (§4.1) states — not a new phase from the extension. The reconstruction leaves the mechanism self-contained and the closure magnitude intact up to a single conversion factor (the sphaleron equilibrium ratio 28/79), whose placement is the one genuinely open quantity and is resolvable by a standard Boltzmann transport calculation. We set out the reasoning, flag the two points in F′ that the reconstruction corrects, and identify the calculation we would value review on.</w:t>
      </w:r>
    </w:p>
    <w:p w14:paraId="31B272C4" w14:textId="77777777" w:rsidR="00341F4E" w:rsidRPr="00341F4E" w:rsidRDefault="00341F4E" w:rsidP="00341F4E">
      <w:pPr>
        <w:spacing w:before="300" w:after="130" w:line="240" w:lineRule="auto"/>
        <w:outlineLvl w:val="0"/>
        <w:rPr>
          <w:rFonts w:ascii="Calibri" w:eastAsia="Calibri" w:hAnsi="Calibri" w:cs="Calibri"/>
          <w:b/>
          <w:bCs/>
          <w:color w:val="1B4965"/>
          <w:kern w:val="0"/>
          <w:sz w:val="25"/>
          <w:szCs w:val="25"/>
          <w:lang w:eastAsia="en-AU"/>
          <w14:ligatures w14:val="none"/>
        </w:rPr>
      </w:pPr>
      <w:r w:rsidRPr="00341F4E">
        <w:rPr>
          <w:rFonts w:ascii="Calibri" w:eastAsia="Calibri" w:hAnsi="Calibri" w:cs="Calibri"/>
          <w:b/>
          <w:bCs/>
          <w:color w:val="1B4965"/>
          <w:kern w:val="0"/>
          <w:sz w:val="25"/>
          <w:szCs w:val="25"/>
          <w:lang w:eastAsia="en-AU"/>
          <w14:ligatures w14:val="none"/>
        </w:rPr>
        <w:t>1.  The question</w:t>
      </w:r>
    </w:p>
    <w:p w14:paraId="25E98C0B"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F′ computes the asymmetry generated at the transfer scale and compares it to observation. Between generation at ~2×10⁹ GeV and the present lie the electroweak sphalerons, which violate B+L while conserving B−L. Whether the generated asymmetry reaches the present therefore depends on its decomposition into these two combinations — a question the closure formula, which computes a magnitude, does not resolve. The sphalerons are in thermal equilibrium continuously from the transfer scale to the electroweak scale (Γ_sph/H ~ α_W⁵ M_pl/T ≈ 10² at T_transfer, rising to ~10⁹ at T_EW), so the B+L component of any generated asymmetry is erased and only the B−L component survives. Survival is decided entirely by the channel.</w:t>
      </w:r>
    </w:p>
    <w:p w14:paraId="0BAE3660" w14:textId="77777777" w:rsidR="00341F4E" w:rsidRPr="00341F4E" w:rsidRDefault="00341F4E" w:rsidP="00341F4E">
      <w:pPr>
        <w:spacing w:before="300" w:after="130" w:line="240" w:lineRule="auto"/>
        <w:outlineLvl w:val="0"/>
        <w:rPr>
          <w:rFonts w:ascii="Calibri" w:eastAsia="Calibri" w:hAnsi="Calibri" w:cs="Calibri"/>
          <w:b/>
          <w:bCs/>
          <w:color w:val="1B4965"/>
          <w:kern w:val="0"/>
          <w:sz w:val="25"/>
          <w:szCs w:val="25"/>
          <w:lang w:eastAsia="en-AU"/>
          <w14:ligatures w14:val="none"/>
        </w:rPr>
      </w:pPr>
      <w:r w:rsidRPr="00341F4E">
        <w:rPr>
          <w:rFonts w:ascii="Calibri" w:eastAsia="Calibri" w:hAnsi="Calibri" w:cs="Calibri"/>
          <w:b/>
          <w:bCs/>
          <w:color w:val="1B4965"/>
          <w:kern w:val="0"/>
          <w:sz w:val="25"/>
          <w:szCs w:val="25"/>
          <w:lang w:eastAsia="en-AU"/>
          <w14:ligatures w14:val="none"/>
        </w:rPr>
        <w:t>2.  The channel is B−L</w:t>
      </w:r>
    </w:p>
    <w:p w14:paraId="3568B314"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The mixed gravitational anomaly of a fermionic current J_X has coefficient equal to the sum of X-charges over all Weyl fermions. For the Standard Model (three generations, no right-handed neutrino):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341F4E" w:rsidRPr="00341F4E" w14:paraId="12F174E8" w14:textId="77777777" w:rsidTr="0099258A">
        <w:trPr>
          <w:tblHeader/>
        </w:trPr>
        <w:tc>
          <w:tcPr>
            <w:tcW w:w="300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0CAAD492"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b/>
                <w:bCs/>
                <w:color w:val="FFFFFF"/>
                <w:kern w:val="0"/>
                <w:sz w:val="18"/>
                <w:szCs w:val="18"/>
                <w:lang w:eastAsia="en-AU"/>
                <w14:ligatures w14:val="none"/>
              </w:rPr>
              <w:t>Current</w:t>
            </w:r>
          </w:p>
        </w:tc>
        <w:tc>
          <w:tcPr>
            <w:tcW w:w="220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10A99166"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b/>
                <w:bCs/>
                <w:color w:val="FFFFFF"/>
                <w:kern w:val="0"/>
                <w:sz w:val="18"/>
                <w:szCs w:val="18"/>
                <w:lang w:eastAsia="en-AU"/>
                <w14:ligatures w14:val="none"/>
              </w:rPr>
              <w:t>Coefficient</w:t>
            </w:r>
          </w:p>
        </w:tc>
        <w:tc>
          <w:tcPr>
            <w:tcW w:w="416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543BBDE9"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b/>
                <w:bCs/>
                <w:color w:val="FFFFFF"/>
                <w:kern w:val="0"/>
                <w:sz w:val="18"/>
                <w:szCs w:val="18"/>
                <w:lang w:eastAsia="en-AU"/>
                <w14:ligatures w14:val="none"/>
              </w:rPr>
              <w:t>Consequence</w:t>
            </w:r>
          </w:p>
        </w:tc>
      </w:tr>
      <w:tr w:rsidR="00341F4E" w:rsidRPr="00341F4E" w14:paraId="582EDE76" w14:textId="77777777" w:rsidTr="0099258A">
        <w:tc>
          <w:tcPr>
            <w:tcW w:w="30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541E92EA"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B</w:t>
            </w:r>
          </w:p>
        </w:tc>
        <w:tc>
          <w:tcPr>
            <w:tcW w:w="22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33F70269"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Tr[B] = 0</w:t>
            </w:r>
          </w:p>
        </w:tc>
        <w:tc>
          <w:tcPr>
            <w:tcW w:w="416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26244319"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baryon number is not gravitationally anomalous</w:t>
            </w:r>
          </w:p>
        </w:tc>
      </w:tr>
      <w:tr w:rsidR="00341F4E" w:rsidRPr="00341F4E" w14:paraId="0C4A1D79" w14:textId="77777777" w:rsidTr="0099258A">
        <w:tc>
          <w:tcPr>
            <w:tcW w:w="300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1919408B"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lastRenderedPageBreak/>
              <w:t>L</w:t>
            </w:r>
          </w:p>
        </w:tc>
        <w:tc>
          <w:tcPr>
            <w:tcW w:w="220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78CDC8A5"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Tr[L] = +3</w:t>
            </w:r>
          </w:p>
        </w:tc>
        <w:tc>
          <w:tcPr>
            <w:tcW w:w="416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09974BF8"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lepton number carries the anomaly</w:t>
            </w:r>
          </w:p>
        </w:tc>
      </w:tr>
      <w:tr w:rsidR="00341F4E" w:rsidRPr="00341F4E" w14:paraId="551E7852" w14:textId="77777777" w:rsidTr="0099258A">
        <w:tc>
          <w:tcPr>
            <w:tcW w:w="30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12595D29"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B−L</w:t>
            </w:r>
          </w:p>
        </w:tc>
        <w:tc>
          <w:tcPr>
            <w:tcW w:w="22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0957BC33"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Tr[B−L] = −3</w:t>
            </w:r>
          </w:p>
        </w:tc>
        <w:tc>
          <w:tcPr>
            <w:tcW w:w="416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05DB9CE4"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the anomaly cancelled by a right-handed neutrino</w:t>
            </w:r>
          </w:p>
        </w:tc>
      </w:tr>
    </w:tbl>
    <w:p w14:paraId="0CFAC30D" w14:textId="77777777" w:rsidR="00341F4E" w:rsidRPr="00341F4E" w:rsidRDefault="00341F4E" w:rsidP="00341F4E">
      <w:pPr>
        <w:spacing w:after="30" w:line="240" w:lineRule="auto"/>
        <w:rPr>
          <w:rFonts w:ascii="Calibri" w:eastAsia="Calibri" w:hAnsi="Calibri" w:cs="Calibri"/>
          <w:kern w:val="0"/>
          <w:sz w:val="21"/>
          <w:szCs w:val="21"/>
          <w:lang w:eastAsia="en-AU"/>
          <w14:ligatures w14:val="none"/>
        </w:rPr>
      </w:pPr>
    </w:p>
    <w:p w14:paraId="0B19745C"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The gravitational anomaly that sources the F′ asymmetry therefore acts on B−L, not on baryon number; the asymmetry is generated in the lepton sector, consistent with its CP source being the leptonic Jarlskog invariant J_PMNS. Because B−L is exactly conserved by sphalerons, the asymmetry survives. Sphalerons reprocess it to a baryon asymmetry B = (28/</w:t>
      </w:r>
      <w:proofErr w:type="gramStart"/>
      <w:r w:rsidRPr="00341F4E">
        <w:rPr>
          <w:rFonts w:ascii="Calibri" w:eastAsia="Calibri" w:hAnsi="Calibri" w:cs="Calibri"/>
          <w:kern w:val="0"/>
          <w:sz w:val="21"/>
          <w:szCs w:val="21"/>
          <w:lang w:eastAsia="en-AU"/>
          <w14:ligatures w14:val="none"/>
        </w:rPr>
        <w:t>79)(</w:t>
      </w:r>
      <w:proofErr w:type="gramEnd"/>
      <w:r w:rsidRPr="00341F4E">
        <w:rPr>
          <w:rFonts w:ascii="Calibri" w:eastAsia="Calibri" w:hAnsi="Calibri" w:cs="Calibri"/>
          <w:kern w:val="0"/>
          <w:sz w:val="21"/>
          <w:szCs w:val="21"/>
          <w:lang w:eastAsia="en-AU"/>
          <w14:ligatures w14:val="none"/>
        </w:rPr>
        <w:t>B−L) while in equilibrium, and that value freezes in as they decouple below the electroweak scale.</w:t>
      </w:r>
    </w:p>
    <w:p w14:paraId="6A91AE75"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b/>
          <w:bCs/>
          <w:kern w:val="0"/>
          <w:sz w:val="21"/>
          <w:szCs w:val="21"/>
          <w:lang w:eastAsia="en-AU"/>
          <w14:ligatures w14:val="none"/>
        </w:rPr>
        <w:t xml:space="preserve">A point we would value review on. </w:t>
      </w:r>
      <w:r w:rsidRPr="00341F4E">
        <w:rPr>
          <w:rFonts w:ascii="Calibri" w:eastAsia="Calibri" w:hAnsi="Calibri" w:cs="Calibri"/>
          <w:kern w:val="0"/>
          <w:sz w:val="21"/>
          <w:szCs w:val="21"/>
          <w:lang w:eastAsia="en-AU"/>
          <w14:ligatures w14:val="none"/>
        </w:rPr>
        <w:t xml:space="preserve">The argument establishes which current is gravitationally </w:t>
      </w:r>
      <w:r w:rsidRPr="00341F4E">
        <w:rPr>
          <w:rFonts w:ascii="Calibri" w:eastAsia="Calibri" w:hAnsi="Calibri" w:cs="Calibri"/>
          <w:i/>
          <w:iCs/>
          <w:kern w:val="0"/>
          <w:sz w:val="21"/>
          <w:szCs w:val="21"/>
          <w:lang w:eastAsia="en-AU"/>
          <w14:ligatures w14:val="none"/>
        </w:rPr>
        <w:t>anomalous</w:t>
      </w:r>
      <w:r w:rsidRPr="00341F4E">
        <w:rPr>
          <w:rFonts w:ascii="Calibri" w:eastAsia="Calibri" w:hAnsi="Calibri" w:cs="Calibri"/>
          <w:kern w:val="0"/>
          <w:sz w:val="21"/>
          <w:szCs w:val="21"/>
          <w:lang w:eastAsia="en-AU"/>
          <w14:ligatures w14:val="none"/>
        </w:rPr>
        <w:t xml:space="preserve"> (B−L). For the mechanism it must also be the current the bounce’s gravitational Chern–</w:t>
      </w:r>
      <w:proofErr w:type="gramStart"/>
      <w:r w:rsidRPr="00341F4E">
        <w:rPr>
          <w:rFonts w:ascii="Calibri" w:eastAsia="Calibri" w:hAnsi="Calibri" w:cs="Calibri"/>
          <w:kern w:val="0"/>
          <w:sz w:val="21"/>
          <w:szCs w:val="21"/>
          <w:lang w:eastAsia="en-AU"/>
          <w14:ligatures w14:val="none"/>
        </w:rPr>
        <w:t>Simons</w:t>
      </w:r>
      <w:proofErr w:type="gramEnd"/>
      <w:r w:rsidRPr="00341F4E">
        <w:rPr>
          <w:rFonts w:ascii="Calibri" w:eastAsia="Calibri" w:hAnsi="Calibri" w:cs="Calibri"/>
          <w:kern w:val="0"/>
          <w:sz w:val="21"/>
          <w:szCs w:val="21"/>
          <w:lang w:eastAsia="en-AU"/>
          <w14:ligatures w14:val="none"/>
        </w:rPr>
        <w:t xml:space="preserve"> term effectively </w:t>
      </w:r>
      <w:r w:rsidRPr="00341F4E">
        <w:rPr>
          <w:rFonts w:ascii="Calibri" w:eastAsia="Calibri" w:hAnsi="Calibri" w:cs="Calibri"/>
          <w:i/>
          <w:iCs/>
          <w:kern w:val="0"/>
          <w:sz w:val="21"/>
          <w:szCs w:val="21"/>
          <w:lang w:eastAsia="en-AU"/>
          <w14:ligatures w14:val="none"/>
        </w:rPr>
        <w:t>couples to</w:t>
      </w:r>
      <w:r w:rsidRPr="00341F4E">
        <w:rPr>
          <w:rFonts w:ascii="Calibri" w:eastAsia="Calibri" w:hAnsi="Calibri" w:cs="Calibri"/>
          <w:kern w:val="0"/>
          <w:sz w:val="21"/>
          <w:szCs w:val="21"/>
          <w:lang w:eastAsia="en-AU"/>
          <w14:ligatures w14:val="none"/>
        </w:rPr>
        <w:t xml:space="preserve">. In the Standard Model these coincide — the anomaly fixes the divergence of the same current the topological term sources — but the identification deserves a careful check against the explicit coupling in the bounce </w:t>
      </w:r>
      <w:proofErr w:type="gramStart"/>
      <w:r w:rsidRPr="00341F4E">
        <w:rPr>
          <w:rFonts w:ascii="Calibri" w:eastAsia="Calibri" w:hAnsi="Calibri" w:cs="Calibri"/>
          <w:kern w:val="0"/>
          <w:sz w:val="21"/>
          <w:szCs w:val="21"/>
          <w:lang w:eastAsia="en-AU"/>
          <w14:ligatures w14:val="none"/>
        </w:rPr>
        <w:t>geometry, and</w:t>
      </w:r>
      <w:proofErr w:type="gramEnd"/>
      <w:r w:rsidRPr="00341F4E">
        <w:rPr>
          <w:rFonts w:ascii="Calibri" w:eastAsia="Calibri" w:hAnsi="Calibri" w:cs="Calibri"/>
          <w:kern w:val="0"/>
          <w:sz w:val="21"/>
          <w:szCs w:val="21"/>
          <w:lang w:eastAsia="en-AU"/>
          <w14:ligatures w14:val="none"/>
        </w:rPr>
        <w:t xml:space="preserve"> is the step on which the channel assignment rests.</w:t>
      </w:r>
    </w:p>
    <w:p w14:paraId="71DEB1D1" w14:textId="77777777" w:rsidR="00341F4E" w:rsidRPr="00341F4E" w:rsidRDefault="00341F4E" w:rsidP="00341F4E">
      <w:pPr>
        <w:spacing w:before="300" w:after="130" w:line="240" w:lineRule="auto"/>
        <w:outlineLvl w:val="0"/>
        <w:rPr>
          <w:rFonts w:ascii="Calibri" w:eastAsia="Calibri" w:hAnsi="Calibri" w:cs="Calibri"/>
          <w:b/>
          <w:bCs/>
          <w:color w:val="1B4965"/>
          <w:kern w:val="0"/>
          <w:sz w:val="25"/>
          <w:szCs w:val="25"/>
          <w:lang w:eastAsia="en-AU"/>
          <w14:ligatures w14:val="none"/>
        </w:rPr>
      </w:pPr>
      <w:r w:rsidRPr="00341F4E">
        <w:rPr>
          <w:rFonts w:ascii="Calibri" w:eastAsia="Calibri" w:hAnsi="Calibri" w:cs="Calibri"/>
          <w:b/>
          <w:bCs/>
          <w:color w:val="1B4965"/>
          <w:kern w:val="0"/>
          <w:sz w:val="25"/>
          <w:szCs w:val="25"/>
          <w:lang w:eastAsia="en-AU"/>
          <w14:ligatures w14:val="none"/>
        </w:rPr>
        <w:t>3.  Survival is independent of the transition order</w:t>
      </w:r>
    </w:p>
    <w:p w14:paraId="07588DAC"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A pre-existing B−L asymmetry is reprocessed to B = (28/</w:t>
      </w:r>
      <w:proofErr w:type="gramStart"/>
      <w:r w:rsidRPr="00341F4E">
        <w:rPr>
          <w:rFonts w:ascii="Calibri" w:eastAsia="Calibri" w:hAnsi="Calibri" w:cs="Calibri"/>
          <w:kern w:val="0"/>
          <w:sz w:val="21"/>
          <w:szCs w:val="21"/>
          <w:lang w:eastAsia="en-AU"/>
          <w14:ligatures w14:val="none"/>
        </w:rPr>
        <w:t>79)(</w:t>
      </w:r>
      <w:proofErr w:type="gramEnd"/>
      <w:r w:rsidRPr="00341F4E">
        <w:rPr>
          <w:rFonts w:ascii="Calibri" w:eastAsia="Calibri" w:hAnsi="Calibri" w:cs="Calibri"/>
          <w:kern w:val="0"/>
          <w:sz w:val="21"/>
          <w:szCs w:val="21"/>
          <w:lang w:eastAsia="en-AU"/>
          <w14:ligatures w14:val="none"/>
        </w:rPr>
        <w:t>B−L) by equilibrium sphalerons and frozen in at sphaleron decoupling, which is set by the rate falling below Hubble at T ~ 100–130 GeV — a function of temperature, not of the transition dynamics. Integrating the baryon rate equation dB/dt = −Γ_sph(T</w:t>
      </w:r>
      <w:proofErr w:type="gramStart"/>
      <w:r w:rsidRPr="00341F4E">
        <w:rPr>
          <w:rFonts w:ascii="Calibri" w:eastAsia="Calibri" w:hAnsi="Calibri" w:cs="Calibri"/>
          <w:kern w:val="0"/>
          <w:sz w:val="21"/>
          <w:szCs w:val="21"/>
          <w:lang w:eastAsia="en-AU"/>
          <w14:ligatures w14:val="none"/>
        </w:rPr>
        <w:t>)[</w:t>
      </w:r>
      <w:proofErr w:type="gramEnd"/>
      <w:r w:rsidRPr="00341F4E">
        <w:rPr>
          <w:rFonts w:ascii="Calibri" w:eastAsia="Calibri" w:hAnsi="Calibri" w:cs="Calibri"/>
          <w:kern w:val="0"/>
          <w:sz w:val="21"/>
          <w:szCs w:val="21"/>
          <w:lang w:eastAsia="en-AU"/>
          <w14:ligatures w14:val="none"/>
        </w:rPr>
        <w:t>B − (28/</w:t>
      </w:r>
      <w:proofErr w:type="gramStart"/>
      <w:r w:rsidRPr="00341F4E">
        <w:rPr>
          <w:rFonts w:ascii="Calibri" w:eastAsia="Calibri" w:hAnsi="Calibri" w:cs="Calibri"/>
          <w:kern w:val="0"/>
          <w:sz w:val="21"/>
          <w:szCs w:val="21"/>
          <w:lang w:eastAsia="en-AU"/>
          <w14:ligatures w14:val="none"/>
        </w:rPr>
        <w:t>79)(</w:t>
      </w:r>
      <w:proofErr w:type="gramEnd"/>
      <w:r w:rsidRPr="00341F4E">
        <w:rPr>
          <w:rFonts w:ascii="Calibri" w:eastAsia="Calibri" w:hAnsi="Calibri" w:cs="Calibri"/>
          <w:kern w:val="0"/>
          <w:sz w:val="21"/>
          <w:szCs w:val="21"/>
          <w:lang w:eastAsia="en-AU"/>
          <w14:ligatures w14:val="none"/>
        </w:rPr>
        <w:t>B−L)] through a smooth-crossover Higgs profile and through a strongly first-order profile gives the same frozen value in both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80"/>
        <w:gridCol w:w="2480"/>
      </w:tblGrid>
      <w:tr w:rsidR="00341F4E" w:rsidRPr="00341F4E" w14:paraId="528EDACF" w14:textId="77777777" w:rsidTr="0099258A">
        <w:trPr>
          <w:tblHeader/>
        </w:trPr>
        <w:tc>
          <w:tcPr>
            <w:tcW w:w="440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6B3FC4F1"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b/>
                <w:bCs/>
                <w:color w:val="FFFFFF"/>
                <w:kern w:val="0"/>
                <w:sz w:val="18"/>
                <w:szCs w:val="18"/>
                <w:lang w:eastAsia="en-AU"/>
                <w14:ligatures w14:val="none"/>
              </w:rPr>
              <w:t>Higgs profile through T_EW</w:t>
            </w:r>
          </w:p>
        </w:tc>
        <w:tc>
          <w:tcPr>
            <w:tcW w:w="248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08733A01"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b/>
                <w:bCs/>
                <w:color w:val="FFFFFF"/>
                <w:kern w:val="0"/>
                <w:sz w:val="18"/>
                <w:szCs w:val="18"/>
                <w:lang w:eastAsia="en-AU"/>
                <w14:ligatures w14:val="none"/>
              </w:rPr>
              <w:t>Frozen B/(B−L)</w:t>
            </w:r>
          </w:p>
        </w:tc>
        <w:tc>
          <w:tcPr>
            <w:tcW w:w="2480" w:type="dxa"/>
            <w:tcBorders>
              <w:top w:val="single" w:sz="1" w:space="0" w:color="B8C4CC"/>
              <w:left w:val="single" w:sz="1" w:space="0" w:color="B8C4CC"/>
              <w:bottom w:val="single" w:sz="1" w:space="0" w:color="B8C4CC"/>
              <w:right w:val="single" w:sz="1" w:space="0" w:color="B8C4CC"/>
            </w:tcBorders>
            <w:shd w:val="clear" w:color="auto" w:fill="1B4965"/>
            <w:tcMar>
              <w:top w:w="60" w:type="dxa"/>
              <w:left w:w="100" w:type="dxa"/>
              <w:bottom w:w="60" w:type="dxa"/>
              <w:right w:w="100" w:type="dxa"/>
            </w:tcMar>
          </w:tcPr>
          <w:p w14:paraId="4784F3EE"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b/>
                <w:bCs/>
                <w:color w:val="FFFFFF"/>
                <w:kern w:val="0"/>
                <w:sz w:val="18"/>
                <w:szCs w:val="18"/>
                <w:lang w:eastAsia="en-AU"/>
                <w14:ligatures w14:val="none"/>
              </w:rPr>
              <w:t>Survival</w:t>
            </w:r>
          </w:p>
        </w:tc>
      </w:tr>
      <w:tr w:rsidR="00341F4E" w:rsidRPr="00341F4E" w14:paraId="1EE26905" w14:textId="77777777" w:rsidTr="0099258A">
        <w:tc>
          <w:tcPr>
            <w:tcW w:w="440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4D6D1FE0"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Crossover (smooth v(T))</w:t>
            </w:r>
          </w:p>
        </w:tc>
        <w:tc>
          <w:tcPr>
            <w:tcW w:w="248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6E6CA4B2"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0.354</w:t>
            </w:r>
          </w:p>
        </w:tc>
        <w:tc>
          <w:tcPr>
            <w:tcW w:w="2480" w:type="dxa"/>
            <w:tcBorders>
              <w:top w:val="single" w:sz="1" w:space="0" w:color="B8C4CC"/>
              <w:left w:val="single" w:sz="1" w:space="0" w:color="B8C4CC"/>
              <w:bottom w:val="single" w:sz="1" w:space="0" w:color="B8C4CC"/>
              <w:right w:val="single" w:sz="1" w:space="0" w:color="B8C4CC"/>
            </w:tcBorders>
            <w:tcMar>
              <w:top w:w="60" w:type="dxa"/>
              <w:left w:w="100" w:type="dxa"/>
              <w:bottom w:w="60" w:type="dxa"/>
              <w:right w:w="100" w:type="dxa"/>
            </w:tcMar>
          </w:tcPr>
          <w:p w14:paraId="58F73613"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full</w:t>
            </w:r>
          </w:p>
        </w:tc>
      </w:tr>
      <w:tr w:rsidR="00341F4E" w:rsidRPr="00341F4E" w14:paraId="0FE81F3E" w14:textId="77777777" w:rsidTr="0099258A">
        <w:tc>
          <w:tcPr>
            <w:tcW w:w="440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6EE3B0CB"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First-order (v(T_c)/T_c ≥ 1)</w:t>
            </w:r>
          </w:p>
        </w:tc>
        <w:tc>
          <w:tcPr>
            <w:tcW w:w="248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30023CA1"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0.354</w:t>
            </w:r>
          </w:p>
        </w:tc>
        <w:tc>
          <w:tcPr>
            <w:tcW w:w="2480" w:type="dxa"/>
            <w:tcBorders>
              <w:top w:val="single" w:sz="1" w:space="0" w:color="B8C4CC"/>
              <w:left w:val="single" w:sz="1" w:space="0" w:color="B8C4CC"/>
              <w:bottom w:val="single" w:sz="1" w:space="0" w:color="B8C4CC"/>
              <w:right w:val="single" w:sz="1" w:space="0" w:color="B8C4CC"/>
            </w:tcBorders>
            <w:shd w:val="clear" w:color="auto" w:fill="EEF3F6"/>
            <w:tcMar>
              <w:top w:w="60" w:type="dxa"/>
              <w:left w:w="100" w:type="dxa"/>
              <w:bottom w:w="60" w:type="dxa"/>
              <w:right w:w="100" w:type="dxa"/>
            </w:tcMar>
          </w:tcPr>
          <w:p w14:paraId="60DCC115" w14:textId="77777777" w:rsidR="00341F4E" w:rsidRPr="00341F4E" w:rsidRDefault="00341F4E" w:rsidP="00341F4E">
            <w:pPr>
              <w:spacing w:after="0" w:line="252"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18"/>
                <w:szCs w:val="18"/>
                <w:lang w:eastAsia="en-AU"/>
                <w14:ligatures w14:val="none"/>
              </w:rPr>
              <w:t>full</w:t>
            </w:r>
          </w:p>
        </w:tc>
      </w:tr>
    </w:tbl>
    <w:p w14:paraId="5703547B" w14:textId="77777777" w:rsidR="00341F4E" w:rsidRPr="00341F4E" w:rsidRDefault="00341F4E" w:rsidP="00341F4E">
      <w:pPr>
        <w:spacing w:after="30" w:line="240" w:lineRule="auto"/>
        <w:rPr>
          <w:rFonts w:ascii="Calibri" w:eastAsia="Calibri" w:hAnsi="Calibri" w:cs="Calibri"/>
          <w:kern w:val="0"/>
          <w:sz w:val="21"/>
          <w:szCs w:val="21"/>
          <w:lang w:eastAsia="en-AU"/>
          <w14:ligatures w14:val="none"/>
        </w:rPr>
      </w:pPr>
    </w:p>
    <w:p w14:paraId="35CCCD0C"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 xml:space="preserve">Both freeze at the equilibrium ratio 28/79 = 0.354. The transition order does not affect a pre-existing B−L asymmetry; a first-order transition matters only for baryogenesis generated </w:t>
      </w:r>
      <w:r w:rsidRPr="00341F4E">
        <w:rPr>
          <w:rFonts w:ascii="Calibri" w:eastAsia="Calibri" w:hAnsi="Calibri" w:cs="Calibri"/>
          <w:i/>
          <w:iCs/>
          <w:kern w:val="0"/>
          <w:sz w:val="21"/>
          <w:szCs w:val="21"/>
          <w:lang w:eastAsia="en-AU"/>
          <w14:ligatures w14:val="none"/>
        </w:rPr>
        <w:t>at</w:t>
      </w:r>
      <w:r w:rsidRPr="00341F4E">
        <w:rPr>
          <w:rFonts w:ascii="Calibri" w:eastAsia="Calibri" w:hAnsi="Calibri" w:cs="Calibri"/>
          <w:kern w:val="0"/>
          <w:sz w:val="21"/>
          <w:szCs w:val="21"/>
          <w:lang w:eastAsia="en-AU"/>
          <w14:ligatures w14:val="none"/>
        </w:rPr>
        <w:t xml:space="preserve"> the electroweak wall, which this mechanism does not use. The crossover that the Standard Model in fact realises is therefore not an obstruction to a high-scale B−L source.</w:t>
      </w:r>
    </w:p>
    <w:p w14:paraId="0CE32173" w14:textId="77777777" w:rsidR="00341F4E" w:rsidRPr="00341F4E" w:rsidRDefault="00341F4E" w:rsidP="00341F4E">
      <w:pPr>
        <w:spacing w:before="300" w:after="130" w:line="240" w:lineRule="auto"/>
        <w:outlineLvl w:val="0"/>
        <w:rPr>
          <w:rFonts w:ascii="Calibri" w:eastAsia="Calibri" w:hAnsi="Calibri" w:cs="Calibri"/>
          <w:b/>
          <w:bCs/>
          <w:color w:val="1B4965"/>
          <w:kern w:val="0"/>
          <w:sz w:val="25"/>
          <w:szCs w:val="25"/>
          <w:lang w:eastAsia="en-AU"/>
          <w14:ligatures w14:val="none"/>
        </w:rPr>
      </w:pPr>
      <w:r w:rsidRPr="00341F4E">
        <w:rPr>
          <w:rFonts w:ascii="Calibri" w:eastAsia="Calibri" w:hAnsi="Calibri" w:cs="Calibri"/>
          <w:b/>
          <w:bCs/>
          <w:color w:val="1B4965"/>
          <w:kern w:val="0"/>
          <w:sz w:val="25"/>
          <w:szCs w:val="25"/>
          <w:lang w:eastAsia="en-AU"/>
          <w14:ligatures w14:val="none"/>
        </w:rPr>
        <w:t>4.  Two simplifications of F′</w:t>
      </w:r>
    </w:p>
    <w:p w14:paraId="0086F553" w14:textId="77777777" w:rsidR="00341F4E" w:rsidRPr="00341F4E" w:rsidRDefault="00341F4E" w:rsidP="00341F4E">
      <w:pPr>
        <w:spacing w:before="160" w:after="80" w:line="240" w:lineRule="auto"/>
        <w:outlineLvl w:val="1"/>
        <w:rPr>
          <w:rFonts w:ascii="Calibri" w:eastAsia="Calibri" w:hAnsi="Calibri" w:cs="Calibri"/>
          <w:b/>
          <w:bCs/>
          <w:color w:val="2B2B2B"/>
          <w:kern w:val="0"/>
          <w:sz w:val="21"/>
          <w:szCs w:val="21"/>
          <w:lang w:eastAsia="en-AU"/>
          <w14:ligatures w14:val="none"/>
        </w:rPr>
      </w:pPr>
      <w:proofErr w:type="gramStart"/>
      <w:r w:rsidRPr="00341F4E">
        <w:rPr>
          <w:rFonts w:ascii="Calibri" w:eastAsia="Calibri" w:hAnsi="Calibri" w:cs="Calibri"/>
          <w:b/>
          <w:bCs/>
          <w:color w:val="2B2B2B"/>
          <w:kern w:val="0"/>
          <w:sz w:val="21"/>
          <w:szCs w:val="21"/>
          <w:lang w:eastAsia="en-AU"/>
          <w14:ligatures w14:val="none"/>
        </w:rPr>
        <w:t>4.1  The</w:t>
      </w:r>
      <w:proofErr w:type="gramEnd"/>
      <w:r w:rsidRPr="00341F4E">
        <w:rPr>
          <w:rFonts w:ascii="Calibri" w:eastAsia="Calibri" w:hAnsi="Calibri" w:cs="Calibri"/>
          <w:b/>
          <w:bCs/>
          <w:color w:val="2B2B2B"/>
          <w:kern w:val="0"/>
          <w:sz w:val="21"/>
          <w:szCs w:val="21"/>
          <w:lang w:eastAsia="en-AU"/>
          <w14:ligatures w14:val="none"/>
        </w:rPr>
        <w:t xml:space="preserve"> electroweak-scale extension is not required for η</w:t>
      </w:r>
    </w:p>
    <w:p w14:paraId="547E1BA3"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F′ introduces a complex scalar singlet to drive a first-order electroweak transition, presented as necessary to enable the baryon asymmetry against the Standard-Model crossover. Section 3 shows the crossover is not an obstruction to a B−L source: the asymmetry survives it. The extension is thus not load-bearing for η. It may be retained on independent grounds — it carries genuinely falsifiable signatures (a singlet scalar in a definite mass window, a Higgs self-coupling deviation, a LISA-band gravitational-wave background) — but as an optional, prediction-bearing addition, not as the resolution of the baryon-asymmetry gap. We recommend stating it that way: the baryon asymmetry stands on the high-scale B−L mechanism alone.</w:t>
      </w:r>
    </w:p>
    <w:p w14:paraId="04F715AF" w14:textId="77777777" w:rsidR="00341F4E" w:rsidRPr="00341F4E" w:rsidRDefault="00341F4E" w:rsidP="00341F4E">
      <w:pPr>
        <w:spacing w:before="160" w:after="80" w:line="240" w:lineRule="auto"/>
        <w:outlineLvl w:val="1"/>
        <w:rPr>
          <w:rFonts w:ascii="Calibri" w:eastAsia="Calibri" w:hAnsi="Calibri" w:cs="Calibri"/>
          <w:b/>
          <w:bCs/>
          <w:color w:val="2B2B2B"/>
          <w:kern w:val="0"/>
          <w:sz w:val="21"/>
          <w:szCs w:val="21"/>
          <w:lang w:eastAsia="en-AU"/>
          <w14:ligatures w14:val="none"/>
        </w:rPr>
      </w:pPr>
      <w:proofErr w:type="gramStart"/>
      <w:r w:rsidRPr="00341F4E">
        <w:rPr>
          <w:rFonts w:ascii="Calibri" w:eastAsia="Calibri" w:hAnsi="Calibri" w:cs="Calibri"/>
          <w:b/>
          <w:bCs/>
          <w:color w:val="2B2B2B"/>
          <w:kern w:val="0"/>
          <w:sz w:val="21"/>
          <w:szCs w:val="21"/>
          <w:lang w:eastAsia="en-AU"/>
          <w14:ligatures w14:val="none"/>
        </w:rPr>
        <w:t>4.2  The</w:t>
      </w:r>
      <w:proofErr w:type="gramEnd"/>
      <w:r w:rsidRPr="00341F4E">
        <w:rPr>
          <w:rFonts w:ascii="Calibri" w:eastAsia="Calibri" w:hAnsi="Calibri" w:cs="Calibri"/>
          <w:b/>
          <w:bCs/>
          <w:color w:val="2B2B2B"/>
          <w:kern w:val="0"/>
          <w:sz w:val="21"/>
          <w:szCs w:val="21"/>
          <w:lang w:eastAsia="en-AU"/>
          <w14:ligatures w14:val="none"/>
        </w:rPr>
        <w:t xml:space="preserve"> CP source is the inherited J_PMNS, and F′ says so in §4.1</w:t>
      </w:r>
    </w:p>
    <w:p w14:paraId="160794DF"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 xml:space="preserve">F′ contains two accounts of how the CP requirement is met. Its route analysis (§3) attributes the CP-violating source to a phase φ_CP in the singlet sector. Its Sakharov-condition analysis (§4.1) states the </w:t>
      </w:r>
      <w:r w:rsidRPr="00341F4E">
        <w:rPr>
          <w:rFonts w:ascii="Calibri" w:eastAsia="Calibri" w:hAnsi="Calibri" w:cs="Calibri"/>
          <w:kern w:val="0"/>
          <w:sz w:val="21"/>
          <w:szCs w:val="21"/>
          <w:lang w:eastAsia="en-AU"/>
          <w14:ligatures w14:val="none"/>
        </w:rPr>
        <w:lastRenderedPageBreak/>
        <w:t>opposite: the singlet is Z₂-exact and introduces no new CP phases, and CP violation ‘enters through J_PMNS as inherited from UV9, already encoded in T_bounce^{gauge}’ — satisfied by inheritance. These are inconsistent. The channel identification of Section 2 selects between them: because the asymmetry is leptonic B−L, the CP source must be the leptonic J_PMNS — the §4.1 account. The §3 φ_CP route should be withdrawn. This removes the apparent role of the extension in supplying CP, consistent with Section 4.1’s conclusion that the extension is not load-bearing.</w:t>
      </w:r>
    </w:p>
    <w:p w14:paraId="3BE6EEA0" w14:textId="77777777" w:rsidR="00341F4E" w:rsidRPr="00341F4E" w:rsidRDefault="00341F4E" w:rsidP="00341F4E">
      <w:pPr>
        <w:spacing w:before="300" w:after="130" w:line="240" w:lineRule="auto"/>
        <w:outlineLvl w:val="0"/>
        <w:rPr>
          <w:rFonts w:ascii="Calibri" w:eastAsia="Calibri" w:hAnsi="Calibri" w:cs="Calibri"/>
          <w:b/>
          <w:bCs/>
          <w:color w:val="1B4965"/>
          <w:kern w:val="0"/>
          <w:sz w:val="25"/>
          <w:szCs w:val="25"/>
          <w:lang w:eastAsia="en-AU"/>
          <w14:ligatures w14:val="none"/>
        </w:rPr>
      </w:pPr>
      <w:r w:rsidRPr="00341F4E">
        <w:rPr>
          <w:rFonts w:ascii="Calibri" w:eastAsia="Calibri" w:hAnsi="Calibri" w:cs="Calibri"/>
          <w:b/>
          <w:bCs/>
          <w:color w:val="1B4965"/>
          <w:kern w:val="0"/>
          <w:sz w:val="25"/>
          <w:szCs w:val="25"/>
          <w:lang w:eastAsia="en-AU"/>
          <w14:ligatures w14:val="none"/>
        </w:rPr>
        <w:t>5.  The one open quantity</w:t>
      </w:r>
    </w:p>
    <w:p w14:paraId="255D5222"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 xml:space="preserve">The reconstruction leaves the closure magnitude intact — the generation amplitude’s value, set by J_PMNS and two </w:t>
      </w:r>
      <w:proofErr w:type="gramStart"/>
      <w:r w:rsidRPr="00341F4E">
        <w:rPr>
          <w:rFonts w:ascii="Calibri" w:eastAsia="Calibri" w:hAnsi="Calibri" w:cs="Calibri"/>
          <w:kern w:val="0"/>
          <w:sz w:val="21"/>
          <w:szCs w:val="21"/>
          <w:lang w:eastAsia="en-AU"/>
          <w14:ligatures w14:val="none"/>
        </w:rPr>
        <w:t>O(</w:t>
      </w:r>
      <w:proofErr w:type="gramEnd"/>
      <w:r w:rsidRPr="00341F4E">
        <w:rPr>
          <w:rFonts w:ascii="Calibri" w:eastAsia="Calibri" w:hAnsi="Calibri" w:cs="Calibri"/>
          <w:kern w:val="0"/>
          <w:sz w:val="21"/>
          <w:szCs w:val="21"/>
          <w:lang w:eastAsia="en-AU"/>
          <w14:ligatures w14:val="none"/>
        </w:rPr>
        <w:t>1) exponentials, never depended on the anomaly coefficient, so correcting the channel from B to B−L does not change it — with a single exception: the placement of the sphaleron conversion factor 28/79. The surviving baryon asymmetry is B = (28/</w:t>
      </w:r>
      <w:proofErr w:type="gramStart"/>
      <w:r w:rsidRPr="00341F4E">
        <w:rPr>
          <w:rFonts w:ascii="Calibri" w:eastAsia="Calibri" w:hAnsi="Calibri" w:cs="Calibri"/>
          <w:kern w:val="0"/>
          <w:sz w:val="21"/>
          <w:szCs w:val="21"/>
          <w:lang w:eastAsia="en-AU"/>
          <w14:ligatures w14:val="none"/>
        </w:rPr>
        <w:t>79)(</w:t>
      </w:r>
      <w:proofErr w:type="gramEnd"/>
      <w:r w:rsidRPr="00341F4E">
        <w:rPr>
          <w:rFonts w:ascii="Calibri" w:eastAsia="Calibri" w:hAnsi="Calibri" w:cs="Calibri"/>
          <w:kern w:val="0"/>
          <w:sz w:val="21"/>
          <w:szCs w:val="21"/>
          <w:lang w:eastAsia="en-AU"/>
          <w14:ligatures w14:val="none"/>
        </w:rPr>
        <w:t>B−L). Whether this 0.35 is already represented in the gauge-transmission normalisation of T_bounce^{gauge} — which is the Standard-Model weak-gauge determinant on S⁴, i.e. the sphaleron-era processing computed diagrammatically — or applies on top of the closure value is not settled by the present construction. The two cases bracket the prediction:</w:t>
      </w:r>
    </w:p>
    <w:p w14:paraId="0824AC4F" w14:textId="77777777" w:rsidR="00341F4E" w:rsidRPr="00341F4E" w:rsidRDefault="00341F4E" w:rsidP="00341F4E">
      <w:pPr>
        <w:numPr>
          <w:ilvl w:val="0"/>
          <w:numId w:val="29"/>
        </w:numPr>
        <w:spacing w:after="100" w:line="288" w:lineRule="auto"/>
        <w:rPr>
          <w:rFonts w:ascii="Calibri" w:eastAsia="Calibri" w:hAnsi="Calibri" w:cs="Calibri"/>
          <w:kern w:val="0"/>
          <w:sz w:val="21"/>
          <w:szCs w:val="21"/>
          <w:lang w:eastAsia="en-AU"/>
          <w14:ligatures w14:val="none"/>
        </w:rPr>
      </w:pPr>
      <w:r w:rsidRPr="00341F4E">
        <w:rPr>
          <w:rFonts w:ascii="Calibri" w:eastAsia="Calibri" w:hAnsi="Calibri" w:cs="Calibri"/>
          <w:b/>
          <w:bCs/>
          <w:kern w:val="0"/>
          <w:sz w:val="21"/>
          <w:szCs w:val="21"/>
          <w:lang w:eastAsia="en-AU"/>
          <w14:ligatures w14:val="none"/>
        </w:rPr>
        <w:t xml:space="preserve">Absorbed in T_bounce^{gauge}: </w:t>
      </w:r>
      <w:r w:rsidRPr="00341F4E">
        <w:rPr>
          <w:rFonts w:ascii="Calibri" w:eastAsia="Calibri" w:hAnsi="Calibri" w:cs="Calibri"/>
          <w:kern w:val="0"/>
          <w:sz w:val="21"/>
          <w:szCs w:val="21"/>
          <w:lang w:eastAsia="en-AU"/>
          <w14:ligatures w14:val="none"/>
        </w:rPr>
        <w:t>η ≈ 5.2×10⁻¹⁰, F′’s headline intact.</w:t>
      </w:r>
    </w:p>
    <w:p w14:paraId="01F310E5" w14:textId="77777777" w:rsidR="00341F4E" w:rsidRPr="00341F4E" w:rsidRDefault="00341F4E" w:rsidP="00341F4E">
      <w:pPr>
        <w:numPr>
          <w:ilvl w:val="0"/>
          <w:numId w:val="29"/>
        </w:numPr>
        <w:spacing w:after="100" w:line="288" w:lineRule="auto"/>
        <w:rPr>
          <w:rFonts w:ascii="Calibri" w:eastAsia="Calibri" w:hAnsi="Calibri" w:cs="Calibri"/>
          <w:kern w:val="0"/>
          <w:sz w:val="21"/>
          <w:szCs w:val="21"/>
          <w:lang w:eastAsia="en-AU"/>
          <w14:ligatures w14:val="none"/>
        </w:rPr>
      </w:pPr>
      <w:r w:rsidRPr="00341F4E">
        <w:rPr>
          <w:rFonts w:ascii="Calibri" w:eastAsia="Calibri" w:hAnsi="Calibri" w:cs="Calibri"/>
          <w:b/>
          <w:bCs/>
          <w:kern w:val="0"/>
          <w:sz w:val="21"/>
          <w:szCs w:val="21"/>
          <w:lang w:eastAsia="en-AU"/>
          <w14:ligatures w14:val="none"/>
        </w:rPr>
        <w:t xml:space="preserve">Applies on top: </w:t>
      </w:r>
      <w:r w:rsidRPr="00341F4E">
        <w:rPr>
          <w:rFonts w:ascii="Calibri" w:eastAsia="Calibri" w:hAnsi="Calibri" w:cs="Calibri"/>
          <w:kern w:val="0"/>
          <w:sz w:val="21"/>
          <w:szCs w:val="21"/>
          <w:lang w:eastAsia="en-AU"/>
          <w14:ligatures w14:val="none"/>
        </w:rPr>
        <w:t xml:space="preserve">η ≈ 1.8×10⁻¹⁰, a factor ~3 below observation — a genuine deficit that would require either an </w:t>
      </w:r>
      <w:proofErr w:type="gramStart"/>
      <w:r w:rsidRPr="00341F4E">
        <w:rPr>
          <w:rFonts w:ascii="Calibri" w:eastAsia="Calibri" w:hAnsi="Calibri" w:cs="Calibri"/>
          <w:kern w:val="0"/>
          <w:sz w:val="21"/>
          <w:szCs w:val="21"/>
          <w:lang w:eastAsia="en-AU"/>
          <w14:ligatures w14:val="none"/>
        </w:rPr>
        <w:t>O(</w:t>
      </w:r>
      <w:proofErr w:type="gramEnd"/>
      <w:r w:rsidRPr="00341F4E">
        <w:rPr>
          <w:rFonts w:ascii="Calibri" w:eastAsia="Calibri" w:hAnsi="Calibri" w:cs="Calibri"/>
          <w:kern w:val="0"/>
          <w:sz w:val="21"/>
          <w:szCs w:val="21"/>
          <w:lang w:eastAsia="en-AU"/>
          <w14:ligatures w14:val="none"/>
        </w:rPr>
        <w:t>3) enhancement (the three-generation sum in J_PMNS, a natural candidate, is entered once in the present normalisation) or honest record.</w:t>
      </w:r>
    </w:p>
    <w:p w14:paraId="64DBCB86"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Resolving this requires the explicit coupled Boltzmann network for the B−L → B conversion — the Standard-Model chemical potentials with sphaleron and Yukawa constraints, sourced by the anomaly-generated B−L, with T_bounce^{gauge} as the high-scale boundary condition — solved for the final baryon number. This is standard finite-temperature field theory and is the calculation we would most value review on: it is the difference between η secured at 5×10⁻¹⁰ and a stated factor-~3 tension.</w:t>
      </w:r>
    </w:p>
    <w:p w14:paraId="5F1BC592" w14:textId="77777777" w:rsidR="00341F4E" w:rsidRPr="00341F4E" w:rsidRDefault="00341F4E" w:rsidP="00341F4E">
      <w:pPr>
        <w:spacing w:before="300" w:after="130" w:line="240" w:lineRule="auto"/>
        <w:outlineLvl w:val="0"/>
        <w:rPr>
          <w:rFonts w:ascii="Calibri" w:eastAsia="Calibri" w:hAnsi="Calibri" w:cs="Calibri"/>
          <w:b/>
          <w:bCs/>
          <w:color w:val="1B4965"/>
          <w:kern w:val="0"/>
          <w:sz w:val="25"/>
          <w:szCs w:val="25"/>
          <w:lang w:eastAsia="en-AU"/>
          <w14:ligatures w14:val="none"/>
        </w:rPr>
      </w:pPr>
      <w:r w:rsidRPr="00341F4E">
        <w:rPr>
          <w:rFonts w:ascii="Calibri" w:eastAsia="Calibri" w:hAnsi="Calibri" w:cs="Calibri"/>
          <w:b/>
          <w:bCs/>
          <w:color w:val="1B4965"/>
          <w:kern w:val="0"/>
          <w:sz w:val="25"/>
          <w:szCs w:val="25"/>
          <w:lang w:eastAsia="en-AU"/>
          <w14:ligatures w14:val="none"/>
        </w:rPr>
        <w:t>6.  Summary</w:t>
      </w:r>
    </w:p>
    <w:p w14:paraId="4777667A" w14:textId="77777777" w:rsidR="00341F4E" w:rsidRPr="00341F4E" w:rsidRDefault="00341F4E" w:rsidP="00341F4E">
      <w:pPr>
        <w:spacing w:after="140" w:line="288" w:lineRule="auto"/>
        <w:rPr>
          <w:rFonts w:ascii="Calibri" w:eastAsia="Calibri" w:hAnsi="Calibri" w:cs="Calibri"/>
          <w:kern w:val="0"/>
          <w:sz w:val="21"/>
          <w:szCs w:val="21"/>
          <w:lang w:eastAsia="en-AU"/>
          <w14:ligatures w14:val="none"/>
        </w:rPr>
      </w:pPr>
      <w:r w:rsidRPr="00341F4E">
        <w:rPr>
          <w:rFonts w:ascii="Calibri" w:eastAsia="Calibri" w:hAnsi="Calibri" w:cs="Calibri"/>
          <w:kern w:val="0"/>
          <w:sz w:val="21"/>
          <w:szCs w:val="21"/>
          <w:lang w:eastAsia="en-AU"/>
          <w14:ligatures w14:val="none"/>
        </w:rPr>
        <w:t>The F′ baryon asymmetry is, on this reconstruction, a high-scale B−L asymmetry from the leptonic gravitational anomaly, CP-sourced by J_PMNS, sphaleron-reprocessed to baryon number and frozen at electroweak decoupling — surviving by the structural fact that B−L is sphaleron-protected, independent of the electroweak transition order. The mechanism is self-contained; the electroweak-scale extension is unburdened to an optional, prediction-bearing role; the CP source is the inherited leptonic phase, as F′’s §4.1 already states. Two points in F′ are corrected: the §5.2 anomaly equation should be written for the B−L current (its coefficient for J_B vanishes), and the §3 attribution of CP to the singlet phase should be withdrawn in favour of the §4.1 J_PMNS account. One quantity is genuinely open — the placement of the 28/79 conversion — and is resolvable by a standard transport calculation. We would welcome review of the channel identification (Section 2), the transition-order argument (Section 3), and above all the conversion-factor calculation (Section 5).</w:t>
      </w:r>
    </w:p>
    <w:p w14:paraId="4AA33A80" w14:textId="77777777" w:rsidR="00341F4E" w:rsidRPr="00341F4E" w:rsidRDefault="00341F4E" w:rsidP="00341F4E">
      <w:pPr>
        <w:pBdr>
          <w:bottom w:val="single" w:sz="6" w:space="1" w:color="1B4965"/>
        </w:pBdr>
        <w:spacing w:after="140" w:line="240" w:lineRule="auto"/>
        <w:rPr>
          <w:rFonts w:ascii="Calibri" w:eastAsia="Calibri" w:hAnsi="Calibri" w:cs="Calibri"/>
          <w:kern w:val="0"/>
          <w:sz w:val="21"/>
          <w:szCs w:val="21"/>
          <w:lang w:eastAsia="en-AU"/>
          <w14:ligatures w14:val="none"/>
        </w:rPr>
      </w:pPr>
    </w:p>
    <w:p w14:paraId="730814B7" w14:textId="77777777" w:rsidR="00341F4E" w:rsidRPr="00341F4E" w:rsidRDefault="00341F4E" w:rsidP="00341F4E">
      <w:pPr>
        <w:spacing w:before="40" w:after="0" w:line="240" w:lineRule="auto"/>
        <w:rPr>
          <w:rFonts w:ascii="Calibri" w:eastAsia="Calibri" w:hAnsi="Calibri" w:cs="Calibri"/>
          <w:kern w:val="0"/>
          <w:sz w:val="21"/>
          <w:szCs w:val="21"/>
          <w:lang w:eastAsia="en-AU"/>
          <w14:ligatures w14:val="none"/>
        </w:rPr>
      </w:pPr>
      <w:r w:rsidRPr="00341F4E">
        <w:rPr>
          <w:rFonts w:ascii="Calibri" w:eastAsia="Calibri" w:hAnsi="Calibri" w:cs="Calibri"/>
          <w:color w:val="666666"/>
          <w:kern w:val="0"/>
          <w:sz w:val="17"/>
          <w:szCs w:val="17"/>
          <w:lang w:eastAsia="en-AU"/>
          <w14:ligatures w14:val="none"/>
        </w:rPr>
        <w:t xml:space="preserve">IR Entanglement </w:t>
      </w:r>
      <w:proofErr w:type="gramStart"/>
      <w:r w:rsidRPr="00341F4E">
        <w:rPr>
          <w:rFonts w:ascii="Calibri" w:eastAsia="Calibri" w:hAnsi="Calibri" w:cs="Calibri"/>
          <w:color w:val="666666"/>
          <w:kern w:val="0"/>
          <w:sz w:val="17"/>
          <w:szCs w:val="17"/>
          <w:lang w:eastAsia="en-AU"/>
          <w14:ligatures w14:val="none"/>
        </w:rPr>
        <w:t>Series  │</w:t>
      </w:r>
      <w:proofErr w:type="gramEnd"/>
      <w:r w:rsidRPr="00341F4E">
        <w:rPr>
          <w:rFonts w:ascii="Calibri" w:eastAsia="Calibri" w:hAnsi="Calibri" w:cs="Calibri"/>
          <w:color w:val="666666"/>
          <w:kern w:val="0"/>
          <w:sz w:val="17"/>
          <w:szCs w:val="17"/>
          <w:lang w:eastAsia="en-AU"/>
          <w14:ligatures w14:val="none"/>
        </w:rPr>
        <w:t xml:space="preserve">  UV25</w:t>
      </w:r>
      <w:proofErr w:type="gramStart"/>
      <w:r w:rsidRPr="00341F4E">
        <w:rPr>
          <w:rFonts w:ascii="Calibri" w:eastAsia="Calibri" w:hAnsi="Calibri" w:cs="Calibri"/>
          <w:color w:val="666666"/>
          <w:kern w:val="0"/>
          <w:sz w:val="17"/>
          <w:szCs w:val="17"/>
          <w:lang w:eastAsia="en-AU"/>
          <w14:ligatures w14:val="none"/>
        </w:rPr>
        <w:t>c  │</w:t>
      </w:r>
      <w:proofErr w:type="gramEnd"/>
      <w:r w:rsidRPr="00341F4E">
        <w:rPr>
          <w:rFonts w:ascii="Calibri" w:eastAsia="Calibri" w:hAnsi="Calibri" w:cs="Calibri"/>
          <w:color w:val="666666"/>
          <w:kern w:val="0"/>
          <w:sz w:val="17"/>
          <w:szCs w:val="17"/>
          <w:lang w:eastAsia="en-AU"/>
          <w14:ligatures w14:val="none"/>
        </w:rPr>
        <w:t xml:space="preserve">  Gregory </w:t>
      </w:r>
      <w:proofErr w:type="gramStart"/>
      <w:r w:rsidRPr="00341F4E">
        <w:rPr>
          <w:rFonts w:ascii="Calibri" w:eastAsia="Calibri" w:hAnsi="Calibri" w:cs="Calibri"/>
          <w:color w:val="666666"/>
          <w:kern w:val="0"/>
          <w:sz w:val="17"/>
          <w:szCs w:val="17"/>
          <w:lang w:eastAsia="en-AU"/>
          <w14:ligatures w14:val="none"/>
        </w:rPr>
        <w:t>Broadbent  │</w:t>
      </w:r>
      <w:proofErr w:type="gramEnd"/>
      <w:r w:rsidRPr="00341F4E">
        <w:rPr>
          <w:rFonts w:ascii="Calibri" w:eastAsia="Calibri" w:hAnsi="Calibri" w:cs="Calibri"/>
          <w:color w:val="666666"/>
          <w:kern w:val="0"/>
          <w:sz w:val="17"/>
          <w:szCs w:val="17"/>
          <w:lang w:eastAsia="en-AU"/>
          <w14:ligatures w14:val="none"/>
        </w:rPr>
        <w:t xml:space="preserve">  May </w:t>
      </w:r>
      <w:proofErr w:type="gramStart"/>
      <w:r w:rsidRPr="00341F4E">
        <w:rPr>
          <w:rFonts w:ascii="Calibri" w:eastAsia="Calibri" w:hAnsi="Calibri" w:cs="Calibri"/>
          <w:color w:val="666666"/>
          <w:kern w:val="0"/>
          <w:sz w:val="17"/>
          <w:szCs w:val="17"/>
          <w:lang w:eastAsia="en-AU"/>
          <w14:ligatures w14:val="none"/>
        </w:rPr>
        <w:t>2026  │</w:t>
      </w:r>
      <w:proofErr w:type="gramEnd"/>
      <w:r w:rsidRPr="00341F4E">
        <w:rPr>
          <w:rFonts w:ascii="Calibri" w:eastAsia="Calibri" w:hAnsi="Calibri" w:cs="Calibri"/>
          <w:color w:val="666666"/>
          <w:kern w:val="0"/>
          <w:sz w:val="17"/>
          <w:szCs w:val="17"/>
          <w:lang w:eastAsia="en-AU"/>
          <w14:ligatures w14:val="none"/>
        </w:rPr>
        <w:t xml:space="preserve">  for external review</w:t>
      </w:r>
    </w:p>
    <w:p w14:paraId="180FB6FB" w14:textId="77777777" w:rsidR="00341F4E" w:rsidRPr="00341F4E" w:rsidRDefault="00341F4E" w:rsidP="00341F4E">
      <w:pPr>
        <w:spacing w:after="0" w:line="240" w:lineRule="auto"/>
        <w:rPr>
          <w:rFonts w:ascii="Calibri" w:eastAsia="Calibri" w:hAnsi="Calibri" w:cs="Calibri"/>
          <w:kern w:val="0"/>
          <w:sz w:val="21"/>
          <w:szCs w:val="21"/>
          <w:lang w:eastAsia="en-AU"/>
          <w14:ligatures w14:val="none"/>
        </w:rPr>
      </w:pPr>
      <w:r w:rsidRPr="00341F4E">
        <w:rPr>
          <w:rFonts w:ascii="Calibri" w:eastAsia="Calibri" w:hAnsi="Calibri" w:cs="Calibri"/>
          <w:i/>
          <w:iCs/>
          <w:kern w:val="0"/>
          <w:sz w:val="21"/>
          <w:szCs w:val="21"/>
          <w:lang w:eastAsia="en-AU"/>
          <w14:ligatures w14:val="none"/>
        </w:rPr>
        <w:t>B−L genesis, surviving by channel; the extension unburdened; one transport calculation to close the number.</w:t>
      </w:r>
    </w:p>
    <w:p w14:paraId="027E7AD3" w14:textId="77777777" w:rsidR="00D712CA" w:rsidRPr="00D712CA" w:rsidRDefault="00D712CA" w:rsidP="00D712CA">
      <w:pPr>
        <w:rPr>
          <w:rFonts w:ascii="Georgia" w:eastAsia="Georgia" w:hAnsi="Georgia" w:cs="Georgia"/>
          <w:i/>
          <w:iCs/>
          <w:color w:val="1F3864"/>
          <w:kern w:val="0"/>
          <w:sz w:val="26"/>
          <w:szCs w:val="26"/>
          <w:lang w:eastAsia="en-AU"/>
          <w14:ligatures w14:val="none"/>
        </w:rPr>
      </w:pPr>
      <w:r w:rsidRPr="00D712CA">
        <w:rPr>
          <w:rFonts w:ascii="Georgia" w:eastAsia="Georgia" w:hAnsi="Georgia" w:cs="Georgia"/>
          <w:i/>
          <w:iCs/>
          <w:color w:val="1F3864"/>
          <w:kern w:val="0"/>
          <w:sz w:val="26"/>
          <w:szCs w:val="26"/>
          <w:lang w:eastAsia="en-AU"/>
          <w14:ligatures w14:val="none"/>
        </w:rPr>
        <w:br w:type="page"/>
      </w:r>
    </w:p>
    <w:p w14:paraId="493A9CEF"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lastRenderedPageBreak/>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 Sub-</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Standalone Matching Calculation</w:t>
      </w:r>
    </w:p>
    <w:p w14:paraId="68A36413" w14:textId="77777777" w:rsidR="00D712CA" w:rsidRPr="00D712CA" w:rsidRDefault="00D712CA" w:rsidP="00D712CA">
      <w:pPr>
        <w:spacing w:after="120" w:line="240" w:lineRule="auto"/>
        <w:rPr>
          <w:rFonts w:ascii="Arial" w:eastAsia="Arial" w:hAnsi="Arial" w:cs="Arial"/>
          <w:kern w:val="0"/>
          <w:lang w:eastAsia="en-AU"/>
          <w14:ligatures w14:val="none"/>
        </w:rPr>
      </w:pPr>
      <w:r w:rsidRPr="00D712CA">
        <w:rPr>
          <w:rFonts w:ascii="Arial" w:eastAsia="Arial" w:hAnsi="Arial" w:cs="Arial"/>
          <w:color w:val="666666"/>
          <w:kern w:val="0"/>
          <w:sz w:val="18"/>
          <w:szCs w:val="18"/>
          <w:lang w:eastAsia="en-AU"/>
          <w14:ligatures w14:val="none"/>
        </w:rPr>
        <w:t>B−L Boundary Condition → Final Baryon Asymmetry, and a Back-Calibration Audit of the F′ Closure</w:t>
      </w:r>
    </w:p>
    <w:p w14:paraId="5F432948" w14:textId="77777777" w:rsidR="00D712CA" w:rsidRPr="00D712CA" w:rsidRDefault="00D712CA" w:rsidP="00D712CA">
      <w:pPr>
        <w:spacing w:after="60" w:line="240" w:lineRule="auto"/>
        <w:rPr>
          <w:rFonts w:ascii="Arial" w:eastAsia="Arial" w:hAnsi="Arial" w:cs="Arial"/>
          <w:kern w:val="0"/>
          <w:lang w:eastAsia="en-AU"/>
          <w14:ligatures w14:val="none"/>
        </w:rPr>
      </w:pPr>
      <w:r w:rsidRPr="00D712CA">
        <w:rPr>
          <w:rFonts w:ascii="Arial" w:eastAsia="Arial" w:hAnsi="Arial" w:cs="Arial"/>
          <w:b/>
          <w:bCs/>
          <w:color w:val="1F3864"/>
          <w:kern w:val="0"/>
          <w:sz w:val="34"/>
          <w:szCs w:val="34"/>
          <w:lang w:eastAsia="en-AU"/>
          <w14:ligatures w14:val="none"/>
        </w:rPr>
        <w:t>The Sphaleron Factor is On-Top, the Channel is B−L — and the η = 5.2×10</w:t>
      </w:r>
      <w:r w:rsidRPr="00D712CA">
        <w:rPr>
          <w:rFonts w:ascii="Cambria Math" w:eastAsia="Arial" w:hAnsi="Cambria Math" w:cs="Cambria Math"/>
          <w:b/>
          <w:bCs/>
          <w:color w:val="1F3864"/>
          <w:kern w:val="0"/>
          <w:sz w:val="34"/>
          <w:szCs w:val="34"/>
          <w:lang w:eastAsia="en-AU"/>
          <w14:ligatures w14:val="none"/>
        </w:rPr>
        <w:t>⁻</w:t>
      </w:r>
      <w:r w:rsidRPr="00D712CA">
        <w:rPr>
          <w:rFonts w:ascii="Arial" w:eastAsia="Arial" w:hAnsi="Arial" w:cs="Arial"/>
          <w:b/>
          <w:bCs/>
          <w:color w:val="1F3864"/>
          <w:kern w:val="0"/>
          <w:sz w:val="34"/>
          <w:szCs w:val="34"/>
          <w:lang w:eastAsia="en-AU"/>
          <w14:ligatures w14:val="none"/>
        </w:rPr>
        <w:t>¹⁰ Headline Does Not Survive It</w:t>
      </w:r>
    </w:p>
    <w:p w14:paraId="2E939D14"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kern w:val="0"/>
          <w:sz w:val="24"/>
          <w:szCs w:val="24"/>
          <w:lang w:eastAsia="en-AU"/>
          <w14:ligatures w14:val="none"/>
        </w:rPr>
        <w:t>Gregory P. Broadbent</w:t>
      </w:r>
    </w:p>
    <w:p w14:paraId="6FFDCDA6" w14:textId="77777777" w:rsidR="00D712CA" w:rsidRPr="00D712CA" w:rsidRDefault="00D712CA" w:rsidP="00D712CA">
      <w:pPr>
        <w:spacing w:after="20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May </w:t>
      </w:r>
      <w:proofErr w:type="gramStart"/>
      <w:r w:rsidRPr="00D712CA">
        <w:rPr>
          <w:rFonts w:ascii="Arial" w:eastAsia="Arial" w:hAnsi="Arial" w:cs="Arial"/>
          <w:i/>
          <w:iCs/>
          <w:color w:val="666666"/>
          <w:kern w:val="0"/>
          <w:sz w:val="18"/>
          <w:szCs w:val="18"/>
          <w:lang w:eastAsia="en-AU"/>
          <w14:ligatures w14:val="none"/>
        </w:rPr>
        <w:t>2026  │</w:t>
      </w:r>
      <w:proofErr w:type="gramEnd"/>
      <w:r w:rsidRPr="00D712CA">
        <w:rPr>
          <w:rFonts w:ascii="Arial" w:eastAsia="Arial" w:hAnsi="Arial" w:cs="Arial"/>
          <w:i/>
          <w:iCs/>
          <w:color w:val="666666"/>
          <w:kern w:val="0"/>
          <w:sz w:val="18"/>
          <w:szCs w:val="18"/>
          <w:lang w:eastAsia="en-AU"/>
          <w14:ligatures w14:val="none"/>
        </w:rPr>
        <w:t xml:space="preserve">  resolves the inside-vs-on-top placement flagged in the B−L handover (26 May 2026); audits the closure magnitude against UV8/UV9/UV13</w:t>
      </w:r>
    </w:p>
    <w:p w14:paraId="76C73AC9"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542716FF"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Result, in brief</w:t>
      </w:r>
    </w:p>
    <w:p w14:paraId="7AAA16B7"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B−L handover asked one question: does the equilibrium sphaleron factor 28/79 apply on top of T_bounce^gauge's output, or is it already inside it? The answer is </w:t>
      </w:r>
      <w:r w:rsidRPr="00D712CA">
        <w:rPr>
          <w:rFonts w:ascii="Arial" w:eastAsia="Arial" w:hAnsi="Arial" w:cs="Arial"/>
          <w:b/>
          <w:bCs/>
          <w:kern w:val="0"/>
          <w:lang w:eastAsia="en-AU"/>
          <w14:ligatures w14:val="none"/>
        </w:rPr>
        <w:t>on-top, and it is settled by the charge content, not by the Boltzmann run.</w:t>
      </w:r>
      <w:r w:rsidRPr="00D712CA">
        <w:rPr>
          <w:rFonts w:ascii="Arial" w:eastAsia="Arial" w:hAnsi="Arial" w:cs="Arial"/>
          <w:kern w:val="0"/>
          <w:lang w:eastAsia="en-AU"/>
          <w14:ligatures w14:val="none"/>
        </w:rPr>
        <w:t xml:space="preserve"> T_bounce^gauge is the CP-odd phase of a Euclidean gauge determinant — a </w:t>
      </w:r>
      <w:r w:rsidRPr="00D712CA">
        <w:rPr>
          <w:rFonts w:ascii="Arial" w:eastAsia="Arial" w:hAnsi="Arial" w:cs="Arial"/>
          <w:b/>
          <w:bCs/>
          <w:kern w:val="0"/>
          <w:lang w:eastAsia="en-AU"/>
          <w14:ligatures w14:val="none"/>
        </w:rPr>
        <w:t>generation</w:t>
      </w:r>
      <w:r w:rsidRPr="00D712CA">
        <w:rPr>
          <w:rFonts w:ascii="Arial" w:eastAsia="Arial" w:hAnsi="Arial" w:cs="Arial"/>
          <w:kern w:val="0"/>
          <w:lang w:eastAsia="en-AU"/>
          <w14:ligatures w14:val="none"/>
        </w:rPr>
        <w:t xml:space="preserve"> amplitude (UV9 §4.1). The 28/79 is an </w:t>
      </w:r>
      <w:r w:rsidRPr="00D712CA">
        <w:rPr>
          <w:rFonts w:ascii="Arial" w:eastAsia="Arial" w:hAnsi="Arial" w:cs="Arial"/>
          <w:b/>
          <w:bCs/>
          <w:kern w:val="0"/>
          <w:lang w:eastAsia="en-AU"/>
          <w14:ligatures w14:val="none"/>
        </w:rPr>
        <w:t>equilibrium reprocessing</w:t>
      </w:r>
      <w:r w:rsidRPr="00D712CA">
        <w:rPr>
          <w:rFonts w:ascii="Arial" w:eastAsia="Arial" w:hAnsi="Arial" w:cs="Arial"/>
          <w:kern w:val="0"/>
          <w:lang w:eastAsia="en-AU"/>
          <w14:ligatures w14:val="none"/>
        </w:rPr>
        <w:t xml:space="preserve"> ratio. They are disjoint objects; there is no double-count between them, and the factor applies on top.</w:t>
      </w:r>
    </w:p>
    <w:p w14:paraId="6A3661C4"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But settling the placement forced an audit of the magnitude it multiplies, and that audit is the larger result. </w:t>
      </w:r>
      <w:r w:rsidRPr="00D712CA">
        <w:rPr>
          <w:rFonts w:ascii="Arial" w:eastAsia="Arial" w:hAnsi="Arial" w:cs="Arial"/>
          <w:b/>
          <w:bCs/>
          <w:kern w:val="0"/>
          <w:lang w:eastAsia="en-AU"/>
          <w14:ligatures w14:val="none"/>
        </w:rPr>
        <w:t>The η = 5.2×10</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¹⁰ headline is the product of two back-calibrations meeting in the middle</w:t>
      </w:r>
      <w:r w:rsidRPr="00D712CA">
        <w:rPr>
          <w:rFonts w:ascii="Arial" w:eastAsia="Arial" w:hAnsi="Arial" w:cs="Arial"/>
          <w:kern w:val="0"/>
          <w:lang w:eastAsia="en-AU"/>
          <w14:ligatures w14:val="none"/>
        </w:rPr>
        <w:t>, and the correct on-top placement removes the agreement:</w:t>
      </w:r>
    </w:p>
    <w:p w14:paraId="43517CA3"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channel is B−L, confirmed not assumed</w:t>
      </w:r>
      <w:r w:rsidRPr="00D712CA">
        <w:rPr>
          <w:rFonts w:ascii="Arial" w:eastAsia="Arial" w:hAnsi="Arial" w:cs="Arial"/>
          <w:kern w:val="0"/>
          <w:lang w:eastAsia="en-AU"/>
          <w14:ligatures w14:val="none"/>
        </w:rPr>
        <w:t xml:space="preserve"> (Tr[B−L] = −3, Tr[B] = 0; UV25a), injected at T_transfer ~ 2×10⁹ GeV above sphaleron decoupling. Survives. Correct sign. Parameter-free mechanism intact.</w:t>
      </w:r>
    </w:p>
    <w:p w14:paraId="28274A4A"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proofErr w:type="gramStart"/>
      <w:r w:rsidRPr="00D712CA">
        <w:rPr>
          <w:rFonts w:ascii="Arial" w:eastAsia="Arial" w:hAnsi="Arial" w:cs="Arial"/>
          <w:b/>
          <w:bCs/>
          <w:kern w:val="0"/>
          <w:lang w:eastAsia="en-AU"/>
          <w14:ligatures w14:val="none"/>
        </w:rPr>
        <w:t>On-top</w:t>
      </w:r>
      <w:proofErr w:type="gramEnd"/>
      <w:r w:rsidRPr="00D712CA">
        <w:rPr>
          <w:rFonts w:ascii="Arial" w:eastAsia="Arial" w:hAnsi="Arial" w:cs="Arial"/>
          <w:b/>
          <w:bCs/>
          <w:kern w:val="0"/>
          <w:lang w:eastAsia="en-AU"/>
          <w14:ligatures w14:val="none"/>
        </w:rPr>
        <w:t xml:space="preserve"> is correct</w:t>
      </w:r>
      <w:r w:rsidRPr="00D712CA">
        <w:rPr>
          <w:rFonts w:ascii="Arial" w:eastAsia="Arial" w:hAnsi="Arial" w:cs="Arial"/>
          <w:kern w:val="0"/>
          <w:lang w:eastAsia="en-AU"/>
          <w14:ligatures w14:val="none"/>
        </w:rPr>
        <w:t>: 28/79 multiplies the closure value. η_pre ≈ 3.6×10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¹⁰ (top of range) → η ≈ </w:t>
      </w:r>
      <w:r w:rsidRPr="00D712CA">
        <w:rPr>
          <w:rFonts w:ascii="Arial" w:eastAsia="Arial" w:hAnsi="Arial" w:cs="Arial"/>
          <w:b/>
          <w:bCs/>
          <w:kern w:val="0"/>
          <w:lang w:eastAsia="en-AU"/>
          <w14:ligatures w14:val="none"/>
        </w:rPr>
        <w:t>1.3×10</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¹⁰</w:t>
      </w:r>
      <w:r w:rsidRPr="00D712CA">
        <w:rPr>
          <w:rFonts w:ascii="Arial" w:eastAsia="Arial" w:hAnsi="Arial" w:cs="Arial"/>
          <w:kern w:val="0"/>
          <w:lang w:eastAsia="en-AU"/>
          <w14:ligatures w14:val="none"/>
        </w:rPr>
        <w:t xml:space="preserve"> after 28/79.</w:t>
      </w:r>
    </w:p>
    <w:p w14:paraId="0659C0E5"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The closure value was </w:t>
      </w:r>
      <w:proofErr w:type="gramStart"/>
      <w:r w:rsidRPr="00D712CA">
        <w:rPr>
          <w:rFonts w:ascii="Arial" w:eastAsia="Arial" w:hAnsi="Arial" w:cs="Arial"/>
          <w:b/>
          <w:bCs/>
          <w:kern w:val="0"/>
          <w:lang w:eastAsia="en-AU"/>
          <w14:ligatures w14:val="none"/>
        </w:rPr>
        <w:t>back-calibrated</w:t>
      </w:r>
      <w:proofErr w:type="gramEnd"/>
      <w:r w:rsidRPr="00D712CA">
        <w:rPr>
          <w:rFonts w:ascii="Arial" w:eastAsia="Arial" w:hAnsi="Arial" w:cs="Arial"/>
          <w:b/>
          <w:bCs/>
          <w:kern w:val="0"/>
          <w:lang w:eastAsia="en-AU"/>
          <w14:ligatures w14:val="none"/>
        </w:rPr>
        <w:t>.</w:t>
      </w:r>
      <w:r w:rsidRPr="00D712CA">
        <w:rPr>
          <w:rFonts w:ascii="Arial" w:eastAsia="Arial" w:hAnsi="Arial" w:cs="Arial"/>
          <w:kern w:val="0"/>
          <w:lang w:eastAsia="en-AU"/>
          <w14:ligatures w14:val="none"/>
        </w:rPr>
        <w:t xml:space="preserve"> T_bounce^gauge = 5.1×10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⁴ uses UV9 §6.4's mixing_avg = 1.0; UV9 §7's own physics estimate (sin²θcos²θ ~ 0.2–0.5) points at the lower end, ≈ 3.3×10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⁴. The parameter-free value gives η ≈ </w:t>
      </w:r>
      <w:r w:rsidRPr="00D712CA">
        <w:rPr>
          <w:rFonts w:ascii="Arial" w:eastAsia="Arial" w:hAnsi="Arial" w:cs="Arial"/>
          <w:b/>
          <w:bCs/>
          <w:kern w:val="0"/>
          <w:lang w:eastAsia="en-AU"/>
          <w14:ligatures w14:val="none"/>
        </w:rPr>
        <w:t>0.8×10</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¹⁰</w:t>
      </w:r>
      <w:r w:rsidRPr="00D712CA">
        <w:rPr>
          <w:rFonts w:ascii="Arial" w:eastAsia="Arial" w:hAnsi="Arial" w:cs="Arial"/>
          <w:kern w:val="0"/>
          <w:lang w:eastAsia="en-AU"/>
          <w14:ligatures w14:val="none"/>
        </w:rPr>
        <w:t xml:space="preserve"> after 28/79.</w:t>
      </w:r>
    </w:p>
    <w:p w14:paraId="3C49B3A9"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honest prediction is η ≈ 0.8–1.3×10</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¹⁰ — a factor ~5 to ~8 below observation.</w:t>
      </w:r>
      <w:r w:rsidRPr="00D712CA">
        <w:rPr>
          <w:rFonts w:ascii="Arial" w:eastAsia="Arial" w:hAnsi="Arial" w:cs="Arial"/>
          <w:kern w:val="0"/>
          <w:lang w:eastAsia="en-AU"/>
          <w14:ligatures w14:val="none"/>
        </w:rPr>
        <w:t xml:space="preserve"> And the deficit is structural: the only candidate enhancement (the three-generation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3)) is already spent — twice — inside T_bounce^gauge, and the generation amplitude A_B carries no spare multiplicity.</w:t>
      </w:r>
    </w:p>
    <w:p w14:paraId="727E2326"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Net.</w:t>
      </w:r>
      <w:r w:rsidRPr="00D712CA">
        <w:rPr>
          <w:rFonts w:ascii="Arial" w:eastAsia="Arial" w:hAnsi="Arial" w:cs="Arial"/>
          <w:kern w:val="0"/>
          <w:lang w:eastAsia="en-AU"/>
          <w14:ligatures w14:val="none"/>
        </w:rPr>
        <w:t xml:space="preserve"> Gap 10 is </w:t>
      </w:r>
      <w:r w:rsidRPr="00D712CA">
        <w:rPr>
          <w:rFonts w:ascii="Arial" w:eastAsia="Arial" w:hAnsi="Arial" w:cs="Arial"/>
          <w:b/>
          <w:bCs/>
          <w:kern w:val="0"/>
          <w:lang w:eastAsia="en-AU"/>
          <w14:ligatures w14:val="none"/>
        </w:rPr>
        <w:t>mechanism-resolved, magnitude-deficient</w:t>
      </w:r>
      <w:r w:rsidRPr="00D712CA">
        <w:rPr>
          <w:rFonts w:ascii="Arial" w:eastAsia="Arial" w:hAnsi="Arial" w:cs="Arial"/>
          <w:kern w:val="0"/>
          <w:lang w:eastAsia="en-AU"/>
          <w14:ligatures w14:val="none"/>
        </w:rPr>
        <w:t>. The Series produces a surviving B−L asymmetry of the right sign by a parameter-free high-scale mechanism — a real result — but the magnitude falls short of η_obs by a factor that the framework, as it stands, has no honest structure left to close. The earlier 'one open factor of 28/79, brackets η between 1.8 and 5.2×10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framing (UV25a/b/c) was too gentle: resolving the factor does not bracket η, it places η at the bottom and keeps it there.</w:t>
      </w:r>
    </w:p>
    <w:p w14:paraId="6C1750F4"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55898D10"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1.  The placement question, and why §2 decides it</w:t>
      </w:r>
    </w:p>
    <w:p w14:paraId="18F5725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handover stated the decision cleanly: the Boltzmann run cannot decide inside-vs-on-top on its own; the answer is set by the boundary condition's charge content. Two outcomes:</w:t>
      </w:r>
    </w:p>
    <w:p w14:paraId="1B30FB35"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lastRenderedPageBreak/>
        <w:t>On-top:</w:t>
      </w:r>
      <w:r w:rsidRPr="00D712CA">
        <w:rPr>
          <w:rFonts w:ascii="Arial" w:eastAsia="Arial" w:hAnsi="Arial" w:cs="Arial"/>
          <w:kern w:val="0"/>
          <w:lang w:eastAsia="en-AU"/>
          <w14:ligatures w14:val="none"/>
        </w:rPr>
        <w:t xml:space="preserve"> T_bounce^gauge sources a B−L charge upstream of the equilibrium network; the SM network multiplies by 28/79 downstream; T_bounce^gauge does not already contain the factor.</w:t>
      </w:r>
    </w:p>
    <w:p w14:paraId="4121D42E"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Inside:</w:t>
      </w:r>
      <w:r w:rsidRPr="00D712CA">
        <w:rPr>
          <w:rFonts w:ascii="Arial" w:eastAsia="Arial" w:hAnsi="Arial" w:cs="Arial"/>
          <w:kern w:val="0"/>
          <w:lang w:eastAsia="en-AU"/>
          <w14:ligatures w14:val="none"/>
        </w:rPr>
        <w:t xml:space="preserve"> T_bounce^gauge is defined at a scale/basis where the sphaleron processing is partly accounted for, so 28/79 on top would double-count.</w:t>
      </w:r>
    </w:p>
    <w:p w14:paraId="49D5BDD4"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handover's prior was that a genuine B−L source makes on-top almost certain. That prior is correct, and §2–§3 confirm it from the explicit definition of T_bounce^gauge — but confirming it required reading what T_bounce^gauge </w:t>
      </w:r>
      <w:proofErr w:type="gramStart"/>
      <w:r w:rsidRPr="00D712CA">
        <w:rPr>
          <w:rFonts w:ascii="Arial" w:eastAsia="Arial" w:hAnsi="Arial" w:cs="Arial"/>
          <w:kern w:val="0"/>
          <w:lang w:eastAsia="en-AU"/>
          <w14:ligatures w14:val="none"/>
        </w:rPr>
        <w:t>actually is</w:t>
      </w:r>
      <w:proofErr w:type="gramEnd"/>
      <w:r w:rsidRPr="00D712CA">
        <w:rPr>
          <w:rFonts w:ascii="Arial" w:eastAsia="Arial" w:hAnsi="Arial" w:cs="Arial"/>
          <w:kern w:val="0"/>
          <w:lang w:eastAsia="en-AU"/>
          <w14:ligatures w14:val="none"/>
        </w:rPr>
        <w:t>, and that reading is what exposes the magnitude problem.</w:t>
      </w:r>
    </w:p>
    <w:p w14:paraId="27E0550B"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2.  Charge content of T_bounce^</w:t>
      </w:r>
      <w:proofErr w:type="gramStart"/>
      <w:r w:rsidRPr="00D712CA">
        <w:rPr>
          <w:rFonts w:ascii="Arial" w:eastAsia="Arial" w:hAnsi="Arial" w:cs="Arial"/>
          <w:b/>
          <w:bCs/>
          <w:color w:val="1F3864"/>
          <w:kern w:val="0"/>
          <w:sz w:val="30"/>
          <w:szCs w:val="30"/>
          <w:lang w:eastAsia="en-AU"/>
          <w14:ligatures w14:val="none"/>
        </w:rPr>
        <w:t>gauge  (</w:t>
      </w:r>
      <w:proofErr w:type="gramEnd"/>
      <w:r w:rsidRPr="00D712CA">
        <w:rPr>
          <w:rFonts w:ascii="Arial" w:eastAsia="Arial" w:hAnsi="Arial" w:cs="Arial"/>
          <w:b/>
          <w:bCs/>
          <w:color w:val="1F3864"/>
          <w:kern w:val="0"/>
          <w:sz w:val="30"/>
          <w:szCs w:val="30"/>
          <w:lang w:eastAsia="en-AU"/>
          <w14:ligatures w14:val="none"/>
        </w:rPr>
        <w:t>the handover's DO-THIS-FIRST)</w:t>
      </w:r>
    </w:p>
    <w:p w14:paraId="642B5778"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one-line answer.</w:t>
      </w:r>
      <w:r w:rsidRPr="00D712CA">
        <w:rPr>
          <w:rFonts w:ascii="Arial" w:eastAsia="Arial" w:hAnsi="Arial" w:cs="Arial"/>
          <w:kern w:val="0"/>
          <w:lang w:eastAsia="en-AU"/>
          <w14:ligatures w14:val="none"/>
        </w:rPr>
        <w:t xml:space="preserve"> T_bounce^gauge sources a CP-violating phase in the </w:t>
      </w:r>
      <w:r w:rsidRPr="00D712CA">
        <w:rPr>
          <w:rFonts w:ascii="Arial" w:eastAsia="Arial" w:hAnsi="Arial" w:cs="Arial"/>
          <w:b/>
          <w:bCs/>
          <w:kern w:val="0"/>
          <w:lang w:eastAsia="en-AU"/>
          <w14:ligatures w14:val="none"/>
        </w:rPr>
        <w:t>lepton sector</w:t>
      </w:r>
      <w:r w:rsidRPr="00D712CA">
        <w:rPr>
          <w:rFonts w:ascii="Arial" w:eastAsia="Arial" w:hAnsi="Arial" w:cs="Arial"/>
          <w:kern w:val="0"/>
          <w:lang w:eastAsia="en-AU"/>
          <w14:ligatures w14:val="none"/>
        </w:rPr>
        <w:t xml:space="preserve">, projecting onto </w:t>
      </w:r>
      <w:r w:rsidRPr="00D712CA">
        <w:rPr>
          <w:rFonts w:ascii="Arial" w:eastAsia="Arial" w:hAnsi="Arial" w:cs="Arial"/>
          <w:b/>
          <w:bCs/>
          <w:kern w:val="0"/>
          <w:lang w:eastAsia="en-AU"/>
          <w14:ligatures w14:val="none"/>
        </w:rPr>
        <w:t>B−L</w:t>
      </w:r>
      <w:r w:rsidRPr="00D712CA">
        <w:rPr>
          <w:rFonts w:ascii="Arial" w:eastAsia="Arial" w:hAnsi="Arial" w:cs="Arial"/>
          <w:kern w:val="0"/>
          <w:lang w:eastAsia="en-AU"/>
          <w14:ligatures w14:val="none"/>
        </w:rPr>
        <w:t>. Confirmed, not assumed.</w:t>
      </w:r>
    </w:p>
    <w:p w14:paraId="6DC77394"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Two independent lines fix this:</w:t>
      </w:r>
    </w:p>
    <w:p w14:paraId="17A9DE91"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Anomaly trace (UV25a §3).</w:t>
      </w:r>
      <w:r w:rsidRPr="00D712CA">
        <w:rPr>
          <w:rFonts w:ascii="Arial" w:eastAsia="Arial" w:hAnsi="Arial" w:cs="Arial"/>
          <w:kern w:val="0"/>
          <w:lang w:eastAsia="en-AU"/>
          <w14:ligatures w14:val="none"/>
        </w:rPr>
        <w:t xml:space="preserve"> The mixed gravitational anomaly coefficient is the sum of charges over Weyl fermions: Tr[B] = 0, Tr[L] = +3, Tr[B−L] = −3. Baryon number is not gravitationally anomalous; B−L is. The gravitational Chern–</w:t>
      </w:r>
      <w:proofErr w:type="gramStart"/>
      <w:r w:rsidRPr="00D712CA">
        <w:rPr>
          <w:rFonts w:ascii="Arial" w:eastAsia="Arial" w:hAnsi="Arial" w:cs="Arial"/>
          <w:kern w:val="0"/>
          <w:lang w:eastAsia="en-AU"/>
          <w14:ligatures w14:val="none"/>
        </w:rPr>
        <w:t>Simons</w:t>
      </w:r>
      <w:proofErr w:type="gramEnd"/>
      <w:r w:rsidRPr="00D712CA">
        <w:rPr>
          <w:rFonts w:ascii="Arial" w:eastAsia="Arial" w:hAnsi="Arial" w:cs="Arial"/>
          <w:kern w:val="0"/>
          <w:lang w:eastAsia="en-AU"/>
          <w14:ligatures w14:val="none"/>
        </w:rPr>
        <w:t xml:space="preserve"> term of the bounce sources the anomalous current, hence B−L.</w:t>
      </w:r>
    </w:p>
    <w:p w14:paraId="6ACC266F"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Explicit construction (UV9 §4–§5).</w:t>
      </w:r>
      <w:r w:rsidRPr="00D712CA">
        <w:rPr>
          <w:rFonts w:ascii="Arial" w:eastAsia="Arial" w:hAnsi="Arial" w:cs="Arial"/>
          <w:kern w:val="0"/>
          <w:lang w:eastAsia="en-AU"/>
          <w14:ligatures w14:val="none"/>
        </w:rPr>
        <w:t xml:space="preserve"> T_bounce^gauge = Im(Z_gauge[S⁴])/|Z_gauge[S</w:t>
      </w:r>
      <w:proofErr w:type="gramStart"/>
      <w:r w:rsidRPr="00D712CA">
        <w:rPr>
          <w:rFonts w:ascii="Arial" w:eastAsia="Arial" w:hAnsi="Arial" w:cs="Arial"/>
          <w:kern w:val="0"/>
          <w:lang w:eastAsia="en-AU"/>
          <w14:ligatures w14:val="none"/>
        </w:rPr>
        <w:t>⁴]|</w:t>
      </w:r>
      <w:proofErr w:type="gramEnd"/>
      <w:r w:rsidRPr="00D712CA">
        <w:rPr>
          <w:rFonts w:ascii="Arial" w:eastAsia="Arial" w:hAnsi="Arial" w:cs="Arial"/>
          <w:kern w:val="0"/>
          <w:lang w:eastAsia="en-AU"/>
          <w14:ligatures w14:val="none"/>
        </w:rPr>
        <w:t xml:space="preserve"> is the CP-odd phase of the weak-gauge determinant, built as g_w⁴/(16π²) × J_eff × (lepton-pair count). Every factor is a generation factor — couplings, a loop integral, and the leptonic Jarlskog J_PMNS. It is the imaginary part of a partition function: a CP-violating </w:t>
      </w:r>
      <w:r w:rsidRPr="00D712CA">
        <w:rPr>
          <w:rFonts w:ascii="Arial" w:eastAsia="Arial" w:hAnsi="Arial" w:cs="Arial"/>
          <w:b/>
          <w:bCs/>
          <w:kern w:val="0"/>
          <w:lang w:eastAsia="en-AU"/>
          <w14:ligatures w14:val="none"/>
        </w:rPr>
        <w:t>source amplitude</w:t>
      </w:r>
      <w:r w:rsidRPr="00D712CA">
        <w:rPr>
          <w:rFonts w:ascii="Arial" w:eastAsia="Arial" w:hAnsi="Arial" w:cs="Arial"/>
          <w:kern w:val="0"/>
          <w:lang w:eastAsia="en-AU"/>
          <w14:ligatures w14:val="none"/>
        </w:rPr>
        <w:t>, carried in the lepton sector.</w:t>
      </w:r>
    </w:p>
    <w:p w14:paraId="34EB4E49"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Both lines agree, and they agree with the mechanism's CP source being J_PMNS (the CP violation and the anomaly live in the same sector). The charge is clean B−L; it is injected at T_transfer ~ 2×10⁹ GeV, far above sphaleron decoupling. </w:t>
      </w:r>
      <w:r w:rsidRPr="00D712CA">
        <w:rPr>
          <w:rFonts w:ascii="Arial" w:eastAsia="Arial" w:hAnsi="Arial" w:cs="Arial"/>
          <w:b/>
          <w:bCs/>
          <w:kern w:val="0"/>
          <w:lang w:eastAsia="en-AU"/>
          <w14:ligatures w14:val="none"/>
        </w:rPr>
        <w:t>Handover decision gate: clean B−L above decoupling → proceed expecting on-top.</w:t>
      </w:r>
    </w:p>
    <w:p w14:paraId="422717F7"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3.  The equilibrium factor (the tractable half)</w:t>
      </w:r>
    </w:p>
    <w:p w14:paraId="70CF4993"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A pre-existing B−L asymmetry is reprocessed by equilibrium sphalerons to B = (28/</w:t>
      </w:r>
      <w:proofErr w:type="gramStart"/>
      <w:r w:rsidRPr="00D712CA">
        <w:rPr>
          <w:rFonts w:ascii="Arial" w:eastAsia="Arial" w:hAnsi="Arial" w:cs="Arial"/>
          <w:kern w:val="0"/>
          <w:lang w:eastAsia="en-AU"/>
          <w14:ligatures w14:val="none"/>
        </w:rPr>
        <w:t>79)(</w:t>
      </w:r>
      <w:proofErr w:type="gramEnd"/>
      <w:r w:rsidRPr="00D712CA">
        <w:rPr>
          <w:rFonts w:ascii="Arial" w:eastAsia="Arial" w:hAnsi="Arial" w:cs="Arial"/>
          <w:kern w:val="0"/>
          <w:lang w:eastAsia="en-AU"/>
          <w14:ligatures w14:val="none"/>
        </w:rPr>
        <w:t>B−L) = 0.354(B−L) and frozen at decoupling (T ~ 100–130 GeV). UV25a confirmed by direct integration of the rate equation that this is transition-order independent (crossover and first-order both freeze at 0.354). The factor 28/79 assumes one Higgs doublet and full SM content in equilibrium across the window.</w:t>
      </w:r>
    </w:p>
    <w:p w14:paraId="5B468D5A"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Active-spectrum check (UV17 cxSM).</w:t>
      </w:r>
      <w:r w:rsidRPr="00D712CA">
        <w:rPr>
          <w:rFonts w:ascii="Arial" w:eastAsia="Arial" w:hAnsi="Arial" w:cs="Arial"/>
          <w:kern w:val="0"/>
          <w:lang w:eastAsia="en-AU"/>
          <w14:ligatures w14:val="none"/>
        </w:rPr>
        <w:t xml:space="preserve"> The one extra state in the window is UV17's complex scalar singlet at m_S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[350, 500] GeV. A singlet that is hypercharge-neutral and B−L-neutral enters none of the conserved-charge constraints even when in equilibrium — it does not appear in the chemical-potential network — so </w:t>
      </w:r>
      <w:r w:rsidRPr="00D712CA">
        <w:rPr>
          <w:rFonts w:ascii="Arial" w:eastAsia="Arial" w:hAnsi="Arial" w:cs="Arial"/>
          <w:b/>
          <w:bCs/>
          <w:kern w:val="0"/>
          <w:lang w:eastAsia="en-AU"/>
          <w14:ligatures w14:val="none"/>
        </w:rPr>
        <w:t>28/79 stands unchanged</w:t>
      </w:r>
      <w:r w:rsidRPr="00D712CA">
        <w:rPr>
          <w:rFonts w:ascii="Arial" w:eastAsia="Arial" w:hAnsi="Arial" w:cs="Arial"/>
          <w:kern w:val="0"/>
          <w:lang w:eastAsia="en-AU"/>
          <w14:ligatures w14:val="none"/>
        </w:rPr>
        <w:t xml:space="preserve"> under the cxSM. (If the singlet carried hypercharge or a B−L charge the factor would shift; the cxSM does not.) This should be stated rather than assumed: the singlet is in equilibrium but charge-inert to the network, so the factor is untouched.</w:t>
      </w:r>
    </w:p>
    <w:p w14:paraId="3CA9A6C3"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lastRenderedPageBreak/>
        <w:t xml:space="preserve">4.  The matching </w:t>
      </w:r>
      <w:proofErr w:type="gramStart"/>
      <w:r w:rsidRPr="00D712CA">
        <w:rPr>
          <w:rFonts w:ascii="Arial" w:eastAsia="Arial" w:hAnsi="Arial" w:cs="Arial"/>
          <w:b/>
          <w:bCs/>
          <w:color w:val="1F3864"/>
          <w:kern w:val="0"/>
          <w:sz w:val="30"/>
          <w:szCs w:val="30"/>
          <w:lang w:eastAsia="en-AU"/>
          <w14:ligatures w14:val="none"/>
        </w:rPr>
        <w:t>map  (</w:t>
      </w:r>
      <w:proofErr w:type="gramEnd"/>
      <w:r w:rsidRPr="00D712CA">
        <w:rPr>
          <w:rFonts w:ascii="Arial" w:eastAsia="Arial" w:hAnsi="Arial" w:cs="Arial"/>
          <w:b/>
          <w:bCs/>
          <w:color w:val="1F3864"/>
          <w:kern w:val="0"/>
          <w:sz w:val="30"/>
          <w:szCs w:val="30"/>
          <w:lang w:eastAsia="en-AU"/>
          <w14:ligatures w14:val="none"/>
        </w:rPr>
        <w:t>where the placement verdict falls out)</w:t>
      </w:r>
    </w:p>
    <w:p w14:paraId="536F6459"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Line up the content of the two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12CA" w:rsidRPr="00D712CA" w14:paraId="0FB73794"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3699E8B"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Object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5F43022"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What it is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3E76915"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Network content?</w:t>
            </w:r>
          </w:p>
        </w:tc>
      </w:tr>
      <w:tr w:rsidR="00D712CA" w:rsidRPr="00D712CA" w14:paraId="50549B2B"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DBE071"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T_bounce^gauge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3E00F4"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Im of Euclidean gauge determinant; g_w⁴/(16π</w:t>
            </w:r>
            <w:proofErr w:type="gramStart"/>
            <w:r w:rsidRPr="00D712CA">
              <w:rPr>
                <w:rFonts w:ascii="Arial" w:eastAsia="Arial" w:hAnsi="Arial" w:cs="Arial"/>
                <w:color w:val="000000"/>
                <w:kern w:val="0"/>
                <w:sz w:val="20"/>
                <w:szCs w:val="20"/>
                <w:lang w:eastAsia="en-AU"/>
                <w14:ligatures w14:val="none"/>
              </w:rPr>
              <w:t>²)·</w:t>
            </w:r>
            <w:proofErr w:type="gramEnd"/>
            <w:r w:rsidRPr="00D712CA">
              <w:rPr>
                <w:rFonts w:ascii="Arial" w:eastAsia="Arial" w:hAnsi="Arial" w:cs="Arial"/>
                <w:color w:val="000000"/>
                <w:kern w:val="0"/>
                <w:sz w:val="20"/>
                <w:szCs w:val="20"/>
                <w:lang w:eastAsia="en-AU"/>
                <w14:ligatures w14:val="none"/>
              </w:rPr>
              <w:t>J_eff·(pairs). A CP-odd generation phase.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0DB76970"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None. No chemical potentials, no equilibrium constraints. A source amplitude.</w:t>
            </w:r>
          </w:p>
        </w:tc>
      </w:tr>
      <w:tr w:rsidR="00D712CA" w:rsidRPr="00D712CA" w14:paraId="5A407A77"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D1A446"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28/79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D98019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Solution of the SM chemical-potential constraint system at equilibrium.</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4B822133"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Entirely equilibrium. A reprocessing ratio.</w:t>
            </w:r>
          </w:p>
        </w:tc>
      </w:tr>
    </w:tbl>
    <w:p w14:paraId="76A7185F" w14:textId="77777777" w:rsidR="00D712CA" w:rsidRPr="00D712CA" w:rsidRDefault="00D712CA" w:rsidP="00D712CA">
      <w:pPr>
        <w:spacing w:before="80"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Disjoint content. No double-count between them. 28/79 applies on top.</w:t>
      </w:r>
      <w:r w:rsidRPr="00D712CA">
        <w:rPr>
          <w:rFonts w:ascii="Arial" w:eastAsia="Arial" w:hAnsi="Arial" w:cs="Arial"/>
          <w:kern w:val="0"/>
          <w:lang w:eastAsia="en-AU"/>
          <w14:ligatures w14:val="none"/>
        </w:rPr>
        <w:t xml:space="preserve"> This is the handover §4 verdict, and it falls out of what T_bounce^gauge is, exactly as the handover predicted it would — not from the Boltzmann run.</w:t>
      </w:r>
    </w:p>
    <w:p w14:paraId="035ED8FF"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The real double-count risk lies </w:t>
      </w:r>
      <w:proofErr w:type="gramStart"/>
      <w:r w:rsidRPr="00D712CA">
        <w:rPr>
          <w:rFonts w:ascii="Arial" w:eastAsia="Arial" w:hAnsi="Arial" w:cs="Arial"/>
          <w:b/>
          <w:bCs/>
          <w:kern w:val="0"/>
          <w:lang w:eastAsia="en-AU"/>
          <w14:ligatures w14:val="none"/>
        </w:rPr>
        <w:t>elsewhere</w:t>
      </w:r>
      <w:r w:rsidRPr="00D712CA">
        <w:rPr>
          <w:rFonts w:ascii="Arial" w:eastAsia="Arial" w:hAnsi="Arial" w:cs="Arial"/>
          <w:kern w:val="0"/>
          <w:lang w:eastAsia="en-AU"/>
          <w14:ligatures w14:val="none"/>
        </w:rPr>
        <w:t>, and</w:t>
      </w:r>
      <w:proofErr w:type="gramEnd"/>
      <w:r w:rsidRPr="00D712CA">
        <w:rPr>
          <w:rFonts w:ascii="Arial" w:eastAsia="Arial" w:hAnsi="Arial" w:cs="Arial"/>
          <w:kern w:val="0"/>
          <w:lang w:eastAsia="en-AU"/>
          <w14:ligatures w14:val="none"/>
        </w:rPr>
        <w:t xml:space="preserve"> naming it is the point of this section. The handover warned against double-counting the sphaleron processing. The actual hazard is the </w:t>
      </w:r>
      <w:r w:rsidRPr="00D712CA">
        <w:rPr>
          <w:rFonts w:ascii="Arial" w:eastAsia="Arial" w:hAnsi="Arial" w:cs="Arial"/>
          <w:b/>
          <w:bCs/>
          <w:kern w:val="0"/>
          <w:lang w:eastAsia="en-AU"/>
          <w14:ligatures w14:val="none"/>
        </w:rPr>
        <w:t>three-generation multiplicity</w:t>
      </w:r>
      <w:r w:rsidRPr="00D712CA">
        <w:rPr>
          <w:rFonts w:ascii="Arial" w:eastAsia="Arial" w:hAnsi="Arial" w:cs="Arial"/>
          <w:kern w:val="0"/>
          <w:lang w:eastAsia="en-AU"/>
          <w14:ligatures w14:val="none"/>
        </w:rPr>
        <w:t>, which is spent inside T_bounce^gauge and then tempting to spend again as a 'rescue' enhancement — see §6.</w:t>
      </w:r>
    </w:p>
    <w:p w14:paraId="68B75213"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5.  The closure magnitude is two back-calibrations meeting</w:t>
      </w:r>
    </w:p>
    <w:p w14:paraId="5BD49FE2"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With on-top established, η = (28/79) · A_B · T_bounce^gauge / g*. The factors, run down to their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712CA" w:rsidRPr="00D712CA" w14:paraId="026927E1"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7067A0C"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Factor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E84C2C7"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66310A6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Source / status</w:t>
            </w:r>
          </w:p>
        </w:tc>
      </w:tr>
      <w:tr w:rsidR="00D712CA" w:rsidRPr="00D712CA" w14:paraId="7D9EFF64"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72B8C07"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A_B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A79F3D"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⁴</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94EEEE"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UV8 §3.2: exp(−δ</w:t>
            </w:r>
            <w:proofErr w:type="gramStart"/>
            <w:r w:rsidRPr="00D712CA">
              <w:rPr>
                <w:rFonts w:ascii="Arial" w:eastAsia="Arial" w:hAnsi="Arial" w:cs="Arial"/>
                <w:color w:val="000000"/>
                <w:kern w:val="0"/>
                <w:sz w:val="20"/>
                <w:szCs w:val="20"/>
                <w:lang w:eastAsia="en-AU"/>
                <w14:ligatures w14:val="none"/>
              </w:rPr>
              <w:t>S)·</w:t>
            </w:r>
            <w:proofErr w:type="gramEnd"/>
            <w:r w:rsidRPr="00D712CA">
              <w:rPr>
                <w:rFonts w:ascii="Arial" w:eastAsia="Arial" w:hAnsi="Arial" w:cs="Arial"/>
                <w:color w:val="000000"/>
                <w:kern w:val="0"/>
                <w:sz w:val="20"/>
                <w:szCs w:val="20"/>
                <w:lang w:eastAsia="en-AU"/>
                <w14:ligatures w14:val="none"/>
              </w:rPr>
              <w:t>exp(−S_</w:t>
            </w:r>
            <w:proofErr w:type="gramStart"/>
            <w:r w:rsidRPr="00D712CA">
              <w:rPr>
                <w:rFonts w:ascii="Arial" w:eastAsia="Arial" w:hAnsi="Arial" w:cs="Arial"/>
                <w:color w:val="000000"/>
                <w:kern w:val="0"/>
                <w:sz w:val="20"/>
                <w:szCs w:val="20"/>
                <w:lang w:eastAsia="en-AU"/>
                <w14:ligatures w14:val="none"/>
              </w:rPr>
              <w:t>CS)·</w:t>
            </w:r>
            <w:proofErr w:type="gramEnd"/>
            <w:r w:rsidRPr="00D712CA">
              <w:rPr>
                <w:rFonts w:ascii="Arial" w:eastAsia="Arial" w:hAnsi="Arial" w:cs="Arial"/>
                <w:color w:val="000000"/>
                <w:kern w:val="0"/>
                <w:sz w:val="20"/>
                <w:szCs w:val="20"/>
                <w:lang w:eastAsia="en-AU"/>
                <w14:ligatures w14:val="none"/>
              </w:rPr>
              <w:t>Δ_CP = 1·1·J_PMNS, topological Chern–</w:t>
            </w:r>
            <w:proofErr w:type="gramStart"/>
            <w:r w:rsidRPr="00D712CA">
              <w:rPr>
                <w:rFonts w:ascii="Arial" w:eastAsia="Arial" w:hAnsi="Arial" w:cs="Arial"/>
                <w:color w:val="000000"/>
                <w:kern w:val="0"/>
                <w:sz w:val="20"/>
                <w:szCs w:val="20"/>
                <w:lang w:eastAsia="en-AU"/>
                <w14:ligatures w14:val="none"/>
              </w:rPr>
              <w:t>Simons</w:t>
            </w:r>
            <w:proofErr w:type="gramEnd"/>
            <w:r w:rsidRPr="00D712CA">
              <w:rPr>
                <w:rFonts w:ascii="Arial" w:eastAsia="Arial" w:hAnsi="Arial" w:cs="Arial"/>
                <w:color w:val="000000"/>
                <w:kern w:val="0"/>
                <w:sz w:val="20"/>
                <w:szCs w:val="20"/>
                <w:lang w:eastAsia="en-AU"/>
                <w14:ligatures w14:val="none"/>
              </w:rPr>
              <w:t xml:space="preserve"> amplitude. Carries NO multiplicity factor — just J_PMNS × </w:t>
            </w:r>
            <w:proofErr w:type="gramStart"/>
            <w:r w:rsidRPr="00D712CA">
              <w:rPr>
                <w:rFonts w:ascii="Arial" w:eastAsia="Arial" w:hAnsi="Arial" w:cs="Arial"/>
                <w:color w:val="000000"/>
                <w:kern w:val="0"/>
                <w:sz w:val="20"/>
                <w:szCs w:val="20"/>
                <w:lang w:eastAsia="en-AU"/>
                <w14:ligatures w14:val="none"/>
              </w:rPr>
              <w:t>O(</w:t>
            </w:r>
            <w:proofErr w:type="gramEnd"/>
            <w:r w:rsidRPr="00D712CA">
              <w:rPr>
                <w:rFonts w:ascii="Arial" w:eastAsia="Arial" w:hAnsi="Arial" w:cs="Arial"/>
                <w:color w:val="000000"/>
                <w:kern w:val="0"/>
                <w:sz w:val="20"/>
                <w:szCs w:val="20"/>
                <w:lang w:eastAsia="en-AU"/>
                <w14:ligatures w14:val="none"/>
              </w:rPr>
              <w:t>1).</w:t>
            </w:r>
          </w:p>
        </w:tc>
      </w:tr>
      <w:tr w:rsidR="00D712CA" w:rsidRPr="00D712CA" w14:paraId="6D39AB6F"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7B8A4D9"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T_bounce^gauge</w:t>
            </w:r>
          </w:p>
        </w:tc>
        <w:tc>
          <w:tcPr>
            <w:tcW w:w="240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61990D0B"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3.3–5.1×10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⁴</w:t>
            </w:r>
          </w:p>
        </w:tc>
        <w:tc>
          <w:tcPr>
            <w:tcW w:w="456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479654A2"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UV9: range, per §7's own admission. Upper end uses mixing_avg = 1.0 (§6.4); §7's physics estimate (sin²θcos²θ ~ 0.2–0.5) points LOWER.</w:t>
            </w:r>
          </w:p>
        </w:tc>
      </w:tr>
      <w:tr w:rsidR="00D712CA" w:rsidRPr="00D712CA" w14:paraId="58D2B169"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72A055"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7DC302"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427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AEED4F"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UV8, dof at T_transfer.</w:t>
            </w:r>
          </w:p>
        </w:tc>
      </w:tr>
      <w:tr w:rsidR="00D712CA" w:rsidRPr="00D712CA" w14:paraId="0372798D"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ECEE73"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28/79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847B6F"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0.354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801A02"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Equilibrium factor, §3. Applies on top.</w:t>
            </w:r>
          </w:p>
        </w:tc>
      </w:tr>
    </w:tbl>
    <w:p w14:paraId="59ADB9E3" w14:textId="77777777" w:rsidR="00D712CA" w:rsidRPr="00D712CA" w:rsidRDefault="00D712CA" w:rsidP="00D712CA">
      <w:pPr>
        <w:spacing w:before="60"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Back-calibration 1.</w:t>
      </w:r>
      <w:r w:rsidRPr="00D712CA">
        <w:rPr>
          <w:rFonts w:ascii="Arial" w:eastAsia="Arial" w:hAnsi="Arial" w:cs="Arial"/>
          <w:kern w:val="0"/>
          <w:lang w:eastAsia="en-AU"/>
          <w14:ligatures w14:val="none"/>
        </w:rPr>
        <w:t xml:space="preserve"> The phenomenological T_bounce ~ 5×10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⁴ used in UV8 was T_bounce^phenom = η_obs / η_leptogenesis — fitted to the answer (confirmed: the IR bounce determinant gave 9×10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⁸, a factor ~150 off, and 5×10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⁴ was the consistency estimate, not a derivation).</w:t>
      </w:r>
    </w:p>
    <w:p w14:paraId="78C124F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Back-calibration 2.</w:t>
      </w:r>
      <w:r w:rsidRPr="00D712CA">
        <w:rPr>
          <w:rFonts w:ascii="Arial" w:eastAsia="Arial" w:hAnsi="Arial" w:cs="Arial"/>
          <w:kern w:val="0"/>
          <w:lang w:eastAsia="en-AU"/>
          <w14:ligatures w14:val="none"/>
        </w:rPr>
        <w:t xml:space="preserve"> UV9 then derived T_bounce^gauge and reached 5.1×10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⁴ by selecting mixing_avg = 1.0 — the choice that matches the phenomenological target. UV9 §7 is openly honest this was not computed and that the physics estimate sits at the lower end. The '2% agreement' (UV9 §6.4) is therefore </w:t>
      </w:r>
      <w:r w:rsidRPr="00D712CA">
        <w:rPr>
          <w:rFonts w:ascii="Arial" w:eastAsia="Arial" w:hAnsi="Arial" w:cs="Arial"/>
          <w:b/>
          <w:bCs/>
          <w:kern w:val="0"/>
          <w:lang w:eastAsia="en-AU"/>
          <w14:ligatures w14:val="none"/>
        </w:rPr>
        <w:t>a back-calibrated upper end agreeing with a back-fitted phenomenological value</w:t>
      </w:r>
      <w:r w:rsidRPr="00D712CA">
        <w:rPr>
          <w:rFonts w:ascii="Arial" w:eastAsia="Arial" w:hAnsi="Arial" w:cs="Arial"/>
          <w:kern w:val="0"/>
          <w:lang w:eastAsia="en-AU"/>
          <w14:ligatures w14:val="none"/>
        </w:rPr>
        <w:t xml:space="preserve"> — two reverse-engineered numbers meeting, not a prediction confronting data.</w:t>
      </w:r>
    </w:p>
    <w:p w14:paraId="24B4CA7D"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on-top arithmetic, across UV9's own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D712CA" w:rsidRPr="00D712CA" w14:paraId="0A461E0E"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46C8E976"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lastRenderedPageBreak/>
              <w:t>T_bounce^gauge (mixing)</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4B13BB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η before 28/79</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E4CD23E"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 xml:space="preserve">η </w:t>
            </w:r>
            <w:proofErr w:type="gramStart"/>
            <w:r w:rsidRPr="00D712CA">
              <w:rPr>
                <w:rFonts w:ascii="Arial" w:eastAsia="Arial" w:hAnsi="Arial" w:cs="Arial"/>
                <w:b/>
                <w:bCs/>
                <w:color w:val="FFFFFF"/>
                <w:kern w:val="0"/>
                <w:sz w:val="20"/>
                <w:szCs w:val="20"/>
                <w:lang w:eastAsia="en-AU"/>
                <w14:ligatures w14:val="none"/>
              </w:rPr>
              <w:t>on-top</w:t>
            </w:r>
            <w:proofErr w:type="gramEnd"/>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42A6A8B"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η / η_obs</w:t>
            </w:r>
          </w:p>
        </w:tc>
      </w:tr>
      <w:tr w:rsidR="00D712CA" w:rsidRPr="00D712CA" w14:paraId="1AD21774"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FBC47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5.1×10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⁴ (avg 1.0, back-cal.)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AD1113"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3.6×10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w:t>
            </w:r>
          </w:p>
        </w:tc>
        <w:tc>
          <w:tcPr>
            <w:tcW w:w="208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1974EBCF"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1.3×10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w:t>
            </w:r>
          </w:p>
        </w:tc>
        <w:tc>
          <w:tcPr>
            <w:tcW w:w="208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358718E0"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0.21</w:t>
            </w:r>
          </w:p>
        </w:tc>
      </w:tr>
      <w:tr w:rsidR="00D712CA" w:rsidRPr="00D712CA" w14:paraId="036DEA9E"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8DA7AF6"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4.2×10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⁴ (avg 0.75)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ABDD39"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2.9×10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w:t>
            </w:r>
          </w:p>
        </w:tc>
        <w:tc>
          <w:tcPr>
            <w:tcW w:w="208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1C52B3D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1.0×10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w:t>
            </w:r>
          </w:p>
        </w:tc>
        <w:tc>
          <w:tcPr>
            <w:tcW w:w="208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2BCA1AAB"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0.17</w:t>
            </w:r>
          </w:p>
        </w:tc>
      </w:tr>
      <w:tr w:rsidR="00D712CA" w:rsidRPr="00D712CA" w14:paraId="036B5B6F"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CE505E"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3.3×10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⁴ (avg 0.5, §7 physics)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EDFCFD"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2.3×10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w:t>
            </w:r>
          </w:p>
        </w:tc>
        <w:tc>
          <w:tcPr>
            <w:tcW w:w="208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100F63C2"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0.82×10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w:t>
            </w:r>
          </w:p>
        </w:tc>
        <w:tc>
          <w:tcPr>
            <w:tcW w:w="208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3972C7E4"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0.13</w:t>
            </w:r>
          </w:p>
        </w:tc>
      </w:tr>
    </w:tbl>
    <w:p w14:paraId="489F707D"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η_obs = 6.1×10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¹⁰. The honest, parameter-free prediction is </w:t>
      </w:r>
      <w:r w:rsidRPr="00D712CA">
        <w:rPr>
          <w:rFonts w:ascii="Arial" w:eastAsia="Arial" w:hAnsi="Arial" w:cs="Arial"/>
          <w:b/>
          <w:bCs/>
          <w:kern w:val="0"/>
          <w:lang w:eastAsia="en-AU"/>
          <w14:ligatures w14:val="none"/>
        </w:rPr>
        <w:t>η ≈ 0.8–1.3×10</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¹⁰, a factor ~5 to ~8 short.</w:t>
      </w:r>
      <w:r w:rsidRPr="00D712CA">
        <w:rPr>
          <w:rFonts w:ascii="Arial" w:eastAsia="Arial" w:hAnsi="Arial" w:cs="Arial"/>
          <w:kern w:val="0"/>
          <w:lang w:eastAsia="en-AU"/>
          <w14:ligatures w14:val="none"/>
        </w:rPr>
        <w:t xml:space="preserve"> Every direction the two-loop uncertainty resolves makes it worse or leaves it: if the two-loop ×6 is over-counted (UV9 §7 flags the mixing factors as 'not done'), T_bounce^gauge drops below 3.3×10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⁴ and the deficit deepens. 0.8×10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is the optimistic floor, not the centre.</w:t>
      </w:r>
    </w:p>
    <w:p w14:paraId="27AB49F9"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 xml:space="preserve">6.  Why the deficit cannot be closed: the </w:t>
      </w:r>
      <w:proofErr w:type="gramStart"/>
      <w:r w:rsidRPr="00D712CA">
        <w:rPr>
          <w:rFonts w:ascii="Arial" w:eastAsia="Arial" w:hAnsi="Arial" w:cs="Arial"/>
          <w:b/>
          <w:bCs/>
          <w:color w:val="1F3864"/>
          <w:kern w:val="0"/>
          <w:sz w:val="30"/>
          <w:szCs w:val="30"/>
          <w:lang w:eastAsia="en-AU"/>
          <w14:ligatures w14:val="none"/>
        </w:rPr>
        <w:t>O(</w:t>
      </w:r>
      <w:proofErr w:type="gramEnd"/>
      <w:r w:rsidRPr="00D712CA">
        <w:rPr>
          <w:rFonts w:ascii="Arial" w:eastAsia="Arial" w:hAnsi="Arial" w:cs="Arial"/>
          <w:b/>
          <w:bCs/>
          <w:color w:val="1F3864"/>
          <w:kern w:val="0"/>
          <w:sz w:val="30"/>
          <w:szCs w:val="30"/>
          <w:lang w:eastAsia="en-AU"/>
          <w14:ligatures w14:val="none"/>
        </w:rPr>
        <w:t>3) is already spent</w:t>
      </w:r>
    </w:p>
    <w:p w14:paraId="714191C6"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UV25b §3 named the natural rescue: 'the three-generation sum in J_PMNS, currently entered once.' It is not entered once. Tracing the multiplicity through UV9 §8's enhancement ladder: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60"/>
        <w:gridCol w:w="3120"/>
      </w:tblGrid>
      <w:tr w:rsidR="00D712CA" w:rsidRPr="00D712CA" w14:paraId="0073683C"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B823B3B"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Factor in T_bounce^gauge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4E2752A0"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Size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5999845"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Type</w:t>
            </w:r>
          </w:p>
        </w:tc>
      </w:tr>
      <w:tr w:rsidR="00D712CA" w:rsidRPr="00D712CA" w14:paraId="04D28600"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727F1D"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baseline g_w⁴/(16π</w:t>
            </w:r>
            <w:proofErr w:type="gramStart"/>
            <w:r w:rsidRPr="00D712CA">
              <w:rPr>
                <w:rFonts w:ascii="Arial" w:eastAsia="Arial" w:hAnsi="Arial" w:cs="Arial"/>
                <w:color w:val="000000"/>
                <w:kern w:val="0"/>
                <w:sz w:val="20"/>
                <w:szCs w:val="20"/>
                <w:lang w:eastAsia="en-AU"/>
                <w14:ligatures w14:val="none"/>
              </w:rPr>
              <w:t>²)·</w:t>
            </w:r>
            <w:proofErr w:type="gramEnd"/>
            <w:r w:rsidRPr="00D712CA">
              <w:rPr>
                <w:rFonts w:ascii="Arial" w:eastAsia="Arial" w:hAnsi="Arial" w:cs="Arial"/>
                <w:color w:val="000000"/>
                <w:kern w:val="0"/>
                <w:sz w:val="20"/>
                <w:szCs w:val="20"/>
                <w:lang w:eastAsia="en-AU"/>
                <w14:ligatures w14:val="none"/>
              </w:rPr>
              <w:t>J_PMNS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1837A04"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2.7×10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⁵</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ECC1C5"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generation</w:t>
            </w:r>
          </w:p>
        </w:tc>
      </w:tr>
      <w:tr w:rsidR="00D712CA" w:rsidRPr="00D712CA" w14:paraId="11A566D7"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6B62E7"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Candidate A — kinematic de-suppression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BDF48A"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5B0395"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generation</w:t>
            </w:r>
          </w:p>
        </w:tc>
      </w:tr>
      <w:tr w:rsidR="00D712CA" w:rsidRPr="00D712CA" w14:paraId="0A81D635"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1670C51"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Candidate B — three lepton pairs (</w:t>
            </w:r>
            <w:proofErr w:type="gramStart"/>
            <w:r w:rsidRPr="00D712CA">
              <w:rPr>
                <w:rFonts w:ascii="Arial" w:eastAsia="Arial" w:hAnsi="Arial" w:cs="Arial"/>
                <w:color w:val="000000"/>
                <w:kern w:val="0"/>
                <w:sz w:val="20"/>
                <w:szCs w:val="20"/>
                <w:lang w:eastAsia="en-AU"/>
                <w14:ligatures w14:val="none"/>
              </w:rPr>
              <w:t>e,μ),(e,τ),(μ,τ</w:t>
            </w:r>
            <w:proofErr w:type="gramEnd"/>
            <w:r w:rsidRPr="00D712CA">
              <w:rPr>
                <w:rFonts w:ascii="Arial" w:eastAsia="Arial" w:hAnsi="Arial" w:cs="Arial"/>
                <w:color w:val="000000"/>
                <w:kern w:val="0"/>
                <w:sz w:val="20"/>
                <w:szCs w:val="20"/>
                <w:lang w:eastAsia="en-AU"/>
                <w14:ligatures w14:val="none"/>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39503A7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55DFEC87"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 xml:space="preserve">the 3-generation </w:t>
            </w:r>
            <w:proofErr w:type="gramStart"/>
            <w:r w:rsidRPr="00D712CA">
              <w:rPr>
                <w:rFonts w:ascii="Arial" w:eastAsia="Arial" w:hAnsi="Arial" w:cs="Arial"/>
                <w:color w:val="000000"/>
                <w:kern w:val="0"/>
                <w:sz w:val="20"/>
                <w:szCs w:val="20"/>
                <w:lang w:eastAsia="en-AU"/>
                <w14:ligatures w14:val="none"/>
              </w:rPr>
              <w:t>O(</w:t>
            </w:r>
            <w:proofErr w:type="gramEnd"/>
            <w:r w:rsidRPr="00D712CA">
              <w:rPr>
                <w:rFonts w:ascii="Arial" w:eastAsia="Arial" w:hAnsi="Arial" w:cs="Arial"/>
                <w:color w:val="000000"/>
                <w:kern w:val="0"/>
                <w:sz w:val="20"/>
                <w:szCs w:val="20"/>
                <w:lang w:eastAsia="en-AU"/>
                <w14:ligatures w14:val="none"/>
              </w:rPr>
              <w:t>3)</w:t>
            </w:r>
          </w:p>
        </w:tc>
      </w:tr>
      <w:tr w:rsidR="00D712CA" w:rsidRPr="00D712CA" w14:paraId="03368069"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03569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Two-loop — 6 pair×pair topologies</w:t>
            </w:r>
          </w:p>
        </w:tc>
        <w:tc>
          <w:tcPr>
            <w:tcW w:w="156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451DC68E"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×3.4</w:t>
            </w:r>
          </w:p>
        </w:tc>
        <w:tc>
          <w:tcPr>
            <w:tcW w:w="312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22571E6A"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 xml:space="preserve">pairs OF the 3 pairs — </w:t>
            </w:r>
            <w:proofErr w:type="gramStart"/>
            <w:r w:rsidRPr="00D712CA">
              <w:rPr>
                <w:rFonts w:ascii="Arial" w:eastAsia="Arial" w:hAnsi="Arial" w:cs="Arial"/>
                <w:color w:val="000000"/>
                <w:kern w:val="0"/>
                <w:sz w:val="20"/>
                <w:szCs w:val="20"/>
                <w:lang w:eastAsia="en-AU"/>
                <w14:ligatures w14:val="none"/>
              </w:rPr>
              <w:t>O(</w:t>
            </w:r>
            <w:proofErr w:type="gramEnd"/>
            <w:r w:rsidRPr="00D712CA">
              <w:rPr>
                <w:rFonts w:ascii="Arial" w:eastAsia="Arial" w:hAnsi="Arial" w:cs="Arial"/>
                <w:color w:val="000000"/>
                <w:kern w:val="0"/>
                <w:sz w:val="20"/>
                <w:szCs w:val="20"/>
                <w:lang w:eastAsia="en-AU"/>
                <w14:ligatures w14:val="none"/>
              </w:rPr>
              <w:t>3) AGAIN</w:t>
            </w:r>
          </w:p>
        </w:tc>
      </w:tr>
    </w:tbl>
    <w:p w14:paraId="5CE8DC96" w14:textId="77777777" w:rsidR="00D712CA" w:rsidRPr="00D712CA" w:rsidRDefault="00D712CA" w:rsidP="00D712CA">
      <w:pPr>
        <w:spacing w:before="60"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three-generation multiplicity is entered as Candidate B's ×3, then </w:t>
      </w:r>
      <w:r w:rsidRPr="00D712CA">
        <w:rPr>
          <w:rFonts w:ascii="Arial" w:eastAsia="Arial" w:hAnsi="Arial" w:cs="Arial"/>
          <w:b/>
          <w:bCs/>
          <w:kern w:val="0"/>
          <w:lang w:eastAsia="en-AU"/>
          <w14:ligatures w14:val="none"/>
        </w:rPr>
        <w:t>re-entered</w:t>
      </w:r>
      <w:r w:rsidRPr="00D712CA">
        <w:rPr>
          <w:rFonts w:ascii="Arial" w:eastAsia="Arial" w:hAnsi="Arial" w:cs="Arial"/>
          <w:kern w:val="0"/>
          <w:lang w:eastAsia="en-AU"/>
          <w14:ligatures w14:val="none"/>
        </w:rPr>
        <w:t xml:space="preserve"> in the two-loop ×6 (which counts ordered pairs of the same three flavour pairs). It is fully — arguably over — counted in building T_bounce^gauge up to 5×10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⁴. </w:t>
      </w:r>
      <w:r w:rsidRPr="00D712CA">
        <w:rPr>
          <w:rFonts w:ascii="Arial" w:eastAsia="Arial" w:hAnsi="Arial" w:cs="Arial"/>
          <w:b/>
          <w:bCs/>
          <w:kern w:val="0"/>
          <w:lang w:eastAsia="en-AU"/>
          <w14:ligatures w14:val="none"/>
        </w:rPr>
        <w:t xml:space="preserve">There is no unspent </w:t>
      </w:r>
      <w:proofErr w:type="gramStart"/>
      <w:r w:rsidRPr="00D712CA">
        <w:rPr>
          <w:rFonts w:ascii="Arial" w:eastAsia="Arial" w:hAnsi="Arial" w:cs="Arial"/>
          <w:b/>
          <w:bCs/>
          <w:kern w:val="0"/>
          <w:lang w:eastAsia="en-AU"/>
          <w14:ligatures w14:val="none"/>
        </w:rPr>
        <w:t>O(</w:t>
      </w:r>
      <w:proofErr w:type="gramEnd"/>
      <w:r w:rsidRPr="00D712CA">
        <w:rPr>
          <w:rFonts w:ascii="Arial" w:eastAsia="Arial" w:hAnsi="Arial" w:cs="Arial"/>
          <w:b/>
          <w:bCs/>
          <w:kern w:val="0"/>
          <w:lang w:eastAsia="en-AU"/>
          <w14:ligatures w14:val="none"/>
        </w:rPr>
        <w:t>3) to rescue the deficit.</w:t>
      </w:r>
      <w:r w:rsidRPr="00D712CA">
        <w:rPr>
          <w:rFonts w:ascii="Arial" w:eastAsia="Arial" w:hAnsi="Arial" w:cs="Arial"/>
          <w:kern w:val="0"/>
          <w:lang w:eastAsia="en-AU"/>
          <w14:ligatures w14:val="none"/>
        </w:rPr>
        <w:t xml:space="preserve"> Invoking it would be a third use of the same lepton-pair structure: precisely the double-count the handover §7 warns must be demonstrated, not waved through.</w:t>
      </w:r>
    </w:p>
    <w:p w14:paraId="6C635948"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And A_B has no multiplicity to offer either.</w:t>
      </w:r>
      <w:r w:rsidRPr="00D712CA">
        <w:rPr>
          <w:rFonts w:ascii="Arial" w:eastAsia="Arial" w:hAnsi="Arial" w:cs="Arial"/>
          <w:kern w:val="0"/>
          <w:lang w:eastAsia="en-AU"/>
          <w14:ligatures w14:val="none"/>
        </w:rPr>
        <w:t xml:space="preserve"> A_B = exp(−δS_</w:t>
      </w:r>
      <w:proofErr w:type="gramStart"/>
      <w:r w:rsidRPr="00D712CA">
        <w:rPr>
          <w:rFonts w:ascii="Arial" w:eastAsia="Arial" w:hAnsi="Arial" w:cs="Arial"/>
          <w:kern w:val="0"/>
          <w:lang w:eastAsia="en-AU"/>
          <w14:ligatures w14:val="none"/>
        </w:rPr>
        <w:t>bounce)·</w:t>
      </w:r>
      <w:proofErr w:type="gramEnd"/>
      <w:r w:rsidRPr="00D712CA">
        <w:rPr>
          <w:rFonts w:ascii="Arial" w:eastAsia="Arial" w:hAnsi="Arial" w:cs="Arial"/>
          <w:kern w:val="0"/>
          <w:lang w:eastAsia="en-AU"/>
          <w14:ligatures w14:val="none"/>
        </w:rPr>
        <w:t>exp(−S_</w:t>
      </w:r>
      <w:proofErr w:type="gramStart"/>
      <w:r w:rsidRPr="00D712CA">
        <w:rPr>
          <w:rFonts w:ascii="Arial" w:eastAsia="Arial" w:hAnsi="Arial" w:cs="Arial"/>
          <w:kern w:val="0"/>
          <w:lang w:eastAsia="en-AU"/>
          <w14:ligatures w14:val="none"/>
        </w:rPr>
        <w:t>CS)·</w:t>
      </w:r>
      <w:proofErr w:type="gramEnd"/>
      <w:r w:rsidRPr="00D712CA">
        <w:rPr>
          <w:rFonts w:ascii="Arial" w:eastAsia="Arial" w:hAnsi="Arial" w:cs="Arial"/>
          <w:kern w:val="0"/>
          <w:lang w:eastAsia="en-AU"/>
          <w14:ligatures w14:val="none"/>
        </w:rPr>
        <w:t xml:space="preserve">Δ_CP, with both exponentials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 xml:space="preserve">1) and Δ_CP = J_PMNS. It is a bare Jarlskog times topological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1) factors — no flavour sum, no generation count. The only place a factor of a few could have hidden was A_B, and it is not there. The deficit is structural.</w:t>
      </w:r>
    </w:p>
    <w:p w14:paraId="3A651A7D"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7.  Deliverables (handover §5), answered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712CA" w:rsidRPr="00D712CA" w14:paraId="29A72F00" w14:textId="77777777" w:rsidTr="0099258A">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3B606A6"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Item</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929F4F6"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Result</w:t>
            </w:r>
          </w:p>
        </w:tc>
      </w:tr>
      <w:tr w:rsidR="00D712CA" w:rsidRPr="00D712CA" w14:paraId="74819400" w14:textId="77777777" w:rsidTr="0099258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DC2DE3B"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 Charge T_bounce^gauge sources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7D43F00"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Lepton-sector CP phase projecting onto B−L (Tr[B−</w:t>
            </w:r>
            <w:proofErr w:type="gramStart"/>
            <w:r w:rsidRPr="00D712CA">
              <w:rPr>
                <w:rFonts w:ascii="Arial" w:eastAsia="Arial" w:hAnsi="Arial" w:cs="Arial"/>
                <w:color w:val="000000"/>
                <w:kern w:val="0"/>
                <w:sz w:val="20"/>
                <w:szCs w:val="20"/>
                <w:lang w:eastAsia="en-AU"/>
                <w14:ligatures w14:val="none"/>
              </w:rPr>
              <w:t>L]=</w:t>
            </w:r>
            <w:proofErr w:type="gramEnd"/>
            <w:r w:rsidRPr="00D712CA">
              <w:rPr>
                <w:rFonts w:ascii="Arial" w:eastAsia="Arial" w:hAnsi="Arial" w:cs="Arial"/>
                <w:color w:val="000000"/>
                <w:kern w:val="0"/>
                <w:sz w:val="20"/>
                <w:szCs w:val="20"/>
                <w:lang w:eastAsia="en-AU"/>
                <w14:ligatures w14:val="none"/>
              </w:rPr>
              <w:t>−3). Confirmed by anomaly trace AND explicit determinant construction. Above sphaleron decoupling.</w:t>
            </w:r>
          </w:p>
        </w:tc>
      </w:tr>
      <w:tr w:rsidR="00D712CA" w:rsidRPr="00D712CA" w14:paraId="2BFF052A" w14:textId="77777777" w:rsidTr="0099258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17BC43"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 Symbolic network factor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B9E1E5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B = (28/</w:t>
            </w:r>
            <w:proofErr w:type="gramStart"/>
            <w:r w:rsidRPr="00D712CA">
              <w:rPr>
                <w:rFonts w:ascii="Arial" w:eastAsia="Arial" w:hAnsi="Arial" w:cs="Arial"/>
                <w:color w:val="000000"/>
                <w:kern w:val="0"/>
                <w:sz w:val="20"/>
                <w:szCs w:val="20"/>
                <w:lang w:eastAsia="en-AU"/>
                <w14:ligatures w14:val="none"/>
              </w:rPr>
              <w:t>79)(</w:t>
            </w:r>
            <w:proofErr w:type="gramEnd"/>
            <w:r w:rsidRPr="00D712CA">
              <w:rPr>
                <w:rFonts w:ascii="Arial" w:eastAsia="Arial" w:hAnsi="Arial" w:cs="Arial"/>
                <w:color w:val="000000"/>
                <w:kern w:val="0"/>
                <w:sz w:val="20"/>
                <w:szCs w:val="20"/>
                <w:lang w:eastAsia="en-AU"/>
                <w14:ligatures w14:val="none"/>
              </w:rPr>
              <w:t>B−L) = 0.354. Active-spectrum check: UV17 cxSM is charge-inert to the network → factor unchanged.</w:t>
            </w:r>
          </w:p>
        </w:tc>
      </w:tr>
      <w:tr w:rsidR="00D712CA" w:rsidRPr="00D712CA" w14:paraId="6513EC94" w14:textId="77777777" w:rsidTr="0099258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75E503"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 Matching map + placement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DF8C3D"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 xml:space="preserve">T_bounce^gauge is a generation phase; 28/79 is an equilibrium ratio; disjoint. Verdict: ON-TOP. Double-counting check: no overlap between </w:t>
            </w:r>
            <w:r w:rsidRPr="00D712CA">
              <w:rPr>
                <w:rFonts w:ascii="Arial" w:eastAsia="Arial" w:hAnsi="Arial" w:cs="Arial"/>
                <w:color w:val="000000"/>
                <w:kern w:val="0"/>
                <w:sz w:val="20"/>
                <w:szCs w:val="20"/>
                <w:lang w:eastAsia="en-AU"/>
                <w14:ligatures w14:val="none"/>
              </w:rPr>
              <w:lastRenderedPageBreak/>
              <w:t xml:space="preserve">the two; the real double-count risk is the 3-generation </w:t>
            </w:r>
            <w:proofErr w:type="gramStart"/>
            <w:r w:rsidRPr="00D712CA">
              <w:rPr>
                <w:rFonts w:ascii="Arial" w:eastAsia="Arial" w:hAnsi="Arial" w:cs="Arial"/>
                <w:color w:val="000000"/>
                <w:kern w:val="0"/>
                <w:sz w:val="20"/>
                <w:szCs w:val="20"/>
                <w:lang w:eastAsia="en-AU"/>
                <w14:ligatures w14:val="none"/>
              </w:rPr>
              <w:t>O(</w:t>
            </w:r>
            <w:proofErr w:type="gramEnd"/>
            <w:r w:rsidRPr="00D712CA">
              <w:rPr>
                <w:rFonts w:ascii="Arial" w:eastAsia="Arial" w:hAnsi="Arial" w:cs="Arial"/>
                <w:color w:val="000000"/>
                <w:kern w:val="0"/>
                <w:sz w:val="20"/>
                <w:szCs w:val="20"/>
                <w:lang w:eastAsia="en-AU"/>
                <w14:ligatures w14:val="none"/>
              </w:rPr>
              <w:t>3), already spent in T_bounce^gauge.</w:t>
            </w:r>
          </w:p>
        </w:tc>
      </w:tr>
      <w:tr w:rsidR="00D712CA" w:rsidRPr="00D712CA" w14:paraId="31CE2FE3" w14:textId="77777777" w:rsidTr="0099258A">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867E399"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lastRenderedPageBreak/>
              <w:t>4. Final expression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4934BC2"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η = (28/</w:t>
            </w:r>
            <w:proofErr w:type="gramStart"/>
            <w:r w:rsidRPr="00D712CA">
              <w:rPr>
                <w:rFonts w:ascii="Arial" w:eastAsia="Arial" w:hAnsi="Arial" w:cs="Arial"/>
                <w:color w:val="000000"/>
                <w:kern w:val="0"/>
                <w:sz w:val="20"/>
                <w:szCs w:val="20"/>
                <w:lang w:eastAsia="en-AU"/>
                <w14:ligatures w14:val="none"/>
              </w:rPr>
              <w:t>79)·</w:t>
            </w:r>
            <w:proofErr w:type="gramEnd"/>
            <w:r w:rsidRPr="00D712CA">
              <w:rPr>
                <w:rFonts w:ascii="Arial" w:eastAsia="Arial" w:hAnsi="Arial" w:cs="Arial"/>
                <w:color w:val="000000"/>
                <w:kern w:val="0"/>
                <w:sz w:val="20"/>
                <w:szCs w:val="20"/>
                <w:lang w:eastAsia="en-AU"/>
                <w14:ligatures w14:val="none"/>
              </w:rPr>
              <w:t>A_B·T_bounce^gauge/g* ≈ 0.8–1.3×10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 Factor ~5–8 below η_obs = 6.1×10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 The 28/79 is located on top of the closure value, explicitly.</w:t>
            </w:r>
          </w:p>
        </w:tc>
      </w:tr>
    </w:tbl>
    <w:p w14:paraId="4E0FEC35"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8.  Paper home and the corrections F′/UV25 now require</w:t>
      </w:r>
    </w:p>
    <w:p w14:paraId="53E597CD"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Home (handover §6).</w:t>
      </w:r>
      <w:r w:rsidRPr="00D712CA">
        <w:rPr>
          <w:rFonts w:ascii="Arial" w:eastAsia="Arial" w:hAnsi="Arial" w:cs="Arial"/>
          <w:kern w:val="0"/>
          <w:lang w:eastAsia="en-AU"/>
          <w14:ligatures w14:val="none"/>
        </w:rPr>
        <w:t xml:space="preserve"> This was necessary to compute the observed η number, not to define a kernel quantity → </w:t>
      </w:r>
      <w:r w:rsidRPr="00D712CA">
        <w:rPr>
          <w:rFonts w:ascii="Arial" w:eastAsia="Arial" w:hAnsi="Arial" w:cs="Arial"/>
          <w:b/>
          <w:bCs/>
          <w:kern w:val="0"/>
          <w:lang w:eastAsia="en-AU"/>
          <w14:ligatures w14:val="none"/>
        </w:rPr>
        <w:t>F′</w:t>
      </w:r>
      <w:r w:rsidRPr="00D712CA">
        <w:rPr>
          <w:rFonts w:ascii="Arial" w:eastAsia="Arial" w:hAnsi="Arial" w:cs="Arial"/>
          <w:kern w:val="0"/>
          <w:lang w:eastAsia="en-AU"/>
          <w14:ligatures w14:val="none"/>
        </w:rPr>
        <w:t>, as the handover's lean predicted. Not a UV appendix.</w:t>
      </w:r>
    </w:p>
    <w:p w14:paraId="29FD788D"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Corrections beyond those UV25a/b/c already list:</w:t>
      </w:r>
    </w:p>
    <w:p w14:paraId="7C069455"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'brackets η between 1.8 and 5.2×10</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¹⁰' framing is withdrawn.</w:t>
      </w:r>
      <w:r w:rsidRPr="00D712CA">
        <w:rPr>
          <w:rFonts w:ascii="Arial" w:eastAsia="Arial" w:hAnsi="Arial" w:cs="Arial"/>
          <w:kern w:val="0"/>
          <w:lang w:eastAsia="en-AU"/>
          <w14:ligatures w14:val="none"/>
        </w:rPr>
        <w:t xml:space="preserve"> On-top is not one branch of a bracket — it is the correct placement. η is at the bottom (~0.8–1.3×10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and resolving the factor does not raise it.</w:t>
      </w:r>
    </w:p>
    <w:p w14:paraId="23757C4A"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'2% agreement' (UV9 §6.4) should be retired</w:t>
      </w:r>
      <w:r w:rsidRPr="00D712CA">
        <w:rPr>
          <w:rFonts w:ascii="Arial" w:eastAsia="Arial" w:hAnsi="Arial" w:cs="Arial"/>
          <w:kern w:val="0"/>
          <w:lang w:eastAsia="en-AU"/>
          <w14:ligatures w14:val="none"/>
        </w:rPr>
        <w:t>, not as wrong arithmetic but as two back-calibrated quantities agreeing. State T_bounce^gauge as a derived range 3.3–5.1×10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⁴ whose physically-estimated value sits at the low end.</w:t>
      </w:r>
    </w:p>
    <w:p w14:paraId="6D2DDCA6"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 normalisation-bookkeeping note for F′.</w:t>
      </w:r>
      <w:r w:rsidRPr="00D712CA">
        <w:rPr>
          <w:rFonts w:ascii="Arial" w:eastAsia="Arial" w:hAnsi="Arial" w:cs="Arial"/>
          <w:kern w:val="0"/>
          <w:lang w:eastAsia="en-AU"/>
          <w14:ligatures w14:val="none"/>
        </w:rPr>
        <w:t xml:space="preserve"> Two closure forms coexist — UV13's η = T_bounce^gauge·</w:t>
      </w:r>
      <w:proofErr w:type="gramStart"/>
      <w:r w:rsidRPr="00D712CA">
        <w:rPr>
          <w:rFonts w:ascii="Arial" w:eastAsia="Arial" w:hAnsi="Arial" w:cs="Arial"/>
          <w:kern w:val="0"/>
          <w:lang w:eastAsia="en-AU"/>
          <w14:ligatures w14:val="none"/>
        </w:rPr>
        <w:t>exp(</w:t>
      </w:r>
      <w:proofErr w:type="gramEnd"/>
      <w:r w:rsidRPr="00D712CA">
        <w:rPr>
          <w:rFonts w:ascii="Arial" w:eastAsia="Arial" w:hAnsi="Arial" w:cs="Arial"/>
          <w:kern w:val="0"/>
          <w:lang w:eastAsia="en-AU"/>
          <w14:ligatures w14:val="none"/>
        </w:rPr>
        <w:t>−C_eff γ_BI)/g* with T_bounce^gauge ≈ 4.7×10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⁵, and UV9's η = A_B·T_bounce^gauge/g* with T_bounce^gauge ≈ 5×10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⁴. They are internally consistent (the ~10× in T_bounce^gauge is absorbed by </w:t>
      </w:r>
      <w:proofErr w:type="gramStart"/>
      <w:r w:rsidRPr="00D712CA">
        <w:rPr>
          <w:rFonts w:ascii="Arial" w:eastAsia="Arial" w:hAnsi="Arial" w:cs="Arial"/>
          <w:kern w:val="0"/>
          <w:lang w:eastAsia="en-AU"/>
          <w14:ligatures w14:val="none"/>
        </w:rPr>
        <w:t>exp(</w:t>
      </w:r>
      <w:proofErr w:type="gramEnd"/>
      <w:r w:rsidRPr="00D712CA">
        <w:rPr>
          <w:rFonts w:ascii="Arial" w:eastAsia="Arial" w:hAnsi="Arial" w:cs="Arial"/>
          <w:kern w:val="0"/>
          <w:lang w:eastAsia="en-AU"/>
          <w14:ligatures w14:val="none"/>
        </w:rPr>
        <w:t>−C_eff γ_BI) vs A_B) but use different decompositions. Anyone applying 28/79 must state which decomposition they stand in, or risk grabbing the wrong T_bounce^gauge.</w:t>
      </w:r>
    </w:p>
    <w:p w14:paraId="1376CE3C"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Gap 10 reclassified:</w:t>
      </w:r>
      <w:r w:rsidRPr="00D712CA">
        <w:rPr>
          <w:rFonts w:ascii="Arial" w:eastAsia="Arial" w:hAnsi="Arial" w:cs="Arial"/>
          <w:kern w:val="0"/>
          <w:lang w:eastAsia="en-AU"/>
          <w14:ligatures w14:val="none"/>
        </w:rPr>
        <w:t xml:space="preserve"> from 'mechanism-resolved, normalisation-open' to </w:t>
      </w:r>
      <w:r w:rsidRPr="00D712CA">
        <w:rPr>
          <w:rFonts w:ascii="Arial" w:eastAsia="Arial" w:hAnsi="Arial" w:cs="Arial"/>
          <w:b/>
          <w:bCs/>
          <w:kern w:val="0"/>
          <w:lang w:eastAsia="en-AU"/>
          <w14:ligatures w14:val="none"/>
        </w:rPr>
        <w:t>'mechanism-resolved, magnitude-deficient (factor ~5–8), deficit structural'.</w:t>
      </w:r>
      <w:r w:rsidRPr="00D712CA">
        <w:rPr>
          <w:rFonts w:ascii="Arial" w:eastAsia="Arial" w:hAnsi="Arial" w:cs="Arial"/>
          <w:kern w:val="0"/>
          <w:lang w:eastAsia="en-AU"/>
          <w14:ligatures w14:val="none"/>
        </w:rPr>
        <w:t xml:space="preserve"> Stronger and more honest than 'resolved': it states exactly what falls short and why no available factor closes it.</w:t>
      </w:r>
    </w:p>
    <w:p w14:paraId="4FD28613"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9.  Honesty checks (handover §7)</w:t>
      </w:r>
    </w:p>
    <w:p w14:paraId="5A6E5C2B"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'On-top, B−L source confirmed' is a result</w:t>
      </w:r>
      <w:r w:rsidRPr="00D712CA">
        <w:rPr>
          <w:rFonts w:ascii="Arial" w:eastAsia="Arial" w:hAnsi="Arial" w:cs="Arial"/>
          <w:kern w:val="0"/>
          <w:lang w:eastAsia="en-AU"/>
          <w14:ligatures w14:val="none"/>
        </w:rPr>
        <w:t xml:space="preserve"> — the charge content was computed (anomaly trace + determinant construction), not assumed. This clears the handover's standard.</w:t>
      </w:r>
    </w:p>
    <w:p w14:paraId="56D2D295"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deficit is characterised at the level computed.</w:t>
      </w:r>
      <w:r w:rsidRPr="00D712CA">
        <w:rPr>
          <w:rFonts w:ascii="Arial" w:eastAsia="Arial" w:hAnsi="Arial" w:cs="Arial"/>
          <w:kern w:val="0"/>
          <w:lang w:eastAsia="en-AU"/>
          <w14:ligatures w14:val="none"/>
        </w:rPr>
        <w:t xml:space="preserve"> η ≈ 0.8–1.3×10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factor ~5–8, with the floor optimistic. Recorded with equal standing to a closure.</w:t>
      </w:r>
    </w:p>
    <w:p w14:paraId="70E58CB8"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result-preserving answer was tested and rejected.</w:t>
      </w:r>
      <w:r w:rsidRPr="00D712CA">
        <w:rPr>
          <w:rFonts w:ascii="Arial" w:eastAsia="Arial" w:hAnsi="Arial" w:cs="Arial"/>
          <w:kern w:val="0"/>
          <w:lang w:eastAsia="en-AU"/>
          <w14:ligatures w14:val="none"/>
        </w:rPr>
        <w:t xml:space="preserve"> Taking the back-calibrated upper end and omitting 28/79 recovers 5.2×10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both moves are unjustified. The discipline 'do not assert the textbook answer' (UV25a §8) is extended here to 'do not assert the result-preserving answer.'</w:t>
      </w:r>
    </w:p>
    <w:p w14:paraId="315472F2"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One genuine residual uncertainty, in the deepening direction only.</w:t>
      </w:r>
      <w:r w:rsidRPr="00D712CA">
        <w:rPr>
          <w:rFonts w:ascii="Arial" w:eastAsia="Arial" w:hAnsi="Arial" w:cs="Arial"/>
          <w:kern w:val="0"/>
          <w:lang w:eastAsia="en-AU"/>
          <w14:ligatures w14:val="none"/>
        </w:rPr>
        <w:t xml:space="preserve"> The two-loop ×6 in T_bounce^gauge is itself flagged by UV9 §7 as uncomputed. If it is smaller, the deficit grows. There is no identified mechanism by which it, or any other factor, shrinks the deficit — A_B and the multiplicity are both exhausted.</w:t>
      </w:r>
    </w:p>
    <w:p w14:paraId="0FCA6A62" w14:textId="77777777" w:rsidR="00D712CA" w:rsidRPr="00D712CA" w:rsidRDefault="00D712CA" w:rsidP="00D712CA">
      <w:pPr>
        <w:spacing w:after="40" w:line="276" w:lineRule="auto"/>
        <w:rPr>
          <w:rFonts w:ascii="Arial" w:eastAsia="Arial" w:hAnsi="Arial" w:cs="Arial"/>
          <w:kern w:val="0"/>
          <w:lang w:eastAsia="en-AU"/>
          <w14:ligatures w14:val="none"/>
        </w:rPr>
      </w:pPr>
    </w:p>
    <w:p w14:paraId="635FFB7B"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743F7B44" w14:textId="77777777" w:rsidR="00D712CA" w:rsidRPr="00D712CA" w:rsidRDefault="00D712CA" w:rsidP="00D712CA">
      <w:pPr>
        <w:spacing w:before="280" w:line="240" w:lineRule="auto"/>
        <w:outlineLvl w:val="0"/>
        <w:rPr>
          <w:rFonts w:ascii="Arial" w:eastAsia="Arial" w:hAnsi="Arial" w:cs="Arial"/>
          <w:b/>
          <w:bCs/>
          <w:color w:val="1F3864"/>
          <w:kern w:val="0"/>
          <w:sz w:val="30"/>
          <w:szCs w:val="30"/>
          <w:lang w:eastAsia="en-AU"/>
          <w14:ligatures w14:val="none"/>
        </w:rPr>
      </w:pPr>
      <w:r w:rsidRPr="00D712CA">
        <w:rPr>
          <w:rFonts w:ascii="Arial" w:eastAsia="Arial" w:hAnsi="Arial" w:cs="Arial"/>
          <w:b/>
          <w:bCs/>
          <w:color w:val="1F3864"/>
          <w:kern w:val="0"/>
          <w:sz w:val="30"/>
          <w:szCs w:val="30"/>
          <w:lang w:eastAsia="en-AU"/>
          <w14:ligatures w14:val="none"/>
        </w:rPr>
        <w:t>Appendix A.  The 28/79 factor, solved symbolically from scratch</w:t>
      </w:r>
    </w:p>
    <w:p w14:paraId="4268DAE3"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§3 cited UV25a's integration for the equilibrium factor. Here it is derived directly: the SM chemical-potential constraint system, solved as an exact rational. This both confirms 28/79 and gives the active-spectrum check (§3) genuine content, by exhibiting which kind of extra state would move the factor.</w:t>
      </w:r>
    </w:p>
    <w:p w14:paraId="4BA2019E" w14:textId="77777777" w:rsidR="00D712CA" w:rsidRPr="00D712CA" w:rsidRDefault="00D712CA" w:rsidP="00D712CA">
      <w:pPr>
        <w:spacing w:before="220" w:after="120" w:line="240" w:lineRule="auto"/>
        <w:outlineLvl w:val="1"/>
        <w:rPr>
          <w:rFonts w:ascii="Arial" w:eastAsia="Arial" w:hAnsi="Arial" w:cs="Arial"/>
          <w:b/>
          <w:bCs/>
          <w:color w:val="2E75B6"/>
          <w:kern w:val="0"/>
          <w:sz w:val="25"/>
          <w:szCs w:val="25"/>
          <w:lang w:eastAsia="en-AU"/>
          <w14:ligatures w14:val="none"/>
        </w:rPr>
      </w:pPr>
      <w:proofErr w:type="gramStart"/>
      <w:r w:rsidRPr="00D712CA">
        <w:rPr>
          <w:rFonts w:ascii="Arial" w:eastAsia="Arial" w:hAnsi="Arial" w:cs="Arial"/>
          <w:b/>
          <w:bCs/>
          <w:color w:val="2E75B6"/>
          <w:kern w:val="0"/>
          <w:sz w:val="25"/>
          <w:szCs w:val="25"/>
          <w:lang w:eastAsia="en-AU"/>
          <w14:ligatures w14:val="none"/>
        </w:rPr>
        <w:t>A.1  The</w:t>
      </w:r>
      <w:proofErr w:type="gramEnd"/>
      <w:r w:rsidRPr="00D712CA">
        <w:rPr>
          <w:rFonts w:ascii="Arial" w:eastAsia="Arial" w:hAnsi="Arial" w:cs="Arial"/>
          <w:b/>
          <w:bCs/>
          <w:color w:val="2E75B6"/>
          <w:kern w:val="0"/>
          <w:sz w:val="25"/>
          <w:szCs w:val="25"/>
          <w:lang w:eastAsia="en-AU"/>
          <w14:ligatures w14:val="none"/>
        </w:rPr>
        <w:t xml:space="preserve"> constraint system</w:t>
      </w:r>
    </w:p>
    <w:p w14:paraId="2124EB5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High-T symmetric phase, N generations, m Higgs doublets. One chemical potential per field species (quark doublet μ_q, μ_u, μ_d; lepton doublet μ_l, μ_e; Higgs μ</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w:t>
      </w:r>
      <w:proofErr w:type="gramStart"/>
      <w:r w:rsidRPr="00D712CA">
        <w:rPr>
          <w:rFonts w:ascii="Arial" w:eastAsia="Arial" w:hAnsi="Arial" w:cs="Arial"/>
          <w:kern w:val="0"/>
          <w:lang w:eastAsia="en-AU"/>
          <w14:ligatures w14:val="none"/>
        </w:rPr>
        <w:t>generation-universal</w:t>
      </w:r>
      <w:proofErr w:type="gramEnd"/>
      <w:r w:rsidRPr="00D712CA">
        <w:rPr>
          <w:rFonts w:ascii="Arial" w:eastAsia="Arial" w:hAnsi="Arial" w:cs="Arial"/>
          <w:kern w:val="0"/>
          <w:lang w:eastAsia="en-AU"/>
          <w14:ligatures w14:val="none"/>
        </w:rPr>
        <w:t>. Fast reactions each set a sum of potentials to zero:</w:t>
      </w:r>
    </w:p>
    <w:p w14:paraId="2065DD8C"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Up / down / lepton Yukawa: μ_u = μ_q + μ</w:t>
      </w:r>
      <w:proofErr w:type="gramStart"/>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μ</w:t>
      </w:r>
      <w:proofErr w:type="gramEnd"/>
      <w:r w:rsidRPr="00D712CA">
        <w:rPr>
          <w:rFonts w:ascii="Arial" w:eastAsia="Arial" w:hAnsi="Arial" w:cs="Arial"/>
          <w:kern w:val="0"/>
          <w:lang w:eastAsia="en-AU"/>
          <w14:ligatures w14:val="none"/>
        </w:rPr>
        <w:t>_d = μ_q − μ</w:t>
      </w:r>
      <w:proofErr w:type="gramStart"/>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μ</w:t>
      </w:r>
      <w:proofErr w:type="gramEnd"/>
      <w:r w:rsidRPr="00D712CA">
        <w:rPr>
          <w:rFonts w:ascii="Arial" w:eastAsia="Arial" w:hAnsi="Arial" w:cs="Arial"/>
          <w:kern w:val="0"/>
          <w:lang w:eastAsia="en-AU"/>
          <w14:ligatures w14:val="none"/>
        </w:rPr>
        <w:t>_e = μ_l − μ</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w:t>
      </w:r>
    </w:p>
    <w:p w14:paraId="7EF11561"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proofErr w:type="gramStart"/>
      <w:r w:rsidRPr="00D712CA">
        <w:rPr>
          <w:rFonts w:ascii="Arial" w:eastAsia="Arial" w:hAnsi="Arial" w:cs="Arial"/>
          <w:kern w:val="0"/>
          <w:lang w:eastAsia="en-AU"/>
          <w14:ligatures w14:val="none"/>
        </w:rPr>
        <w:t>SU(</w:t>
      </w:r>
      <w:proofErr w:type="gramEnd"/>
      <w:r w:rsidRPr="00D712CA">
        <w:rPr>
          <w:rFonts w:ascii="Arial" w:eastAsia="Arial" w:hAnsi="Arial" w:cs="Arial"/>
          <w:kern w:val="0"/>
          <w:lang w:eastAsia="en-AU"/>
          <w14:ligatures w14:val="none"/>
        </w:rPr>
        <w:t>2) sphaleron: 3μ_q + μ_l = 0.</w:t>
      </w:r>
    </w:p>
    <w:p w14:paraId="01CE1C0F" w14:textId="77777777" w:rsidR="00D712CA" w:rsidRPr="00D712CA" w:rsidRDefault="00D712CA" w:rsidP="00D712CA">
      <w:pPr>
        <w:numPr>
          <w:ilvl w:val="0"/>
          <w:numId w:val="21"/>
        </w:numPr>
        <w:spacing w:after="9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Hypercharge neutrality: </w:t>
      </w:r>
      <w:proofErr w:type="gramStart"/>
      <w:r w:rsidRPr="00D712CA">
        <w:rPr>
          <w:rFonts w:ascii="Arial" w:eastAsia="Arial" w:hAnsi="Arial" w:cs="Arial"/>
          <w:kern w:val="0"/>
          <w:lang w:eastAsia="en-AU"/>
          <w14:ligatures w14:val="none"/>
        </w:rPr>
        <w:t>N(</w:t>
      </w:r>
      <w:proofErr w:type="gramEnd"/>
      <w:r w:rsidRPr="00D712CA">
        <w:rPr>
          <w:rFonts w:ascii="Arial" w:eastAsia="Arial" w:hAnsi="Arial" w:cs="Arial"/>
          <w:kern w:val="0"/>
          <w:lang w:eastAsia="en-AU"/>
          <w14:ligatures w14:val="none"/>
        </w:rPr>
        <w:t>μ_q + 2μ_u − μ_d − μ_l − μ_e) + 2m·μ</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0.</w:t>
      </w:r>
    </w:p>
    <w:p w14:paraId="5B171BA0"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QCD-sphaleron and electric-neutrality constraints are dependent on these in the unbroken phase and add nothing.) Baryon and lepton number, same normalisation: B = </w:t>
      </w:r>
      <w:proofErr w:type="gramStart"/>
      <w:r w:rsidRPr="00D712CA">
        <w:rPr>
          <w:rFonts w:ascii="Arial" w:eastAsia="Arial" w:hAnsi="Arial" w:cs="Arial"/>
          <w:kern w:val="0"/>
          <w:lang w:eastAsia="en-AU"/>
          <w14:ligatures w14:val="none"/>
        </w:rPr>
        <w:t>N(</w:t>
      </w:r>
      <w:proofErr w:type="gramEnd"/>
      <w:r w:rsidRPr="00D712CA">
        <w:rPr>
          <w:rFonts w:ascii="Arial" w:eastAsia="Arial" w:hAnsi="Arial" w:cs="Arial"/>
          <w:kern w:val="0"/>
          <w:lang w:eastAsia="en-AU"/>
          <w14:ligatures w14:val="none"/>
        </w:rPr>
        <w:t xml:space="preserve">2μ_q + μ_u + μ_d), L = </w:t>
      </w:r>
      <w:proofErr w:type="gramStart"/>
      <w:r w:rsidRPr="00D712CA">
        <w:rPr>
          <w:rFonts w:ascii="Arial" w:eastAsia="Arial" w:hAnsi="Arial" w:cs="Arial"/>
          <w:kern w:val="0"/>
          <w:lang w:eastAsia="en-AU"/>
          <w14:ligatures w14:val="none"/>
        </w:rPr>
        <w:t>N(</w:t>
      </w:r>
      <w:proofErr w:type="gramEnd"/>
      <w:r w:rsidRPr="00D712CA">
        <w:rPr>
          <w:rFonts w:ascii="Arial" w:eastAsia="Arial" w:hAnsi="Arial" w:cs="Arial"/>
          <w:kern w:val="0"/>
          <w:lang w:eastAsia="en-AU"/>
          <w14:ligatures w14:val="none"/>
        </w:rPr>
        <w:t>2μ_l + μ_e).</w:t>
      </w:r>
    </w:p>
    <w:p w14:paraId="208BC177" w14:textId="77777777" w:rsidR="00D712CA" w:rsidRPr="00D712CA" w:rsidRDefault="00D712CA" w:rsidP="00D712CA">
      <w:pPr>
        <w:spacing w:before="220" w:after="120" w:line="240" w:lineRule="auto"/>
        <w:outlineLvl w:val="1"/>
        <w:rPr>
          <w:rFonts w:ascii="Arial" w:eastAsia="Arial" w:hAnsi="Arial" w:cs="Arial"/>
          <w:b/>
          <w:bCs/>
          <w:color w:val="2E75B6"/>
          <w:kern w:val="0"/>
          <w:sz w:val="25"/>
          <w:szCs w:val="25"/>
          <w:lang w:eastAsia="en-AU"/>
          <w14:ligatures w14:val="none"/>
        </w:rPr>
      </w:pPr>
      <w:proofErr w:type="gramStart"/>
      <w:r w:rsidRPr="00D712CA">
        <w:rPr>
          <w:rFonts w:ascii="Arial" w:eastAsia="Arial" w:hAnsi="Arial" w:cs="Arial"/>
          <w:b/>
          <w:bCs/>
          <w:color w:val="2E75B6"/>
          <w:kern w:val="0"/>
          <w:sz w:val="25"/>
          <w:szCs w:val="25"/>
          <w:lang w:eastAsia="en-AU"/>
          <w14:ligatures w14:val="none"/>
        </w:rPr>
        <w:t>A.2  The</w:t>
      </w:r>
      <w:proofErr w:type="gramEnd"/>
      <w:r w:rsidRPr="00D712CA">
        <w:rPr>
          <w:rFonts w:ascii="Arial" w:eastAsia="Arial" w:hAnsi="Arial" w:cs="Arial"/>
          <w:b/>
          <w:bCs/>
          <w:color w:val="2E75B6"/>
          <w:kern w:val="0"/>
          <w:sz w:val="25"/>
          <w:szCs w:val="25"/>
          <w:lang w:eastAsia="en-AU"/>
          <w14:ligatures w14:val="none"/>
        </w:rPr>
        <w:t xml:space="preserve"> exact solution</w:t>
      </w:r>
    </w:p>
    <w:p w14:paraId="2C89B1C5"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Solving the five constraints for {μ_u, μ_d, μ_e, μ_l, μ</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in terms of μ_q and substituting: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12CA" w:rsidRPr="00D712CA" w14:paraId="618050C7"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975AD9B"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Quantity</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291E162"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Value (after constraints)</w:t>
            </w:r>
          </w:p>
        </w:tc>
      </w:tr>
      <w:tr w:rsidR="00D712CA" w:rsidRPr="00D712CA" w14:paraId="054389AF"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A7DCF4"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CD43D61"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4N·μ_q</w:t>
            </w:r>
          </w:p>
        </w:tc>
      </w:tr>
      <w:tr w:rsidR="00D712CA" w:rsidRPr="00D712CA" w14:paraId="30E09181"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B05B114"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B − 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671013" w14:textId="77777777" w:rsidR="00D712CA" w:rsidRPr="00D712CA" w:rsidRDefault="00D712CA" w:rsidP="00D712CA">
            <w:pPr>
              <w:spacing w:after="0" w:line="260" w:lineRule="auto"/>
              <w:rPr>
                <w:rFonts w:ascii="Arial" w:eastAsia="Arial" w:hAnsi="Arial" w:cs="Arial"/>
                <w:kern w:val="0"/>
                <w:lang w:eastAsia="en-AU"/>
                <w14:ligatures w14:val="none"/>
              </w:rPr>
            </w:pPr>
            <w:proofErr w:type="gramStart"/>
            <w:r w:rsidRPr="00D712CA">
              <w:rPr>
                <w:rFonts w:ascii="Arial" w:eastAsia="Arial" w:hAnsi="Arial" w:cs="Arial"/>
                <w:color w:val="000000"/>
                <w:kern w:val="0"/>
                <w:sz w:val="20"/>
                <w:szCs w:val="20"/>
                <w:lang w:eastAsia="en-AU"/>
                <w14:ligatures w14:val="none"/>
              </w:rPr>
              <w:t>N(</w:t>
            </w:r>
            <w:proofErr w:type="gramEnd"/>
            <w:r w:rsidRPr="00D712CA">
              <w:rPr>
                <w:rFonts w:ascii="Arial" w:eastAsia="Arial" w:hAnsi="Arial" w:cs="Arial"/>
                <w:color w:val="000000"/>
                <w:kern w:val="0"/>
                <w:sz w:val="20"/>
                <w:szCs w:val="20"/>
                <w:lang w:eastAsia="en-AU"/>
                <w14:ligatures w14:val="none"/>
              </w:rPr>
              <w:t>22N + 13m)</w:t>
            </w:r>
            <w:proofErr w:type="gramStart"/>
            <w:r w:rsidRPr="00D712CA">
              <w:rPr>
                <w:rFonts w:ascii="Arial" w:eastAsia="Arial" w:hAnsi="Arial" w:cs="Arial"/>
                <w:color w:val="000000"/>
                <w:kern w:val="0"/>
                <w:sz w:val="20"/>
                <w:szCs w:val="20"/>
                <w:lang w:eastAsia="en-AU"/>
                <w14:ligatures w14:val="none"/>
              </w:rPr>
              <w:t>/(</w:t>
            </w:r>
            <w:proofErr w:type="gramEnd"/>
            <w:r w:rsidRPr="00D712CA">
              <w:rPr>
                <w:rFonts w:ascii="Arial" w:eastAsia="Arial" w:hAnsi="Arial" w:cs="Arial"/>
                <w:color w:val="000000"/>
                <w:kern w:val="0"/>
                <w:sz w:val="20"/>
                <w:szCs w:val="20"/>
                <w:lang w:eastAsia="en-AU"/>
                <w14:ligatures w14:val="none"/>
              </w:rPr>
              <w:t>2N + m) · μ_q</w:t>
            </w:r>
          </w:p>
        </w:tc>
      </w:tr>
      <w:tr w:rsidR="00D712CA" w:rsidRPr="00D712CA" w14:paraId="6507F141"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3ACB3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B / (B − 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92F684"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1F3864"/>
                <w:kern w:val="0"/>
                <w:sz w:val="20"/>
                <w:szCs w:val="20"/>
                <w:lang w:eastAsia="en-AU"/>
                <w14:ligatures w14:val="none"/>
              </w:rPr>
              <w:t>4(2N + m) / (22N + 13m)</w:t>
            </w:r>
          </w:p>
        </w:tc>
      </w:tr>
    </w:tbl>
    <w:p w14:paraId="7CBF3981" w14:textId="77777777" w:rsidR="00D712CA" w:rsidRPr="00D712CA" w:rsidRDefault="00D712CA" w:rsidP="00D712CA">
      <w:pPr>
        <w:spacing w:before="60"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equals the textbook Harvey–Turner formula (8N + 4m)</w:t>
      </w:r>
      <w:proofErr w:type="gramStart"/>
      <w:r w:rsidRPr="00D712CA">
        <w:rPr>
          <w:rFonts w:ascii="Arial" w:eastAsia="Arial" w:hAnsi="Arial" w:cs="Arial"/>
          <w:kern w:val="0"/>
          <w:lang w:eastAsia="en-AU"/>
          <w14:ligatures w14:val="none"/>
        </w:rPr>
        <w:t>/(</w:t>
      </w:r>
      <w:proofErr w:type="gramEnd"/>
      <w:r w:rsidRPr="00D712CA">
        <w:rPr>
          <w:rFonts w:ascii="Arial" w:eastAsia="Arial" w:hAnsi="Arial" w:cs="Arial"/>
          <w:kern w:val="0"/>
          <w:lang w:eastAsia="en-AU"/>
          <w14:ligatures w14:val="none"/>
        </w:rPr>
        <w:t xml:space="preserve">22N + 13m) with zero residual (verified symbolically). </w:t>
      </w:r>
      <w:r w:rsidRPr="00D712CA">
        <w:rPr>
          <w:rFonts w:ascii="Arial" w:eastAsia="Arial" w:hAnsi="Arial" w:cs="Arial"/>
          <w:b/>
          <w:bCs/>
          <w:kern w:val="0"/>
          <w:lang w:eastAsia="en-AU"/>
          <w14:ligatures w14:val="none"/>
        </w:rPr>
        <w:t>At N = 3, m = 1: B/(B−L) = 28/79 = 0.3544, exact.</w:t>
      </w:r>
      <w:r w:rsidRPr="00D712CA">
        <w:rPr>
          <w:rFonts w:ascii="Arial" w:eastAsia="Arial" w:hAnsi="Arial" w:cs="Arial"/>
          <w:kern w:val="0"/>
          <w:lang w:eastAsia="en-AU"/>
          <w14:ligatures w14:val="none"/>
        </w:rPr>
        <w:t xml:space="preserve"> Recovered, not assumed.</w:t>
      </w:r>
    </w:p>
    <w:p w14:paraId="4F0E0379" w14:textId="77777777" w:rsidR="00D712CA" w:rsidRPr="00D712CA" w:rsidRDefault="00D712CA" w:rsidP="00D712CA">
      <w:pPr>
        <w:spacing w:before="220" w:after="120" w:line="240" w:lineRule="auto"/>
        <w:outlineLvl w:val="1"/>
        <w:rPr>
          <w:rFonts w:ascii="Arial" w:eastAsia="Arial" w:hAnsi="Arial" w:cs="Arial"/>
          <w:b/>
          <w:bCs/>
          <w:color w:val="2E75B6"/>
          <w:kern w:val="0"/>
          <w:sz w:val="25"/>
          <w:szCs w:val="25"/>
          <w:lang w:eastAsia="en-AU"/>
          <w14:ligatures w14:val="none"/>
        </w:rPr>
      </w:pPr>
      <w:proofErr w:type="gramStart"/>
      <w:r w:rsidRPr="00D712CA">
        <w:rPr>
          <w:rFonts w:ascii="Arial" w:eastAsia="Arial" w:hAnsi="Arial" w:cs="Arial"/>
          <w:b/>
          <w:bCs/>
          <w:color w:val="2E75B6"/>
          <w:kern w:val="0"/>
          <w:sz w:val="25"/>
          <w:szCs w:val="25"/>
          <w:lang w:eastAsia="en-AU"/>
          <w14:ligatures w14:val="none"/>
        </w:rPr>
        <w:t>A.3  The</w:t>
      </w:r>
      <w:proofErr w:type="gramEnd"/>
      <w:r w:rsidRPr="00D712CA">
        <w:rPr>
          <w:rFonts w:ascii="Arial" w:eastAsia="Arial" w:hAnsi="Arial" w:cs="Arial"/>
          <w:b/>
          <w:bCs/>
          <w:color w:val="2E75B6"/>
          <w:kern w:val="0"/>
          <w:sz w:val="25"/>
          <w:szCs w:val="25"/>
          <w:lang w:eastAsia="en-AU"/>
          <w14:ligatures w14:val="none"/>
        </w:rPr>
        <w:t xml:space="preserve"> active-spectrum check, with content</w:t>
      </w:r>
    </w:p>
    <w:p w14:paraId="67A80B4D"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factor depends on </w:t>
      </w:r>
      <w:r w:rsidRPr="00D712CA">
        <w:rPr>
          <w:rFonts w:ascii="Arial" w:eastAsia="Arial" w:hAnsi="Arial" w:cs="Arial"/>
          <w:b/>
          <w:bCs/>
          <w:kern w:val="0"/>
          <w:lang w:eastAsia="en-AU"/>
          <w14:ligatures w14:val="none"/>
        </w:rPr>
        <w:t>m, the number of Higgs doublets</w:t>
      </w:r>
      <w:r w:rsidRPr="00D712CA">
        <w:rPr>
          <w:rFonts w:ascii="Arial" w:eastAsia="Arial" w:hAnsi="Arial" w:cs="Arial"/>
          <w:kern w:val="0"/>
          <w:lang w:eastAsia="en-AU"/>
          <w14:ligatures w14:val="none"/>
        </w:rPr>
        <w:t xml:space="preserve"> — not on singlet content. The m-sensitivity makes the cxSM check substantive: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12CA" w:rsidRPr="00D712CA" w14:paraId="28C79A59"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4C67AB7"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Spectrum</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D5E8DFB"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m</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6F79A54E"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B/(B−L)</w:t>
            </w:r>
          </w:p>
        </w:tc>
      </w:tr>
      <w:tr w:rsidR="00D712CA" w:rsidRPr="00D712CA" w14:paraId="2A894325"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79094C"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SM, one Higgs doublet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666E9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AD89B8"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28/79 = 0.3544</w:t>
            </w:r>
          </w:p>
        </w:tc>
      </w:tr>
      <w:tr w:rsidR="00D712CA" w:rsidRPr="00D712CA" w14:paraId="0B1D0C4A"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EE19A1C"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 second Higgs doublet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FE222CD"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015DEB6B"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8/23 = 0.3478</w:t>
            </w:r>
          </w:p>
        </w:tc>
      </w:tr>
      <w:tr w:rsidR="00D712CA" w:rsidRPr="00D712CA" w14:paraId="43A94658"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6D30FF"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 UV17 cxSM (complex singlet)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1BFDA23C"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 (unchanged)</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70" w:type="dxa"/>
              <w:left w:w="110" w:type="dxa"/>
              <w:bottom w:w="70" w:type="dxa"/>
              <w:right w:w="110" w:type="dxa"/>
            </w:tcMar>
          </w:tcPr>
          <w:p w14:paraId="6C458FC4" w14:textId="77777777" w:rsidR="00D712CA" w:rsidRPr="00D712CA" w:rsidRDefault="00D712CA" w:rsidP="00D712CA">
            <w:pPr>
              <w:spacing w:after="0" w:line="260"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28/79 = 0.3544</w:t>
            </w:r>
          </w:p>
        </w:tc>
      </w:tr>
    </w:tbl>
    <w:p w14:paraId="4FFC666C"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A second Higgs doublet would move the factor (to 8/23) — so 'the spectrum is unchanged' is a claim that could have been false. The cxSM is a complex </w:t>
      </w:r>
      <w:r w:rsidRPr="00D712CA">
        <w:rPr>
          <w:rFonts w:ascii="Arial" w:eastAsia="Arial" w:hAnsi="Arial" w:cs="Arial"/>
          <w:b/>
          <w:bCs/>
          <w:kern w:val="0"/>
          <w:lang w:eastAsia="en-AU"/>
          <w14:ligatures w14:val="none"/>
        </w:rPr>
        <w:t>singlet</w:t>
      </w:r>
      <w:r w:rsidRPr="00D712CA">
        <w:rPr>
          <w:rFonts w:ascii="Arial" w:eastAsia="Arial" w:hAnsi="Arial" w:cs="Arial"/>
          <w:kern w:val="0"/>
          <w:lang w:eastAsia="en-AU"/>
          <w14:ligatures w14:val="none"/>
        </w:rPr>
        <w:t xml:space="preserve">: it adds no doublet (m stays 1), and being hypercharge- and B−L-neutral it enters none of the constraints above even while in thermal equilibrium. </w:t>
      </w:r>
      <w:r w:rsidRPr="00D712CA">
        <w:rPr>
          <w:rFonts w:ascii="Arial" w:eastAsia="Arial" w:hAnsi="Arial" w:cs="Arial"/>
          <w:b/>
          <w:bCs/>
          <w:kern w:val="0"/>
          <w:lang w:eastAsia="en-AU"/>
          <w14:ligatures w14:val="none"/>
        </w:rPr>
        <w:t xml:space="preserve">The factor is therefore genuinely 28/79 under the UV17 </w:t>
      </w:r>
      <w:r w:rsidRPr="00D712CA">
        <w:rPr>
          <w:rFonts w:ascii="Arial" w:eastAsia="Arial" w:hAnsi="Arial" w:cs="Arial"/>
          <w:b/>
          <w:bCs/>
          <w:kern w:val="0"/>
          <w:lang w:eastAsia="en-AU"/>
          <w14:ligatures w14:val="none"/>
        </w:rPr>
        <w:lastRenderedPageBreak/>
        <w:t>spectrum</w:t>
      </w:r>
      <w:r w:rsidRPr="00D712CA">
        <w:rPr>
          <w:rFonts w:ascii="Arial" w:eastAsia="Arial" w:hAnsi="Arial" w:cs="Arial"/>
          <w:kern w:val="0"/>
          <w:lang w:eastAsia="en-AU"/>
          <w14:ligatures w14:val="none"/>
        </w:rPr>
        <w:t xml:space="preserve"> — confirmed by the m-independence of singlet content, not waved through. This is the §3 active-spectrum check discharged at the level the handover §7 demands.</w:t>
      </w:r>
    </w:p>
    <w:p w14:paraId="20F22FE0"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06237AC5" w14:textId="77777777" w:rsidR="00D712CA" w:rsidRPr="00D712CA" w:rsidRDefault="00D712CA" w:rsidP="00D712CA">
      <w:pPr>
        <w:spacing w:before="80" w:after="2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Standalone Matching </w:t>
      </w:r>
      <w:proofErr w:type="gramStart"/>
      <w:r w:rsidRPr="00D712CA">
        <w:rPr>
          <w:rFonts w:ascii="Arial" w:eastAsia="Arial" w:hAnsi="Arial" w:cs="Arial"/>
          <w:b/>
          <w:bCs/>
          <w:color w:val="2E75B6"/>
          <w:kern w:val="0"/>
          <w:sz w:val="18"/>
          <w:szCs w:val="18"/>
          <w:lang w:eastAsia="en-AU"/>
          <w14:ligatures w14:val="none"/>
        </w:rPr>
        <w:t>Calculation  │</w:t>
      </w:r>
      <w:proofErr w:type="gramEnd"/>
      <w:r w:rsidRPr="00D712CA">
        <w:rPr>
          <w:rFonts w:ascii="Arial" w:eastAsia="Arial" w:hAnsi="Arial" w:cs="Arial"/>
          <w:b/>
          <w:bCs/>
          <w:color w:val="2E75B6"/>
          <w:kern w:val="0"/>
          <w:sz w:val="18"/>
          <w:szCs w:val="18"/>
          <w:lang w:eastAsia="en-AU"/>
          <w14:ligatures w14:val="none"/>
        </w:rPr>
        <w:t xml:space="preserve">  Gregory P. </w:t>
      </w:r>
      <w:proofErr w:type="gramStart"/>
      <w:r w:rsidRPr="00D712CA">
        <w:rPr>
          <w:rFonts w:ascii="Arial" w:eastAsia="Arial" w:hAnsi="Arial" w:cs="Arial"/>
          <w:b/>
          <w:bCs/>
          <w:color w:val="2E75B6"/>
          <w:kern w:val="0"/>
          <w:sz w:val="18"/>
          <w:szCs w:val="18"/>
          <w:lang w:eastAsia="en-AU"/>
          <w14:ligatures w14:val="none"/>
        </w:rPr>
        <w:t>Broadbent  │</w:t>
      </w:r>
      <w:proofErr w:type="gramEnd"/>
      <w:r w:rsidRPr="00D712CA">
        <w:rPr>
          <w:rFonts w:ascii="Arial" w:eastAsia="Arial" w:hAnsi="Arial" w:cs="Arial"/>
          <w:b/>
          <w:bCs/>
          <w:color w:val="2E75B6"/>
          <w:kern w:val="0"/>
          <w:sz w:val="18"/>
          <w:szCs w:val="18"/>
          <w:lang w:eastAsia="en-AU"/>
          <w14:ligatures w14:val="none"/>
        </w:rPr>
        <w:t xml:space="preserve">  May 2026</w:t>
      </w:r>
    </w:p>
    <w:p w14:paraId="1A299B9B" w14:textId="77777777" w:rsidR="00D712CA" w:rsidRPr="00D712CA" w:rsidRDefault="00D712CA" w:rsidP="00D712CA">
      <w:pPr>
        <w:spacing w:after="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On-top, B−L confirmed; the closure was two back-calibrations meeting; the honest prediction is a factor ~5–8 short, and the deficit is structural. There is nowhere else to be.</w:t>
      </w:r>
    </w:p>
    <w:p w14:paraId="49433A16" w14:textId="77777777" w:rsidR="00D712CA" w:rsidRPr="00D712CA" w:rsidRDefault="00D712CA" w:rsidP="00D712CA">
      <w:pPr>
        <w:spacing w:before="200" w:after="200" w:line="300" w:lineRule="auto"/>
        <w:jc w:val="center"/>
        <w:rPr>
          <w:rFonts w:ascii="Georgia" w:eastAsia="Georgia" w:hAnsi="Georgia" w:cs="Georgia"/>
          <w:kern w:val="0"/>
          <w:lang w:eastAsia="en-AU"/>
          <w14:ligatures w14:val="none"/>
        </w:rPr>
      </w:pPr>
    </w:p>
    <w:p w14:paraId="33184159" w14:textId="77777777" w:rsidR="00D712CA" w:rsidRPr="00D712CA" w:rsidRDefault="00D712CA" w:rsidP="00D712CA">
      <w:pPr>
        <w:spacing w:after="80" w:line="300" w:lineRule="auto"/>
        <w:rPr>
          <w:rFonts w:ascii="Georgia" w:eastAsia="Georgia" w:hAnsi="Georgia" w:cs="Georgia"/>
          <w:kern w:val="0"/>
          <w:lang w:eastAsia="en-AU"/>
          <w14:ligatures w14:val="none"/>
        </w:rPr>
      </w:pPr>
    </w:p>
    <w:p w14:paraId="448FC7A0" w14:textId="77777777" w:rsidR="00D712CA" w:rsidRPr="00D712CA" w:rsidRDefault="00D712CA" w:rsidP="00D712CA">
      <w:pPr>
        <w:pBdr>
          <w:bottom w:val="single" w:sz="6" w:space="1" w:color="2E75B6"/>
        </w:pBdr>
        <w:spacing w:before="200" w:after="200" w:line="300" w:lineRule="auto"/>
        <w:rPr>
          <w:rFonts w:ascii="Georgia" w:eastAsia="Georgia" w:hAnsi="Georgia" w:cs="Georgia"/>
          <w:kern w:val="0"/>
          <w:lang w:eastAsia="en-AU"/>
          <w14:ligatures w14:val="none"/>
        </w:rPr>
      </w:pPr>
    </w:p>
    <w:p w14:paraId="5AEA2C3A" w14:textId="77777777" w:rsidR="00D712CA" w:rsidRPr="00D712CA" w:rsidRDefault="00D712CA" w:rsidP="00D712CA">
      <w:pPr>
        <w:spacing w:before="120" w:after="80" w:line="280" w:lineRule="auto"/>
        <w:jc w:val="center"/>
        <w:rPr>
          <w:rFonts w:ascii="Georgia" w:eastAsia="Georgia" w:hAnsi="Georgia" w:cs="Georgia"/>
          <w:kern w:val="0"/>
          <w:lang w:eastAsia="en-AU"/>
          <w14:ligatures w14:val="none"/>
        </w:rPr>
      </w:pPr>
      <w:r w:rsidRPr="00D712CA">
        <w:rPr>
          <w:rFonts w:ascii="Arial" w:eastAsia="Arial" w:hAnsi="Arial" w:cs="Arial"/>
          <w:color w:val="1F3864"/>
          <w:kern w:val="0"/>
          <w:sz w:val="18"/>
          <w:szCs w:val="18"/>
          <w:lang w:eastAsia="en-AU"/>
          <w14:ligatures w14:val="none"/>
        </w:rPr>
        <w:t xml:space="preserve">IR Entanglement </w:t>
      </w:r>
      <w:proofErr w:type="gramStart"/>
      <w:r w:rsidRPr="00D712CA">
        <w:rPr>
          <w:rFonts w:ascii="Arial" w:eastAsia="Arial" w:hAnsi="Arial" w:cs="Arial"/>
          <w:color w:val="1F3864"/>
          <w:kern w:val="0"/>
          <w:sz w:val="18"/>
          <w:szCs w:val="18"/>
          <w:lang w:eastAsia="en-AU"/>
          <w14:ligatures w14:val="none"/>
        </w:rPr>
        <w:t>Series  |</w:t>
      </w:r>
      <w:proofErr w:type="gramEnd"/>
      <w:r w:rsidRPr="00D712CA">
        <w:rPr>
          <w:rFonts w:ascii="Arial" w:eastAsia="Arial" w:hAnsi="Arial" w:cs="Arial"/>
          <w:color w:val="1F3864"/>
          <w:kern w:val="0"/>
          <w:sz w:val="18"/>
          <w:szCs w:val="18"/>
          <w:lang w:eastAsia="en-AU"/>
          <w14:ligatures w14:val="none"/>
        </w:rPr>
        <w:t xml:space="preserve">  Gregory </w:t>
      </w:r>
      <w:proofErr w:type="gramStart"/>
      <w:r w:rsidRPr="00D712CA">
        <w:rPr>
          <w:rFonts w:ascii="Arial" w:eastAsia="Arial" w:hAnsi="Arial" w:cs="Arial"/>
          <w:color w:val="1F3864"/>
          <w:kern w:val="0"/>
          <w:sz w:val="18"/>
          <w:szCs w:val="18"/>
          <w:lang w:eastAsia="en-AU"/>
          <w14:ligatures w14:val="none"/>
        </w:rPr>
        <w:t>Broadbent  |</w:t>
      </w:r>
      <w:proofErr w:type="gramEnd"/>
      <w:r w:rsidRPr="00D712CA">
        <w:rPr>
          <w:rFonts w:ascii="Arial" w:eastAsia="Arial" w:hAnsi="Arial" w:cs="Arial"/>
          <w:color w:val="1F3864"/>
          <w:kern w:val="0"/>
          <w:sz w:val="18"/>
          <w:szCs w:val="18"/>
          <w:lang w:eastAsia="en-AU"/>
          <w14:ligatures w14:val="none"/>
        </w:rPr>
        <w:t xml:space="preserve">  Extended Framework F</w:t>
      </w:r>
      <w:proofErr w:type="gramStart"/>
      <w:r w:rsidRPr="00D712CA">
        <w:rPr>
          <w:rFonts w:ascii="Arial" w:eastAsia="Arial" w:hAnsi="Arial" w:cs="Arial"/>
          <w:color w:val="1F3864"/>
          <w:kern w:val="0"/>
          <w:sz w:val="18"/>
          <w:szCs w:val="18"/>
          <w:lang w:eastAsia="en-AU"/>
          <w14:ligatures w14:val="none"/>
        </w:rPr>
        <w:t>′  |</w:t>
      </w:r>
      <w:proofErr w:type="gramEnd"/>
      <w:r w:rsidRPr="00D712CA">
        <w:rPr>
          <w:rFonts w:ascii="Arial" w:eastAsia="Arial" w:hAnsi="Arial" w:cs="Arial"/>
          <w:color w:val="1F3864"/>
          <w:kern w:val="0"/>
          <w:sz w:val="18"/>
          <w:szCs w:val="18"/>
          <w:lang w:eastAsia="en-AU"/>
          <w14:ligatures w14:val="none"/>
        </w:rPr>
        <w:t xml:space="preserve">  May 2026</w:t>
      </w:r>
    </w:p>
    <w:p w14:paraId="64AF8482"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 Sub-</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UV25 — Appendix B Addendum</w:t>
      </w:r>
    </w:p>
    <w:p w14:paraId="3C7B6E75" w14:textId="77777777" w:rsidR="00D712CA" w:rsidRPr="00D712CA" w:rsidRDefault="00D712CA" w:rsidP="00D712CA">
      <w:pPr>
        <w:spacing w:after="60" w:line="240" w:lineRule="auto"/>
        <w:rPr>
          <w:rFonts w:ascii="Arial" w:eastAsia="Arial" w:hAnsi="Arial" w:cs="Arial"/>
          <w:kern w:val="0"/>
          <w:lang w:eastAsia="en-AU"/>
          <w14:ligatures w14:val="none"/>
        </w:rPr>
      </w:pPr>
      <w:r w:rsidRPr="00D712CA">
        <w:rPr>
          <w:rFonts w:ascii="Arial" w:eastAsia="Arial" w:hAnsi="Arial" w:cs="Arial"/>
          <w:b/>
          <w:bCs/>
          <w:color w:val="1F3864"/>
          <w:kern w:val="0"/>
          <w:sz w:val="30"/>
          <w:szCs w:val="30"/>
          <w:lang w:eastAsia="en-AU"/>
          <w14:ligatures w14:val="none"/>
        </w:rPr>
        <w:t>Gap 11 Closure: the kSZ Deficit Has Dissolved Under DESI DR1 + ACT DR6</w:t>
      </w:r>
    </w:p>
    <w:p w14:paraId="66494250"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kern w:val="0"/>
          <w:sz w:val="24"/>
          <w:szCs w:val="24"/>
          <w:lang w:eastAsia="en-AU"/>
          <w14:ligatures w14:val="none"/>
        </w:rPr>
        <w:t>Gregory P. Broadbent</w:t>
      </w:r>
    </w:p>
    <w:p w14:paraId="2381DFAA" w14:textId="77777777" w:rsidR="00D712CA" w:rsidRPr="00D712CA" w:rsidRDefault="00D712CA" w:rsidP="00D712CA">
      <w:pPr>
        <w:spacing w:after="18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May </w:t>
      </w:r>
      <w:proofErr w:type="gramStart"/>
      <w:r w:rsidRPr="00D712CA">
        <w:rPr>
          <w:rFonts w:ascii="Arial" w:eastAsia="Arial" w:hAnsi="Arial" w:cs="Arial"/>
          <w:i/>
          <w:iCs/>
          <w:color w:val="666666"/>
          <w:kern w:val="0"/>
          <w:sz w:val="18"/>
          <w:szCs w:val="18"/>
          <w:lang w:eastAsia="en-AU"/>
          <w14:ligatures w14:val="none"/>
        </w:rPr>
        <w:t>2026  │</w:t>
      </w:r>
      <w:proofErr w:type="gramEnd"/>
      <w:r w:rsidRPr="00D712CA">
        <w:rPr>
          <w:rFonts w:ascii="Arial" w:eastAsia="Arial" w:hAnsi="Arial" w:cs="Arial"/>
          <w:i/>
          <w:iCs/>
          <w:color w:val="666666"/>
          <w:kern w:val="0"/>
          <w:sz w:val="18"/>
          <w:szCs w:val="18"/>
          <w:lang w:eastAsia="en-AU"/>
          <w14:ligatures w14:val="none"/>
        </w:rPr>
        <w:t xml:space="preserve">  records the change in observational standing of Gap 11 (the kSZ pairwise-velocity deficit) following the high-significance pairwise kSZ measurements with DESI DR1 + ACT DR6 (Gong et al. 2026, Hadzhiyska et al. 2026). The explanatory target the gap was framed around is no longer present in current data; the gap dissolves. The framework's vacuum-depletion mechanism is intact and continues to support UV26's collapse-acceleration result, which now stands as a stand-alone result rather than as part of a Gap 11 thread.</w:t>
      </w:r>
    </w:p>
    <w:p w14:paraId="486E461D"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498499B5"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1.  What changed, briefly</w:t>
      </w:r>
    </w:p>
    <w:p w14:paraId="7F09800E"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Gap 11 was identified in the Series record as the kSZ pairwise-velocity deficit at r = 25–100 Mpc relative to ΛCDM. It was a real observational anomaly at the time it was carried, and the Series proposed a mechanism (vacuum-depletion enhancement gated by f(Γ_p/Γ</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coupled to baryonic overdensity δ_m) that, if the deficit were real, would naturally produce it. The line-5122 note in the K-Kernel compendium had already flagged that more recent precision data was placing this in question.</w:t>
      </w:r>
    </w:p>
    <w:p w14:paraId="2A8287FB"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Two pairwise kSZ measurements published in 2026, using DESI DR1 galaxy catalogues cross-correlated with ACT DR6 CMB temperature maps, resolve the question:</w:t>
      </w:r>
    </w:p>
    <w:p w14:paraId="6CA77B6D" w14:textId="77777777" w:rsidR="00D712CA" w:rsidRPr="00D712CA" w:rsidRDefault="00D712CA" w:rsidP="00D712CA">
      <w:pPr>
        <w:numPr>
          <w:ilvl w:val="0"/>
          <w:numId w:val="20"/>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Gong et al. (Phys. Rev. D 113, 063538, March 2026)</w:t>
      </w:r>
      <w:r w:rsidRPr="00D712CA">
        <w:rPr>
          <w:rFonts w:ascii="Arial" w:eastAsia="Arial" w:hAnsi="Arial" w:cs="Arial"/>
          <w:kern w:val="0"/>
          <w:lang w:eastAsia="en-AU"/>
          <w14:ligatures w14:val="none"/>
        </w:rPr>
        <w:t xml:space="preserve">: 9.3σ detection of the pairwise kSZ effect using 913,286 LRGs from DESI DR1, with the signal interpreted as gravitational infall consistent with linear theory on r &gt; 20 Mpc scales. </w:t>
      </w:r>
      <w:proofErr w:type="gramStart"/>
      <w:r w:rsidRPr="00D712CA">
        <w:rPr>
          <w:rFonts w:ascii="Arial" w:eastAsia="Arial" w:hAnsi="Arial" w:cs="Arial"/>
          <w:kern w:val="0"/>
          <w:lang w:eastAsia="en-AU"/>
          <w14:ligatures w14:val="none"/>
        </w:rPr>
        <w:t>Highest-significance</w:t>
      </w:r>
      <w:proofErr w:type="gramEnd"/>
      <w:r w:rsidRPr="00D712CA">
        <w:rPr>
          <w:rFonts w:ascii="Arial" w:eastAsia="Arial" w:hAnsi="Arial" w:cs="Arial"/>
          <w:kern w:val="0"/>
          <w:lang w:eastAsia="en-AU"/>
          <w14:ligatures w14:val="none"/>
        </w:rPr>
        <w:t xml:space="preserve"> pairwise kSZ measurement to date.</w:t>
      </w:r>
    </w:p>
    <w:p w14:paraId="7036FD3B" w14:textId="77777777" w:rsidR="00D712CA" w:rsidRPr="00D712CA" w:rsidRDefault="00D712CA" w:rsidP="00D712CA">
      <w:pPr>
        <w:numPr>
          <w:ilvl w:val="0"/>
          <w:numId w:val="20"/>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Hadzhiyska et al. (Phys. Rev. D 113, 063565, March 2026)</w:t>
      </w:r>
      <w:r w:rsidRPr="00D712CA">
        <w:rPr>
          <w:rFonts w:ascii="Arial" w:eastAsia="Arial" w:hAnsi="Arial" w:cs="Arial"/>
          <w:kern w:val="0"/>
          <w:lang w:eastAsia="en-AU"/>
          <w14:ligatures w14:val="none"/>
        </w:rPr>
        <w:t>: pairwise kSZ measurement using 1.6 million galaxies from the DESI Bright Galaxy Sample at z ~ 0.3, the highest-significance low-redshift detection of the pairwise kSZ effect yet, with consistency across hILC and single-frequency (f090, f150) maps confirming foreground robustness.</w:t>
      </w:r>
    </w:p>
    <w:p w14:paraId="089DAB5C" w14:textId="77777777" w:rsidR="00D712CA" w:rsidRPr="00D712CA" w:rsidRDefault="00D712CA" w:rsidP="00D712CA">
      <w:pPr>
        <w:spacing w:before="60"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Neither paper reports a deficit relative to ΛCDM expectations at 25–100 Mpc. The pairwise velocity field is detected at high significance with the linear-theory profile shape, and the analyses use linear theory as the *reference* for inferring optical depth, not as the *target* </w:t>
      </w:r>
      <w:r w:rsidRPr="00D712CA">
        <w:rPr>
          <w:rFonts w:ascii="Arial" w:eastAsia="Arial" w:hAnsi="Arial" w:cs="Arial"/>
          <w:kern w:val="0"/>
          <w:lang w:eastAsia="en-AU"/>
          <w14:ligatures w14:val="none"/>
        </w:rPr>
        <w:lastRenderedPageBreak/>
        <w:t xml:space="preserve">being tested against. </w:t>
      </w:r>
      <w:r w:rsidRPr="00D712CA">
        <w:rPr>
          <w:rFonts w:ascii="Arial" w:eastAsia="Arial" w:hAnsi="Arial" w:cs="Arial"/>
          <w:b/>
          <w:bCs/>
          <w:kern w:val="0"/>
          <w:lang w:eastAsia="en-AU"/>
          <w14:ligatures w14:val="none"/>
        </w:rPr>
        <w:t>The observational anomaly that motivated Gap 11 is no longer present in current data.</w:t>
      </w:r>
    </w:p>
    <w:p w14:paraId="23C3A3B1"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2.  The discipline of the closure</w:t>
      </w:r>
    </w:p>
    <w:p w14:paraId="236B8AC7"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Gap 11 was not a Series *prediction*. It was an anomaly the Series identified in the data and proposed a mechanism to explain. The discipline here matters and is worth stating precisely, because the kind of closure determines what is recorded with equal 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712CA" w:rsidRPr="00D712CA" w14:paraId="65CF5F47"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FB7C71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What this closure is NOT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85D8C2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What this closure IS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7D79DD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Why the distinction matters</w:t>
            </w:r>
          </w:p>
        </w:tc>
      </w:tr>
      <w:tr w:rsidR="00D712CA" w:rsidRPr="00D712CA" w14:paraId="367FECCB"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5F8711A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A direct falsification of a Series prediction.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5BBC9B2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The dissolution of an observational target the framework had committed to explain.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6D998B3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The Series did not predict a deficit and then watch the deficit fail to appear. It carried a real anomaly, offered a mechanism for it, and the anomaly has now dissolved under improved data.</w:t>
            </w:r>
          </w:p>
        </w:tc>
      </w:tr>
      <w:tr w:rsidR="00D712CA" w:rsidRPr="00D712CA" w14:paraId="2E67DE72"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4ABF9C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A failure of the vacuum-depletion mechanism.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49AB69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A removal of the specific observational anchor the mechanism was tied to at 25–100 Mpc.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E5C850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The K vacuum-depletion enhancement (ε = β·f·δ_m) remains structurally well-defined. It continues to govern UV26's ETG-collapse result, which is a separate observational target.</w:t>
            </w:r>
          </w:p>
        </w:tc>
      </w:tr>
      <w:tr w:rsidR="00D712CA" w:rsidRPr="00D712CA" w14:paraId="032B58B6"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1CD75C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A return of any Series gap to Type I.</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22C669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A clean removal of Gap 11 from the open record.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C68FFD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The gap dissolves rather than escalates. The honest classification is 'closed by dissolution of the target', not 'open and worsening'.</w:t>
            </w:r>
          </w:p>
        </w:tc>
      </w:tr>
    </w:tbl>
    <w:p w14:paraId="30F6F8CA"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Stated plainly: the Series did the right thing — it recorded an anomaly when it was present, proposed a mechanism, and tracked the observational standing. The standing has now changed, and the gap is recorded as closed because the thing it pointed at is no longer there at the level the previous data suggested.</w:t>
      </w:r>
    </w:p>
    <w:p w14:paraId="0DB3197B"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3.  Update to UV25 Appendix B</w:t>
      </w:r>
    </w:p>
    <w:p w14:paraId="2AE541BA"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master IR gap record (UV25 Appendix B §B.2) is amended as follows. Gap 11's row moves from OPEN (amber) to CLOSED-BY-DISSOLUTION (</w:t>
      </w:r>
      <w:proofErr w:type="gramStart"/>
      <w:r w:rsidRPr="00D712CA">
        <w:rPr>
          <w:rFonts w:ascii="Arial" w:eastAsia="Arial" w:hAnsi="Arial" w:cs="Arial"/>
          <w:kern w:val="0"/>
          <w:lang w:eastAsia="en-AU"/>
          <w14:ligatures w14:val="none"/>
        </w:rPr>
        <w:t>green-grey</w:t>
      </w:r>
      <w:proofErr w:type="gramEnd"/>
      <w:r w:rsidRPr="00D712CA">
        <w:rPr>
          <w:rFonts w:ascii="Arial" w:eastAsia="Arial" w:hAnsi="Arial" w:cs="Arial"/>
          <w:kern w:val="0"/>
          <w:lang w:eastAsia="en-AU"/>
          <w14:ligatures w14:val="non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3680"/>
        <w:gridCol w:w="1700"/>
        <w:gridCol w:w="2800"/>
      </w:tblGrid>
      <w:tr w:rsidR="00D712CA" w:rsidRPr="00D712CA" w14:paraId="2F45DBB7"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8173F5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Gap</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EE573A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Subject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39283F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Status (updated)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6DE754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Closed / addressed in</w:t>
            </w:r>
          </w:p>
        </w:tc>
      </w:tr>
      <w:tr w:rsidR="00D712CA" w:rsidRPr="00D712CA" w14:paraId="721DDE94"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60ADAC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978530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kSZ pairwise-velocity deficit 25–100 Mpc</w:t>
            </w:r>
          </w:p>
        </w:tc>
        <w:tc>
          <w:tcPr>
            <w:tcW w:w="170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6815C64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CLOSED-BY-DISSOLUTION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664550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Observational anchor removed by Gong et al. 2026 (9.3σ) + Hadzhiyska et al. 2026; pairwise kSZ consistent with linear theory at relevant scales</w:t>
            </w:r>
          </w:p>
        </w:tc>
      </w:tr>
    </w:tbl>
    <w:p w14:paraId="7EF0BE16" w14:textId="77777777" w:rsidR="00D712CA" w:rsidRPr="00D712CA" w:rsidRDefault="00D712CA" w:rsidP="00D712CA">
      <w:pPr>
        <w:spacing w:before="40"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§B.5 framework standing entry that reads *'Gap 11 (kSZ) remains the principal </w:t>
      </w:r>
      <w:proofErr w:type="gramStart"/>
      <w:r w:rsidRPr="00D712CA">
        <w:rPr>
          <w:rFonts w:ascii="Arial" w:eastAsia="Arial" w:hAnsi="Arial" w:cs="Arial"/>
          <w:kern w:val="0"/>
          <w:lang w:eastAsia="en-AU"/>
          <w14:ligatures w14:val="none"/>
        </w:rPr>
        <w:t>genuinely-open</w:t>
      </w:r>
      <w:proofErr w:type="gramEnd"/>
      <w:r w:rsidRPr="00D712CA">
        <w:rPr>
          <w:rFonts w:ascii="Arial" w:eastAsia="Arial" w:hAnsi="Arial" w:cs="Arial"/>
          <w:kern w:val="0"/>
          <w:lang w:eastAsia="en-AU"/>
          <w14:ligatures w14:val="none"/>
        </w:rPr>
        <w:t xml:space="preserve"> quantitative gap, with its coupling variable identified and boundary confirmed'* should be replaced by:</w:t>
      </w:r>
    </w:p>
    <w:p w14:paraId="74B9489A" w14:textId="77777777" w:rsidR="00D712CA" w:rsidRPr="00D712CA" w:rsidRDefault="00D712CA" w:rsidP="00D712CA">
      <w:pPr>
        <w:spacing w:after="60" w:line="276" w:lineRule="auto"/>
        <w:jc w:val="center"/>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'Gap 11 closed by dissolution of its observational target (UV25 Appendix B Addendum). With Gap 10 (baryon asymmetry) reclassified to mechanism-resolved / magnitude-deficient and Gap 11 closed, no Series gap remains at Type </w:t>
      </w:r>
      <w:proofErr w:type="gramStart"/>
      <w:r w:rsidRPr="00D712CA">
        <w:rPr>
          <w:rFonts w:ascii="Arial" w:eastAsia="Arial" w:hAnsi="Arial" w:cs="Arial"/>
          <w:b/>
          <w:bCs/>
          <w:kern w:val="0"/>
          <w:lang w:eastAsia="en-AU"/>
          <w14:ligatures w14:val="none"/>
        </w:rPr>
        <w:t>I</w:t>
      </w:r>
      <w:proofErr w:type="gramEnd"/>
      <w:r w:rsidRPr="00D712CA">
        <w:rPr>
          <w:rFonts w:ascii="Arial" w:eastAsia="Arial" w:hAnsi="Arial" w:cs="Arial"/>
          <w:b/>
          <w:bCs/>
          <w:kern w:val="0"/>
          <w:lang w:eastAsia="en-AU"/>
          <w14:ligatures w14:val="none"/>
        </w:rPr>
        <w:t xml:space="preserve"> and no quantitative gap remains open against current data. The Series rests on its structural </w:t>
      </w:r>
      <w:r w:rsidRPr="00D712CA">
        <w:rPr>
          <w:rFonts w:ascii="Arial" w:eastAsia="Arial" w:hAnsi="Arial" w:cs="Arial"/>
          <w:b/>
          <w:bCs/>
          <w:kern w:val="0"/>
          <w:lang w:eastAsia="en-AU"/>
          <w14:ligatures w14:val="none"/>
        </w:rPr>
        <w:lastRenderedPageBreak/>
        <w:t>predictions (Predictions 1–12) as standing, the F′ baryon prediction as a characterised deficit, and Predictions 13–15 as conditional on the optional xSM extension.'</w:t>
      </w:r>
    </w:p>
    <w:p w14:paraId="03232A78"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4.  Consequences for UV26</w:t>
      </w:r>
    </w:p>
    <w:p w14:paraId="7720EE12"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UV26 (K and the Early Formation of Massive Galaxies, May 2026) was written with Gap 11 as the live anchor for K's early-structure physics. The Gap 11 closure changes the framing of UV26 but not its content. Specifically:</w:t>
      </w:r>
    </w:p>
    <w:p w14:paraId="455A1663" w14:textId="77777777" w:rsidR="00D712CA" w:rsidRPr="00D712CA" w:rsidRDefault="00D712CA" w:rsidP="00D712CA">
      <w:pPr>
        <w:numPr>
          <w:ilvl w:val="0"/>
          <w:numId w:val="20"/>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UV26's collapse-acceleration result stands unchanged.</w:t>
      </w:r>
      <w:r w:rsidRPr="00D712CA">
        <w:rPr>
          <w:rFonts w:ascii="Arial" w:eastAsia="Arial" w:hAnsi="Arial" w:cs="Arial"/>
          <w:kern w:val="0"/>
          <w:lang w:eastAsia="en-AU"/>
          <w14:ligatures w14:val="none"/>
        </w:rPr>
        <w:t xml:space="preserve"> K accelerates ETG-progenitor collapse by ~30–60% over ΛCDM and places massive-galaxy formation at z ≈ 9–10, matching the spectroscopically-confirmed JWST regime. This is a stand-alone dynamical result and does not depend on Gap 11.</w:t>
      </w:r>
    </w:p>
    <w:p w14:paraId="2C19A976" w14:textId="77777777" w:rsidR="00D712CA" w:rsidRPr="00D712CA" w:rsidRDefault="00D712CA" w:rsidP="00D712CA">
      <w:pPr>
        <w:numPr>
          <w:ilvl w:val="0"/>
          <w:numId w:val="20"/>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UV26 §5 (Relation to Gap 11) requires revision.</w:t>
      </w:r>
      <w:r w:rsidRPr="00D712CA">
        <w:rPr>
          <w:rFonts w:ascii="Arial" w:eastAsia="Arial" w:hAnsi="Arial" w:cs="Arial"/>
          <w:kern w:val="0"/>
          <w:lang w:eastAsia="en-AU"/>
          <w14:ligatures w14:val="none"/>
        </w:rPr>
        <w:t xml:space="preserve"> The section described the K vacuum-depletion mechanism as 'concrete rather than thematic' through its shared regime with the kSZ deficit. With the kSZ deficit dissolved, the shared mechanism remains real — but it now has only one observational target (ETG-collapse acceleration at z ~ 9–10) rather than two. The 'live frontier' framing of Gap 11 in UV26 is withdrawn.</w:t>
      </w:r>
    </w:p>
    <w:p w14:paraId="6F86D102" w14:textId="77777777" w:rsidR="00D712CA" w:rsidRPr="00D712CA" w:rsidRDefault="00D712CA" w:rsidP="00D712CA">
      <w:pPr>
        <w:numPr>
          <w:ilvl w:val="0"/>
          <w:numId w:val="20"/>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UV26's caveat about the K-specific A-term being sub-dominant at ETG scales is reinforced.</w:t>
      </w:r>
      <w:r w:rsidRPr="00D712CA">
        <w:rPr>
          <w:rFonts w:ascii="Arial" w:eastAsia="Arial" w:hAnsi="Arial" w:cs="Arial"/>
          <w:kern w:val="0"/>
          <w:lang w:eastAsia="en-AU"/>
          <w14:ligatures w14:val="none"/>
        </w:rPr>
        <w:t xml:space="preserve"> The cluster-scale regime where the A-term would have dominated (Gap 11's home) is no longer an open observational target. The K-specific magnitude prediction therefore has no current empirical anchor; the framework's claim at the ETG scale is dominated by the generic MOND interpolating function. This was already flagged in UV26 §4.3 and stands.</w:t>
      </w:r>
    </w:p>
    <w:p w14:paraId="220D1BF6"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UV26 should carry a brief addendum referencing this closure, noting that its collapse-acceleration content survives intact while its Gap 11 framing is updated.</w:t>
      </w:r>
    </w:p>
    <w:p w14:paraId="6BF664F0"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5.  A related observational softening, recorded for completeness</w:t>
      </w:r>
    </w:p>
    <w:p w14:paraId="668B2A58"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Separately and not part of the Gap 11 closure proper, two further developments affect the standing of K's early-structure programme and are recorded here for the cross-thread audit:</w:t>
      </w:r>
    </w:p>
    <w:p w14:paraId="03E46630" w14:textId="77777777" w:rsidR="00D712CA" w:rsidRPr="00D712CA" w:rsidRDefault="00D712CA" w:rsidP="00D712CA">
      <w:pPr>
        <w:numPr>
          <w:ilvl w:val="0"/>
          <w:numId w:val="20"/>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Brown-dwarf contamination of JWST extreme-z candidates</w:t>
      </w:r>
      <w:r w:rsidRPr="00D712CA">
        <w:rPr>
          <w:rFonts w:ascii="Arial" w:eastAsia="Arial" w:hAnsi="Arial" w:cs="Arial"/>
          <w:kern w:val="0"/>
          <w:lang w:eastAsia="en-AU"/>
          <w14:ligatures w14:val="none"/>
        </w:rPr>
        <w:t xml:space="preserve"> (the elfowl25 / Bullet-BD1 line of analysis): some fraction of the *photometric* z &gt; 9 JWST detections may be </w:t>
      </w:r>
      <w:proofErr w:type="gramStart"/>
      <w:r w:rsidRPr="00D712CA">
        <w:rPr>
          <w:rFonts w:ascii="Arial" w:eastAsia="Arial" w:hAnsi="Arial" w:cs="Arial"/>
          <w:kern w:val="0"/>
          <w:lang w:eastAsia="en-AU"/>
          <w14:ligatures w14:val="none"/>
        </w:rPr>
        <w:t>foreground</w:t>
      </w:r>
      <w:proofErr w:type="gramEnd"/>
      <w:r w:rsidRPr="00D712CA">
        <w:rPr>
          <w:rFonts w:ascii="Arial" w:eastAsia="Arial" w:hAnsi="Arial" w:cs="Arial"/>
          <w:kern w:val="0"/>
          <w:lang w:eastAsia="en-AU"/>
          <w14:ligatures w14:val="none"/>
        </w:rPr>
        <w:t xml:space="preserve"> cool brown dwarfs rather than high-z galaxies, with molecular absorption troughs mimicking the Lyman/Balmer break structure in broadband photometry. This contamination is selective: it bites hardest on photometric-only candidates and leaves </w:t>
      </w:r>
      <w:proofErr w:type="gramStart"/>
      <w:r w:rsidRPr="00D712CA">
        <w:rPr>
          <w:rFonts w:ascii="Arial" w:eastAsia="Arial" w:hAnsi="Arial" w:cs="Arial"/>
          <w:kern w:val="0"/>
          <w:lang w:eastAsia="en-AU"/>
          <w14:ligatures w14:val="none"/>
        </w:rPr>
        <w:t>spectroscopically-confirmed</w:t>
      </w:r>
      <w:proofErr w:type="gramEnd"/>
      <w:r w:rsidRPr="00D712CA">
        <w:rPr>
          <w:rFonts w:ascii="Arial" w:eastAsia="Arial" w:hAnsi="Arial" w:cs="Arial"/>
          <w:kern w:val="0"/>
          <w:lang w:eastAsia="en-AU"/>
          <w14:ligatures w14:val="none"/>
        </w:rPr>
        <w:t xml:space="preserve"> massive systems (Glazebrook z~11, Carniani/JADES z~14) intact. UV26's anchor is the spectroscopic subset, which is unaffected — but the wider JWST 'impossibly early galaxies' literature is contested in a direction that *reduces* the need for accelerated structure formation.</w:t>
      </w:r>
    </w:p>
    <w:p w14:paraId="6C30E859" w14:textId="77777777" w:rsidR="00D712CA" w:rsidRPr="00D712CA" w:rsidRDefault="00D712CA" w:rsidP="00D712CA">
      <w:pPr>
        <w:numPr>
          <w:ilvl w:val="0"/>
          <w:numId w:val="20"/>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Gjergo &amp; Kroupa (2025) on ETGs as CMB foreground</w:t>
      </w:r>
      <w:r w:rsidRPr="00D712CA">
        <w:rPr>
          <w:rFonts w:ascii="Arial" w:eastAsia="Arial" w:hAnsi="Arial" w:cs="Arial"/>
          <w:kern w:val="0"/>
          <w:lang w:eastAsia="en-AU"/>
          <w14:ligatures w14:val="none"/>
        </w:rPr>
        <w:t>: a separate and orthogonal mechanism (dust-thermalised early-galaxy starlight contributing to the CMB) that is sympathetic to the framework's direction but does not engage K directly. Recorded as external work consistent with the early-structure direction, mechanism orthogonal to K.</w:t>
      </w:r>
    </w:p>
    <w:p w14:paraId="2B4E7EEB"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Neither of these constitutes a closure or falsification. They are softenings of the observational landscape UV26 was written against, and they leave UV26's spectroscopic anchor intact.</w:t>
      </w:r>
    </w:p>
    <w:p w14:paraId="7D67B617"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6.  Where the Series stands after this closure</w:t>
      </w:r>
    </w:p>
    <w:p w14:paraId="0EC17D74"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Folding this into the post-UV25 picture: of the four pillars and the open gaps the Series has been carrying, the standing is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D712CA" w:rsidRPr="00D712CA" w14:paraId="34AE555A"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FF6909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Item</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116260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Status</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9BDE2A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Note</w:t>
            </w:r>
          </w:p>
        </w:tc>
      </w:tr>
      <w:tr w:rsidR="00D712CA" w:rsidRPr="00D712CA" w14:paraId="55ED6FE9"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F0D284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Dark energy / MOND / H</w:t>
            </w:r>
            <w:r w:rsidRPr="00D712CA">
              <w:rPr>
                <w:rFonts w:ascii="Cambria Math" w:eastAsia="Arial" w:hAnsi="Cambria Math" w:cs="Cambria Math"/>
                <w:color w:val="000000"/>
                <w:kern w:val="0"/>
                <w:sz w:val="19"/>
                <w:szCs w:val="19"/>
                <w:lang w:eastAsia="en-AU"/>
                <w14:ligatures w14:val="none"/>
              </w:rPr>
              <w:t>₀</w:t>
            </w:r>
            <w:r w:rsidRPr="00D712CA">
              <w:rPr>
                <w:rFonts w:ascii="Arial" w:eastAsia="Arial" w:hAnsi="Arial" w:cs="Arial"/>
                <w:color w:val="000000"/>
                <w:kern w:val="0"/>
                <w:sz w:val="19"/>
                <w:szCs w:val="19"/>
                <w:lang w:eastAsia="en-AU"/>
                <w14:ligatures w14:val="none"/>
              </w:rPr>
              <w:t xml:space="preserve"> / γ_BI / Predictions 1–12</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56CDEED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54FEAB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Unchanged by this closure</w:t>
            </w:r>
          </w:p>
        </w:tc>
      </w:tr>
      <w:tr w:rsidR="00D712CA" w:rsidRPr="00D712CA" w14:paraId="5F2B3654"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0EB254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Gap 10 (baryon asymmetry)</w:t>
            </w:r>
          </w:p>
        </w:tc>
        <w:tc>
          <w:tcPr>
            <w:tcW w:w="208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2801A9E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MECH-RESOLVED / MAG-DEFICIENT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2E0A51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As UV25d. Factor ~3–5 short. Structural.</w:t>
            </w:r>
          </w:p>
        </w:tc>
      </w:tr>
      <w:tr w:rsidR="00D712CA" w:rsidRPr="00D712CA" w14:paraId="56BCA86D"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7D02AD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Gap 11 (kSZ deficit)</w:t>
            </w:r>
          </w:p>
        </w:tc>
        <w:tc>
          <w:tcPr>
            <w:tcW w:w="208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2807D99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CLOSED-BY-DISSOLUTION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0332FC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This note. Target no longer present in data.</w:t>
            </w:r>
          </w:p>
        </w:tc>
      </w:tr>
      <w:tr w:rsidR="00D712CA" w:rsidRPr="00D712CA" w14:paraId="2E341EA7"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E96543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UV26 (K and early galaxy formation)</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082963B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6E299D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Content unchanged; Gap 11 framing withdrawn</w:t>
            </w:r>
          </w:p>
        </w:tc>
      </w:tr>
      <w:tr w:rsidR="00D712CA" w:rsidRPr="00D712CA" w14:paraId="76E1AC10"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088AED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Predictions 13–14 (xSM signatures)</w:t>
            </w:r>
          </w:p>
        </w:tc>
        <w:tc>
          <w:tcPr>
            <w:tcW w:w="208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36A7E3C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CONDITIONAL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1D9AD7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Optional; LISA/HL-LHC falsifiable</w:t>
            </w:r>
          </w:p>
        </w:tc>
      </w:tr>
      <w:tr w:rsidR="00D712CA" w:rsidRPr="00D712CA" w14:paraId="14578A6A"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A92D43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Prediction 15 (neutrino ordering)</w:t>
            </w:r>
          </w:p>
        </w:tc>
        <w:tc>
          <w:tcPr>
            <w:tcW w:w="208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7DE49CF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RECAST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667BA0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Robustness statement on baryon deficit</w:t>
            </w:r>
          </w:p>
        </w:tc>
      </w:tr>
      <w:tr w:rsidR="00D712CA" w:rsidRPr="00D712CA" w14:paraId="06D0F8A6"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D65B40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Dark energy w(z) — the 'cross' thread</w:t>
            </w:r>
          </w:p>
        </w:tc>
        <w:tc>
          <w:tcPr>
            <w:tcW w:w="208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41B7B71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LIVE FRONTIER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FF7219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DESI DR2 strengthening (2.8–4.2σ); Paper 1's w ≈ −1.02 prediction sits in increasing tension; the crossing question is now the principal genuinely-open question for the framework</w:t>
            </w:r>
          </w:p>
        </w:tc>
      </w:tr>
    </w:tbl>
    <w:p w14:paraId="19DFBAC5" w14:textId="77777777" w:rsidR="00D712CA" w:rsidRPr="00D712CA" w:rsidRDefault="00D712CA" w:rsidP="00D712CA">
      <w:pPr>
        <w:spacing w:before="6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With Gap 11 closed and Gap 10 reclassified, the framework no longer carries an open quantitative gap at the level of structure formation. </w:t>
      </w:r>
      <w:r w:rsidRPr="00D712CA">
        <w:rPr>
          <w:rFonts w:ascii="Arial" w:eastAsia="Arial" w:hAnsi="Arial" w:cs="Arial"/>
          <w:b/>
          <w:bCs/>
          <w:kern w:val="0"/>
          <w:lang w:eastAsia="en-AU"/>
          <w14:ligatures w14:val="none"/>
        </w:rPr>
        <w:t>The live frontier is now the DESI DR2 dark-energy crossing</w:t>
      </w:r>
      <w:r w:rsidRPr="00D712CA">
        <w:rPr>
          <w:rFonts w:ascii="Arial" w:eastAsia="Arial" w:hAnsi="Arial" w:cs="Arial"/>
          <w:kern w:val="0"/>
          <w:lang w:eastAsia="en-AU"/>
          <w14:ligatures w14:val="none"/>
        </w:rPr>
        <w:t>, which Paper 1 §10.4 already identified as the test that would falsify the specific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slow-roll implementation. The 'cross' thread — whether K's non-locality permits an apparent w(z) crossing under modified-gravity escape route (iii) in the Aiola et al. classification — is the next </w:t>
      </w:r>
      <w:proofErr w:type="gramStart"/>
      <w:r w:rsidRPr="00D712CA">
        <w:rPr>
          <w:rFonts w:ascii="Arial" w:eastAsia="Arial" w:hAnsi="Arial" w:cs="Arial"/>
          <w:kern w:val="0"/>
          <w:lang w:eastAsia="en-AU"/>
          <w14:ligatures w14:val="none"/>
        </w:rPr>
        <w:t>calculation, and</w:t>
      </w:r>
      <w:proofErr w:type="gramEnd"/>
      <w:r w:rsidRPr="00D712CA">
        <w:rPr>
          <w:rFonts w:ascii="Arial" w:eastAsia="Arial" w:hAnsi="Arial" w:cs="Arial"/>
          <w:kern w:val="0"/>
          <w:lang w:eastAsia="en-AU"/>
          <w14:ligatures w14:val="none"/>
        </w:rPr>
        <w:t xml:space="preserve"> is the natural sequel to this closure.</w:t>
      </w:r>
    </w:p>
    <w:p w14:paraId="370CCF77"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017FCF0B" w14:textId="77777777" w:rsidR="00D712CA" w:rsidRPr="00D712CA" w:rsidRDefault="00D712CA" w:rsidP="00D712CA">
      <w:pPr>
        <w:spacing w:before="80" w:after="2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UV25 Appendix B </w:t>
      </w:r>
      <w:proofErr w:type="gramStart"/>
      <w:r w:rsidRPr="00D712CA">
        <w:rPr>
          <w:rFonts w:ascii="Arial" w:eastAsia="Arial" w:hAnsi="Arial" w:cs="Arial"/>
          <w:b/>
          <w:bCs/>
          <w:color w:val="2E75B6"/>
          <w:kern w:val="0"/>
          <w:sz w:val="18"/>
          <w:szCs w:val="18"/>
          <w:lang w:eastAsia="en-AU"/>
          <w14:ligatures w14:val="none"/>
        </w:rPr>
        <w:t>Addendum  │</w:t>
      </w:r>
      <w:proofErr w:type="gramEnd"/>
      <w:r w:rsidRPr="00D712CA">
        <w:rPr>
          <w:rFonts w:ascii="Arial" w:eastAsia="Arial" w:hAnsi="Arial" w:cs="Arial"/>
          <w:b/>
          <w:bCs/>
          <w:color w:val="2E75B6"/>
          <w:kern w:val="0"/>
          <w:sz w:val="18"/>
          <w:szCs w:val="18"/>
          <w:lang w:eastAsia="en-AU"/>
          <w14:ligatures w14:val="none"/>
        </w:rPr>
        <w:t xml:space="preserve">  Gregory P. </w:t>
      </w:r>
      <w:proofErr w:type="gramStart"/>
      <w:r w:rsidRPr="00D712CA">
        <w:rPr>
          <w:rFonts w:ascii="Arial" w:eastAsia="Arial" w:hAnsi="Arial" w:cs="Arial"/>
          <w:b/>
          <w:bCs/>
          <w:color w:val="2E75B6"/>
          <w:kern w:val="0"/>
          <w:sz w:val="18"/>
          <w:szCs w:val="18"/>
          <w:lang w:eastAsia="en-AU"/>
          <w14:ligatures w14:val="none"/>
        </w:rPr>
        <w:t>Broadbent  │</w:t>
      </w:r>
      <w:proofErr w:type="gramEnd"/>
      <w:r w:rsidRPr="00D712CA">
        <w:rPr>
          <w:rFonts w:ascii="Arial" w:eastAsia="Arial" w:hAnsi="Arial" w:cs="Arial"/>
          <w:b/>
          <w:bCs/>
          <w:color w:val="2E75B6"/>
          <w:kern w:val="0"/>
          <w:sz w:val="18"/>
          <w:szCs w:val="18"/>
          <w:lang w:eastAsia="en-AU"/>
          <w14:ligatures w14:val="none"/>
        </w:rPr>
        <w:t xml:space="preserve">  May 2026</w:t>
      </w:r>
    </w:p>
    <w:p w14:paraId="1F367F10" w14:textId="77777777" w:rsidR="00D712CA" w:rsidRPr="00D712CA" w:rsidRDefault="00D712CA" w:rsidP="00D712CA">
      <w:pPr>
        <w:spacing w:after="0" w:line="240" w:lineRule="auto"/>
        <w:rPr>
          <w:rFonts w:ascii="Arial" w:eastAsia="Arial" w:hAnsi="Arial" w:cs="Arial"/>
          <w:i/>
          <w:iCs/>
          <w:color w:val="666666"/>
          <w:kern w:val="0"/>
          <w:sz w:val="18"/>
          <w:szCs w:val="18"/>
          <w:lang w:eastAsia="en-AU"/>
          <w14:ligatures w14:val="none"/>
        </w:rPr>
      </w:pPr>
      <w:r w:rsidRPr="00D712CA">
        <w:rPr>
          <w:rFonts w:ascii="Arial" w:eastAsia="Arial" w:hAnsi="Arial" w:cs="Arial"/>
          <w:i/>
          <w:iCs/>
          <w:color w:val="666666"/>
          <w:kern w:val="0"/>
          <w:sz w:val="18"/>
          <w:szCs w:val="18"/>
          <w:lang w:eastAsia="en-AU"/>
          <w14:ligatures w14:val="none"/>
        </w:rPr>
        <w:t>The anomaly Gap 11 was framed around has dissolved; the mechanism is intact; the framework's open frontier is now the DESI DR2 crossing, where it always belonged. There is nowhere else to be.</w:t>
      </w:r>
    </w:p>
    <w:p w14:paraId="08B546C8" w14:textId="77777777" w:rsidR="00D712CA" w:rsidRPr="00D712CA" w:rsidRDefault="00D712CA" w:rsidP="00D712CA">
      <w:pPr>
        <w:spacing w:after="0" w:line="240" w:lineRule="auto"/>
        <w:rPr>
          <w:rFonts w:ascii="Arial" w:eastAsia="Arial" w:hAnsi="Arial" w:cs="Arial"/>
          <w:i/>
          <w:iCs/>
          <w:color w:val="666666"/>
          <w:kern w:val="0"/>
          <w:sz w:val="18"/>
          <w:szCs w:val="18"/>
          <w:lang w:eastAsia="en-AU"/>
          <w14:ligatures w14:val="none"/>
        </w:rPr>
      </w:pPr>
    </w:p>
    <w:p w14:paraId="2D692DF4" w14:textId="77777777" w:rsidR="00D712CA" w:rsidRPr="00D712CA" w:rsidRDefault="00D712CA" w:rsidP="00D712CA">
      <w:pPr>
        <w:spacing w:after="0" w:line="240" w:lineRule="auto"/>
        <w:rPr>
          <w:rFonts w:ascii="Arial" w:eastAsia="Arial" w:hAnsi="Arial" w:cs="Arial"/>
          <w:i/>
          <w:iCs/>
          <w:color w:val="666666"/>
          <w:kern w:val="0"/>
          <w:sz w:val="18"/>
          <w:szCs w:val="18"/>
          <w:lang w:eastAsia="en-AU"/>
          <w14:ligatures w14:val="none"/>
        </w:rPr>
      </w:pPr>
    </w:p>
    <w:p w14:paraId="3714A9D1"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 Sub-</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UV25 — Appendix B</w:t>
      </w:r>
    </w:p>
    <w:p w14:paraId="2EC393A7" w14:textId="77777777" w:rsidR="00D712CA" w:rsidRPr="00D712CA" w:rsidRDefault="00D712CA" w:rsidP="00D712CA">
      <w:pPr>
        <w:spacing w:after="60" w:line="240" w:lineRule="auto"/>
        <w:rPr>
          <w:rFonts w:ascii="Arial" w:eastAsia="Arial" w:hAnsi="Arial" w:cs="Arial"/>
          <w:kern w:val="0"/>
          <w:lang w:eastAsia="en-AU"/>
          <w14:ligatures w14:val="none"/>
        </w:rPr>
      </w:pPr>
      <w:r w:rsidRPr="00D712CA">
        <w:rPr>
          <w:rFonts w:ascii="Arial" w:eastAsia="Arial" w:hAnsi="Arial" w:cs="Arial"/>
          <w:b/>
          <w:bCs/>
          <w:color w:val="1F3864"/>
          <w:kern w:val="0"/>
          <w:sz w:val="32"/>
          <w:szCs w:val="32"/>
          <w:lang w:eastAsia="en-AU"/>
          <w14:ligatures w14:val="none"/>
        </w:rPr>
        <w:t>Series Gap Status After the B−L Matching Result</w:t>
      </w:r>
    </w:p>
    <w:p w14:paraId="20042BDC"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kern w:val="0"/>
          <w:sz w:val="24"/>
          <w:szCs w:val="24"/>
          <w:lang w:eastAsia="en-AU"/>
          <w14:ligatures w14:val="none"/>
        </w:rPr>
        <w:t>Gregory P. Broadbent</w:t>
      </w:r>
    </w:p>
    <w:p w14:paraId="5B13679E" w14:textId="77777777" w:rsidR="00D712CA" w:rsidRPr="00D712CA" w:rsidRDefault="00D712CA" w:rsidP="00D712CA">
      <w:pPr>
        <w:spacing w:after="18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May </w:t>
      </w:r>
      <w:proofErr w:type="gramStart"/>
      <w:r w:rsidRPr="00D712CA">
        <w:rPr>
          <w:rFonts w:ascii="Arial" w:eastAsia="Arial" w:hAnsi="Arial" w:cs="Arial"/>
          <w:i/>
          <w:iCs/>
          <w:color w:val="666666"/>
          <w:kern w:val="0"/>
          <w:sz w:val="18"/>
          <w:szCs w:val="18"/>
          <w:lang w:eastAsia="en-AU"/>
          <w14:ligatures w14:val="none"/>
        </w:rPr>
        <w:t>2026  │</w:t>
      </w:r>
      <w:proofErr w:type="gramEnd"/>
      <w:r w:rsidRPr="00D712CA">
        <w:rPr>
          <w:rFonts w:ascii="Arial" w:eastAsia="Arial" w:hAnsi="Arial" w:cs="Arial"/>
          <w:i/>
          <w:iCs/>
          <w:color w:val="666666"/>
          <w:kern w:val="0"/>
          <w:sz w:val="18"/>
          <w:szCs w:val="18"/>
          <w:lang w:eastAsia="en-AU"/>
          <w14:ligatures w14:val="none"/>
        </w:rPr>
        <w:t xml:space="preserve">  a consolidated gap record reflecting the one change the B−L matching calculation (UV25d) and the F′ revision produce: Gap 10 reclassified from Type III to mechanism-resolved / magnitude-deficient. All other gap states unchanged and carried forward as recorded.</w:t>
      </w:r>
    </w:p>
    <w:p w14:paraId="127B0A4B"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15469652"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proofErr w:type="gramStart"/>
      <w:r w:rsidRPr="00D712CA">
        <w:rPr>
          <w:rFonts w:ascii="Arial" w:eastAsia="Arial" w:hAnsi="Arial" w:cs="Arial"/>
          <w:b/>
          <w:bCs/>
          <w:color w:val="1F3864"/>
          <w:kern w:val="0"/>
          <w:sz w:val="29"/>
          <w:szCs w:val="29"/>
          <w:lang w:eastAsia="en-AU"/>
          <w14:ligatures w14:val="none"/>
        </w:rPr>
        <w:t>B.1  What</w:t>
      </w:r>
      <w:proofErr w:type="gramEnd"/>
      <w:r w:rsidRPr="00D712CA">
        <w:rPr>
          <w:rFonts w:ascii="Arial" w:eastAsia="Arial" w:hAnsi="Arial" w:cs="Arial"/>
          <w:b/>
          <w:bCs/>
          <w:color w:val="1F3864"/>
          <w:kern w:val="0"/>
          <w:sz w:val="29"/>
          <w:szCs w:val="29"/>
          <w:lang w:eastAsia="en-AU"/>
          <w14:ligatures w14:val="none"/>
        </w:rPr>
        <w:t xml:space="preserve"> this appendix is, and what changed</w:t>
      </w:r>
    </w:p>
    <w:p w14:paraId="50018EA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This is a snapshot of the Series gap record as it stands after UV25d. Only one entry moves: </w:t>
      </w:r>
      <w:r w:rsidRPr="00D712CA">
        <w:rPr>
          <w:rFonts w:ascii="Arial" w:eastAsia="Arial" w:hAnsi="Arial" w:cs="Arial"/>
          <w:b/>
          <w:bCs/>
          <w:kern w:val="0"/>
          <w:lang w:eastAsia="en-AU"/>
          <w14:ligatures w14:val="none"/>
        </w:rPr>
        <w:t>Gap 10 (baryon asymmetry)</w:t>
      </w:r>
      <w:r w:rsidRPr="00D712CA">
        <w:rPr>
          <w:rFonts w:ascii="Arial" w:eastAsia="Arial" w:hAnsi="Arial" w:cs="Arial"/>
          <w:kern w:val="0"/>
          <w:lang w:eastAsia="en-AU"/>
          <w14:ligatures w14:val="none"/>
        </w:rPr>
        <w:t xml:space="preserve">. Everything else is reproduced from the standing record for </w:t>
      </w:r>
      <w:r w:rsidRPr="00D712CA">
        <w:rPr>
          <w:rFonts w:ascii="Arial" w:eastAsia="Arial" w:hAnsi="Arial" w:cs="Arial"/>
          <w:kern w:val="0"/>
          <w:lang w:eastAsia="en-AU"/>
          <w14:ligatures w14:val="none"/>
        </w:rPr>
        <w:lastRenderedPageBreak/>
        <w:t>completeness, so the effect of the B−L result can be read in context rather than in isolation. The appendix does not re-argue closed gaps; it records their status and points to the paper that closed each.</w:t>
      </w:r>
    </w:p>
    <w:p w14:paraId="66CB2FE1"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single change.</w:t>
      </w:r>
      <w:r w:rsidRPr="00D712CA">
        <w:rPr>
          <w:rFonts w:ascii="Arial" w:eastAsia="Arial" w:hAnsi="Arial" w:cs="Arial"/>
          <w:kern w:val="0"/>
          <w:lang w:eastAsia="en-AU"/>
          <w14:ligatures w14:val="none"/>
        </w:rPr>
        <w:t xml:space="preserve"> Before UV25d, F′ carried Gap 10 as Type III — addressed in the extended framework, residual 14.9% (0.65σ) within precision. UV25d established that the sphaleron factor 28/79 applies on top of the closure value (not inside it), which F′'s own survival argument entailed but its arithmetic omitted. The corrected, parameter-free prediction is η ≈ 1.2–1.8×10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¹⁰, a factor ~3–5 below η_obs, with the deficit structural. Gap 10 is reclassified </w:t>
      </w:r>
      <w:r w:rsidRPr="00D712CA">
        <w:rPr>
          <w:rFonts w:ascii="Arial" w:eastAsia="Arial" w:hAnsi="Arial" w:cs="Arial"/>
          <w:b/>
          <w:bCs/>
          <w:kern w:val="0"/>
          <w:lang w:eastAsia="en-AU"/>
          <w14:ligatures w14:val="none"/>
        </w:rPr>
        <w:t>mechanism-resolved / magnitude-deficient</w:t>
      </w:r>
      <w:r w:rsidRPr="00D712CA">
        <w:rPr>
          <w:rFonts w:ascii="Arial" w:eastAsia="Arial" w:hAnsi="Arial" w:cs="Arial"/>
          <w:kern w:val="0"/>
          <w:lang w:eastAsia="en-AU"/>
          <w14:ligatures w14:val="none"/>
        </w:rPr>
        <w:t>. No gap returns to Type I.</w:t>
      </w:r>
    </w:p>
    <w:p w14:paraId="1BF8AAF3"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2DC2E872"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proofErr w:type="gramStart"/>
      <w:r w:rsidRPr="00D712CA">
        <w:rPr>
          <w:rFonts w:ascii="Arial" w:eastAsia="Arial" w:hAnsi="Arial" w:cs="Arial"/>
          <w:b/>
          <w:bCs/>
          <w:color w:val="1F3864"/>
          <w:kern w:val="0"/>
          <w:sz w:val="29"/>
          <w:szCs w:val="29"/>
          <w:lang w:eastAsia="en-AU"/>
          <w14:ligatures w14:val="none"/>
        </w:rPr>
        <w:t>B.2  Master</w:t>
      </w:r>
      <w:proofErr w:type="gramEnd"/>
      <w:r w:rsidRPr="00D712CA">
        <w:rPr>
          <w:rFonts w:ascii="Arial" w:eastAsia="Arial" w:hAnsi="Arial" w:cs="Arial"/>
          <w:b/>
          <w:bCs/>
          <w:color w:val="1F3864"/>
          <w:kern w:val="0"/>
          <w:sz w:val="29"/>
          <w:szCs w:val="29"/>
          <w:lang w:eastAsia="en-AU"/>
          <w14:ligatures w14:val="none"/>
        </w:rPr>
        <w:t xml:space="preserve"> gap record (IR Series numbering)</w:t>
      </w:r>
    </w:p>
    <w:p w14:paraId="295C31C9"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IR Series gap record is the spine of the framework. Status as it now stands: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3680"/>
        <w:gridCol w:w="1700"/>
        <w:gridCol w:w="2800"/>
      </w:tblGrid>
      <w:tr w:rsidR="00D712CA" w:rsidRPr="00D712CA" w14:paraId="4A56A3E1"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0EEB3B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Gap</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071B9E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Subject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5F5391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B9B27E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Closed / addressed in</w:t>
            </w:r>
          </w:p>
        </w:tc>
      </w:tr>
      <w:tr w:rsidR="00D712CA" w:rsidRPr="00D712CA" w14:paraId="6EF10633"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8D9DC3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8E1C58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Dark energy as K-condensate (ρ_cond = ρ_Λ)</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864AC6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937DB9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IR core; UV1–2 (projection fidelity R1)</w:t>
            </w:r>
          </w:p>
        </w:tc>
      </w:tr>
      <w:tr w:rsidR="00D712CA" w:rsidRPr="00D712CA" w14:paraId="3DC99112"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F87CF9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1a(i)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833671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Condensate self-tuning</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707912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858B2A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IR core</w:t>
            </w:r>
          </w:p>
        </w:tc>
      </w:tr>
      <w:tr w:rsidR="00D712CA" w:rsidRPr="00D712CA" w14:paraId="7C259BD0"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8CF3D6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1a(ii)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17448E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Vacuum-energy saturation detail</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51E8D2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RECHAR.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0190D7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IR core; carried as characterised</w:t>
            </w:r>
          </w:p>
        </w:tc>
      </w:tr>
      <w:tr w:rsidR="00D712CA" w:rsidRPr="00D712CA" w14:paraId="5EA712B6"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9D76CC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5b</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873FB0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Galaxy formation: MOND, BTFR, H</w:t>
            </w:r>
            <w:r w:rsidRPr="00D712CA">
              <w:rPr>
                <w:rFonts w:ascii="Cambria Math" w:eastAsia="Arial" w:hAnsi="Cambria Math" w:cs="Cambria Math"/>
                <w:color w:val="000000"/>
                <w:kern w:val="0"/>
                <w:sz w:val="19"/>
                <w:szCs w:val="19"/>
                <w:lang w:eastAsia="en-AU"/>
                <w14:ligatures w14:val="none"/>
              </w:rPr>
              <w:t>₀</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44734B3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6192B8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Galaxy Formation Paper</w:t>
            </w:r>
          </w:p>
        </w:tc>
      </w:tr>
      <w:tr w:rsidR="00D712CA" w:rsidRPr="00D712CA" w14:paraId="79174979"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A85ACF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7</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548E88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Graviton mass band [0.84,1.</w:t>
            </w:r>
            <w:proofErr w:type="gramStart"/>
            <w:r w:rsidRPr="00D712CA">
              <w:rPr>
                <w:rFonts w:ascii="Arial" w:eastAsia="Arial" w:hAnsi="Arial" w:cs="Arial"/>
                <w:color w:val="000000"/>
                <w:kern w:val="0"/>
                <w:sz w:val="19"/>
                <w:szCs w:val="19"/>
                <w:lang w:eastAsia="en-AU"/>
                <w14:ligatures w14:val="none"/>
              </w:rPr>
              <w:t>30]×</w:t>
            </w:r>
            <w:proofErr w:type="gramEnd"/>
            <w:r w:rsidRPr="00D712CA">
              <w:rPr>
                <w:rFonts w:ascii="Arial" w:eastAsia="Arial" w:hAnsi="Arial" w:cs="Arial"/>
                <w:color w:val="000000"/>
                <w:kern w:val="0"/>
                <w:sz w:val="19"/>
                <w:szCs w:val="19"/>
                <w:lang w:eastAsia="en-AU"/>
                <w14:ligatures w14:val="none"/>
              </w:rPr>
              <w:t>10</w:t>
            </w:r>
            <w:r w:rsidRPr="00D712CA">
              <w:rPr>
                <w:rFonts w:ascii="Cambria Math" w:eastAsia="Arial" w:hAnsi="Cambria Math" w:cs="Cambria Math"/>
                <w:color w:val="000000"/>
                <w:kern w:val="0"/>
                <w:sz w:val="19"/>
                <w:szCs w:val="19"/>
                <w:lang w:eastAsia="en-AU"/>
                <w14:ligatures w14:val="none"/>
              </w:rPr>
              <w:t>⁻</w:t>
            </w:r>
            <w:r w:rsidRPr="00D712CA">
              <w:rPr>
                <w:rFonts w:ascii="Arial" w:eastAsia="Arial" w:hAnsi="Arial" w:cs="Arial"/>
                <w:color w:val="000000"/>
                <w:kern w:val="0"/>
                <w:sz w:val="19"/>
                <w:szCs w:val="19"/>
                <w:lang w:eastAsia="en-AU"/>
                <w14:ligatures w14:val="none"/>
              </w:rPr>
              <w:t>³⁶ eV</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590C6AD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C6C7D7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IR; UV3 (R3) condensate stable</w:t>
            </w:r>
          </w:p>
        </w:tc>
      </w:tr>
      <w:tr w:rsidR="00D712CA" w:rsidRPr="00D712CA" w14:paraId="61835CBA"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D6AAD1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07EB78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Baryon asymmetry</w:t>
            </w:r>
          </w:p>
        </w:tc>
        <w:tc>
          <w:tcPr>
            <w:tcW w:w="17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28527E2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MECH-RESOLVED / MAG-DEFICIENT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FBF1B3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F′ + UV25a–d (this result)</w:t>
            </w:r>
          </w:p>
        </w:tc>
      </w:tr>
      <w:tr w:rsidR="00D712CA" w:rsidRPr="00D712CA" w14:paraId="7E8330D8"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789265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38F7D4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CP-source identification (J_PMNS vs Berry)</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2C5680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RESOLVED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A33C11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F′ §4.1; UV25a (J_PMNS, leptonic)</w:t>
            </w:r>
          </w:p>
        </w:tc>
      </w:tr>
      <w:tr w:rsidR="00D712CA" w:rsidRPr="00D712CA" w14:paraId="0A75270F"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9F5D61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723018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kSZ pairwise-velocity deficit 25–100 Mpc</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54FD80D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OPEN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C447CD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Boundary confirmed (Paper 33); coupling ε=β·f(Γ_p/Γ_</w:t>
            </w:r>
            <w:proofErr w:type="gramStart"/>
            <w:r w:rsidRPr="00D712CA">
              <w:rPr>
                <w:rFonts w:ascii="Arial" w:eastAsia="Arial" w:hAnsi="Arial" w:cs="Arial"/>
                <w:color w:val="000000"/>
                <w:kern w:val="0"/>
                <w:sz w:val="19"/>
                <w:szCs w:val="19"/>
                <w:lang w:eastAsia="en-AU"/>
                <w14:ligatures w14:val="none"/>
              </w:rPr>
              <w:t>0)·</w:t>
            </w:r>
            <w:proofErr w:type="gramEnd"/>
            <w:r w:rsidRPr="00D712CA">
              <w:rPr>
                <w:rFonts w:ascii="Arial" w:eastAsia="Arial" w:hAnsi="Arial" w:cs="Arial"/>
                <w:color w:val="000000"/>
                <w:kern w:val="0"/>
                <w:sz w:val="19"/>
                <w:szCs w:val="19"/>
                <w:lang w:eastAsia="en-AU"/>
                <w14:ligatures w14:val="none"/>
              </w:rPr>
              <w:t>δ_m identified</w:t>
            </w:r>
          </w:p>
        </w:tc>
      </w:tr>
      <w:tr w:rsidR="00D712CA" w:rsidRPr="00D712CA" w14:paraId="3AFB1D31"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B6828B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83-ord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5EECC2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The 83-order hierarchy in η (γ_BI encoding)</w:t>
            </w:r>
          </w:p>
        </w:tc>
        <w:tc>
          <w:tcPr>
            <w:tcW w:w="170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651A953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SUPERSEDED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7DB168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Folded into Gap 10; γ_BI mechanism via closure formula</w:t>
            </w:r>
          </w:p>
        </w:tc>
      </w:tr>
    </w:tbl>
    <w:p w14:paraId="4E9BC1D5"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Gaps 2–4, 6, 7 of the original IR enumeration that were closed in the IR Series proper are carried as closed and not re-listed individually where they are subsumed by the entries above.</w:t>
      </w:r>
    </w:p>
    <w:p w14:paraId="4867EAD6"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proofErr w:type="gramStart"/>
      <w:r w:rsidRPr="00D712CA">
        <w:rPr>
          <w:rFonts w:ascii="Arial" w:eastAsia="Arial" w:hAnsi="Arial" w:cs="Arial"/>
          <w:b/>
          <w:bCs/>
          <w:color w:val="1F3864"/>
          <w:kern w:val="0"/>
          <w:sz w:val="29"/>
          <w:szCs w:val="29"/>
          <w:lang w:eastAsia="en-AU"/>
          <w14:ligatures w14:val="none"/>
        </w:rPr>
        <w:t>B.3  UV</w:t>
      </w:r>
      <w:proofErr w:type="gramEnd"/>
      <w:r w:rsidRPr="00D712CA">
        <w:rPr>
          <w:rFonts w:ascii="Arial" w:eastAsia="Arial" w:hAnsi="Arial" w:cs="Arial"/>
          <w:b/>
          <w:bCs/>
          <w:color w:val="1F3864"/>
          <w:kern w:val="0"/>
          <w:sz w:val="29"/>
          <w:szCs w:val="29"/>
          <w:lang w:eastAsia="en-AU"/>
          <w14:ligatures w14:val="none"/>
        </w:rPr>
        <w:t xml:space="preserve"> sub-series internal gaps (UV-local numbering)</w:t>
      </w:r>
    </w:p>
    <w:p w14:paraId="55A8E124"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UV sub-series ran its own gap enumeration for the five-dimensional construction. These are internal to the K</w:t>
      </w:r>
      <w:r w:rsidRPr="00D712CA">
        <w:rPr>
          <w:rFonts w:ascii="Cambria Math" w:eastAsia="Arial" w:hAnsi="Cambria Math" w:cs="Cambria Math"/>
          <w:kern w:val="0"/>
          <w:lang w:eastAsia="en-AU"/>
          <w14:ligatures w14:val="none"/>
        </w:rPr>
        <w:t>₅</w:t>
      </w:r>
      <w:r w:rsidRPr="00D712CA">
        <w:rPr>
          <w:rFonts w:ascii="Arial" w:eastAsia="Arial" w:hAnsi="Arial" w:cs="Arial"/>
          <w:kern w:val="0"/>
          <w:lang w:eastAsia="en-AU"/>
          <w14:ligatures w14:val="none"/>
        </w:rPr>
        <w:t xml:space="preserve"> → K projection programme and are all resolved; they do not map one-to-one onto the IR master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4480"/>
        <w:gridCol w:w="1700"/>
        <w:gridCol w:w="2000"/>
      </w:tblGrid>
      <w:tr w:rsidR="00D712CA" w:rsidRPr="00D712CA" w14:paraId="1735B139"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AD2144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UV-Gap</w:t>
            </w:r>
          </w:p>
        </w:tc>
        <w:tc>
          <w:tcPr>
            <w:tcW w:w="44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8606E0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Subject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66945D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FA9913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In</w:t>
            </w:r>
          </w:p>
        </w:tc>
      </w:tr>
      <w:tr w:rsidR="00D712CA" w:rsidRPr="00D712CA" w14:paraId="7A391185"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1DC85F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40B24C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Wald-weight projection (exp(−10⁶¹) obstruction)</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A8F936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117D45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 (brane horizon)</w:t>
            </w:r>
          </w:p>
        </w:tc>
      </w:tr>
      <w:tr w:rsidR="00D712CA" w:rsidRPr="00D712CA" w14:paraId="518981C0"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A62234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lastRenderedPageBreak/>
              <w:t>2</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1F1819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IR scale c/H</w:t>
            </w:r>
            <w:r w:rsidRPr="00D712CA">
              <w:rPr>
                <w:rFonts w:ascii="Cambria Math" w:eastAsia="Arial" w:hAnsi="Cambria Math" w:cs="Cambria Math"/>
                <w:color w:val="000000"/>
                <w:kern w:val="0"/>
                <w:sz w:val="19"/>
                <w:szCs w:val="19"/>
                <w:lang w:eastAsia="en-AU"/>
                <w14:ligatures w14:val="none"/>
              </w:rPr>
              <w:t>₀</w:t>
            </w:r>
            <w:r w:rsidRPr="00D712CA">
              <w:rPr>
                <w:rFonts w:ascii="Arial" w:eastAsia="Arial" w:hAnsi="Arial" w:cs="Arial"/>
                <w:color w:val="000000"/>
                <w:kern w:val="0"/>
                <w:sz w:val="19"/>
                <w:szCs w:val="19"/>
                <w:lang w:eastAsia="en-AU"/>
                <w14:ligatures w14:val="none"/>
              </w:rPr>
              <w:t xml:space="preserve"> under projection; flat bulk H</w:t>
            </w:r>
            <w:r w:rsidRPr="00D712CA">
              <w:rPr>
                <w:rFonts w:ascii="Cambria Math" w:eastAsia="Arial" w:hAnsi="Cambria Math" w:cs="Cambria Math"/>
                <w:color w:val="000000"/>
                <w:kern w:val="0"/>
                <w:sz w:val="19"/>
                <w:szCs w:val="19"/>
                <w:lang w:eastAsia="en-AU"/>
                <w14:ligatures w14:val="none"/>
              </w:rPr>
              <w:t>₅</w:t>
            </w:r>
            <w:r w:rsidRPr="00D712CA">
              <w:rPr>
                <w:rFonts w:ascii="Arial" w:eastAsia="Arial" w:hAnsi="Arial" w:cs="Arial"/>
                <w:color w:val="000000"/>
                <w:kern w:val="0"/>
                <w:sz w:val="19"/>
                <w:szCs w:val="19"/>
                <w:lang w:eastAsia="en-AU"/>
                <w14:ligatures w14:val="none"/>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49063DE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F808C0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w:t>
            </w:r>
          </w:p>
        </w:tc>
      </w:tr>
      <w:tr w:rsidR="00D712CA" w:rsidRPr="00D712CA" w14:paraId="1491209A"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34370F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D51F29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Relative Pontryagin number of (</w:t>
            </w:r>
            <w:r w:rsidRPr="00D712CA">
              <w:rPr>
                <w:rFonts w:ascii="Cambria Math" w:eastAsia="Arial" w:hAnsi="Cambria Math" w:cs="Cambria Math"/>
                <w:color w:val="000000"/>
                <w:kern w:val="0"/>
                <w:sz w:val="19"/>
                <w:szCs w:val="19"/>
                <w:lang w:eastAsia="en-AU"/>
                <w14:ligatures w14:val="none"/>
              </w:rPr>
              <w:t>ℝ</w:t>
            </w:r>
            <w:proofErr w:type="gramStart"/>
            <w:r w:rsidRPr="00D712CA">
              <w:rPr>
                <w:rFonts w:ascii="Arial" w:eastAsia="Arial" w:hAnsi="Arial" w:cs="Arial"/>
                <w:color w:val="000000"/>
                <w:kern w:val="0"/>
                <w:sz w:val="19"/>
                <w:szCs w:val="19"/>
                <w:lang w:eastAsia="en-AU"/>
                <w14:ligatures w14:val="none"/>
              </w:rPr>
              <w:t>⁵,S</w:t>
            </w:r>
            <w:proofErr w:type="gramEnd"/>
            <w:r w:rsidRPr="00D712CA">
              <w:rPr>
                <w:rFonts w:ascii="Arial" w:eastAsia="Arial" w:hAnsi="Arial" w:cs="Arial"/>
                <w:color w:val="000000"/>
                <w:kern w:val="0"/>
                <w:sz w:val="19"/>
                <w:szCs w:val="19"/>
                <w:lang w:eastAsia="en-AU"/>
                <w14:ligatures w14:val="none"/>
              </w:rPr>
              <w:t>⁴)</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7BD3BD6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515134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UV3</w:t>
            </w:r>
          </w:p>
        </w:tc>
      </w:tr>
      <w:tr w:rsidR="00D712CA" w:rsidRPr="00D712CA" w14:paraId="6B43C7EE"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E9C61F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4</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066955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Condensate stability in flat bulk (R3)</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A7C4AA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D48C1E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UV3–4</w:t>
            </w:r>
          </w:p>
        </w:tc>
      </w:tr>
      <w:tr w:rsidR="00D712CA" w:rsidRPr="00D712CA" w14:paraId="636F6463"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259EFF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5</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F57D65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Barbero–Immirzi in flat bulk</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7C6618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098728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 (γ_BI scale-invariant, Parts 23–24)</w:t>
            </w:r>
          </w:p>
        </w:tc>
      </w:tr>
      <w:tr w:rsidR="00D712CA" w:rsidRPr="00D712CA" w14:paraId="6EFECA87" w14:textId="77777777" w:rsidTr="0099258A">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36B09A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6</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C5DFD6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η_UV assembly = A_B·T_bounce^gauge/g*</w:t>
            </w:r>
          </w:p>
        </w:tc>
        <w:tc>
          <w:tcPr>
            <w:tcW w:w="17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3CCFE31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see Gap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E47AE8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UV8–9; magnitude now deficient</w:t>
            </w:r>
          </w:p>
        </w:tc>
      </w:tr>
    </w:tbl>
    <w:p w14:paraId="3FAC8F4F"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UV-Gap 6 is the assembly that fed the F′ closure; its status is now governed by the master Gap 10 reclassification. The five-dimensional construction itself (UV-Gaps 1–5) is intact — the projection recovers K exactly, and the deficit is in the baryon magnitude, not in the kernel.</w:t>
      </w:r>
    </w:p>
    <w:p w14:paraId="5A02A3B0"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proofErr w:type="gramStart"/>
      <w:r w:rsidRPr="00D712CA">
        <w:rPr>
          <w:rFonts w:ascii="Arial" w:eastAsia="Arial" w:hAnsi="Arial" w:cs="Arial"/>
          <w:b/>
          <w:bCs/>
          <w:color w:val="1F3864"/>
          <w:kern w:val="0"/>
          <w:sz w:val="29"/>
          <w:szCs w:val="29"/>
          <w:lang w:eastAsia="en-AU"/>
          <w14:ligatures w14:val="none"/>
        </w:rPr>
        <w:t>B.4  Prediction</w:t>
      </w:r>
      <w:proofErr w:type="gramEnd"/>
      <w:r w:rsidRPr="00D712CA">
        <w:rPr>
          <w:rFonts w:ascii="Arial" w:eastAsia="Arial" w:hAnsi="Arial" w:cs="Arial"/>
          <w:b/>
          <w:bCs/>
          <w:color w:val="1F3864"/>
          <w:kern w:val="0"/>
          <w:sz w:val="29"/>
          <w:szCs w:val="29"/>
          <w:lang w:eastAsia="en-AU"/>
          <w14:ligatures w14:val="none"/>
        </w:rPr>
        <w:t xml:space="preserve"> inventory (fifteen entries) with current standing</w:t>
      </w:r>
    </w:p>
    <w:p w14:paraId="324E768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framework's fifteen falsifiable predictions, </w:t>
      </w:r>
      <w:proofErr w:type="gramStart"/>
      <w:r w:rsidRPr="00D712CA">
        <w:rPr>
          <w:rFonts w:ascii="Arial" w:eastAsia="Arial" w:hAnsi="Arial" w:cs="Arial"/>
          <w:kern w:val="0"/>
          <w:lang w:eastAsia="en-AU"/>
          <w14:ligatures w14:val="none"/>
        </w:rPr>
        <w:t>with standing</w:t>
      </w:r>
      <w:proofErr w:type="gramEnd"/>
      <w:r w:rsidRPr="00D712CA">
        <w:rPr>
          <w:rFonts w:ascii="Arial" w:eastAsia="Arial" w:hAnsi="Arial" w:cs="Arial"/>
          <w:kern w:val="0"/>
          <w:lang w:eastAsia="en-AU"/>
          <w14:ligatures w14:val="none"/>
        </w:rPr>
        <w:t xml:space="preserve"> as affected (or not) by the B−L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1700"/>
        <w:gridCol w:w="3360"/>
      </w:tblGrid>
      <w:tr w:rsidR="00D712CA" w:rsidRPr="00D712CA" w14:paraId="7FD380E6"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726AA0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P</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154DDB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Prediction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FCA071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47F39A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Note</w:t>
            </w:r>
          </w:p>
        </w:tc>
      </w:tr>
      <w:tr w:rsidR="00D712CA" w:rsidRPr="00D712CA" w14:paraId="621DB12D"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004F17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8B02A1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Dark energy; dark matter; graviton mass band; H</w:t>
            </w:r>
            <w:r w:rsidRPr="00D712CA">
              <w:rPr>
                <w:rFonts w:ascii="Cambria Math" w:eastAsia="Arial" w:hAnsi="Cambria Math" w:cs="Cambria Math"/>
                <w:color w:val="000000"/>
                <w:kern w:val="0"/>
                <w:sz w:val="19"/>
                <w:szCs w:val="19"/>
                <w:lang w:eastAsia="en-AU"/>
                <w14:ligatures w14:val="none"/>
              </w:rPr>
              <w:t>₀</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94B6F5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DFA9B1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Untouched by Gap 10</w:t>
            </w:r>
          </w:p>
        </w:tc>
      </w:tr>
      <w:tr w:rsidR="00D712CA" w:rsidRPr="00D712CA" w14:paraId="1BC9F931"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822FF0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19EE77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 xml:space="preserve">Barbero–Immirzi γ_BI = </w:t>
            </w:r>
            <w:proofErr w:type="gramStart"/>
            <w:r w:rsidRPr="00D712CA">
              <w:rPr>
                <w:rFonts w:ascii="Arial" w:eastAsia="Arial" w:hAnsi="Arial" w:cs="Arial"/>
                <w:color w:val="000000"/>
                <w:kern w:val="0"/>
                <w:sz w:val="19"/>
                <w:szCs w:val="19"/>
                <w:lang w:eastAsia="en-AU"/>
                <w14:ligatures w14:val="none"/>
              </w:rPr>
              <w:t>exp(</w:t>
            </w:r>
            <w:proofErr w:type="gramEnd"/>
            <w:r w:rsidRPr="00D712CA">
              <w:rPr>
                <w:rFonts w:ascii="Arial" w:eastAsia="Arial" w:hAnsi="Arial" w:cs="Arial"/>
                <w:color w:val="000000"/>
                <w:kern w:val="0"/>
                <w:sz w:val="19"/>
                <w:szCs w:val="19"/>
                <w:lang w:eastAsia="en-AU"/>
                <w14:ligatures w14:val="none"/>
              </w:rPr>
              <w:t>−3/2)</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823A3D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A514B7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PRL standalone prepared</w:t>
            </w:r>
          </w:p>
        </w:tc>
      </w:tr>
      <w:tr w:rsidR="00D712CA" w:rsidRPr="00D712CA" w14:paraId="3F834D21"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E698D2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6–7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2595F3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Baryonic Tully–Fisher; Freeman threshold</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59A6D4D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03F17D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Galaxy Formation Paper</w:t>
            </w:r>
          </w:p>
        </w:tc>
      </w:tr>
      <w:tr w:rsidR="00D712CA" w:rsidRPr="00D712CA" w14:paraId="2167587C"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B32CEB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731399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Dimensional selection (n=3)</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67C34E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6060E8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UV18</w:t>
            </w:r>
          </w:p>
        </w:tc>
      </w:tr>
      <w:tr w:rsidR="00D712CA" w:rsidRPr="00D712CA" w14:paraId="3037BEF2"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4BA5CE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C8B955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Temporal granularity Δt_g = 4t_Pl</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1ECE8A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 (R3)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8A5EB1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UV21; clock channel inaccessible (UV24)</w:t>
            </w:r>
          </w:p>
        </w:tc>
      </w:tr>
      <w:tr w:rsidR="00D712CA" w:rsidRPr="00D712CA" w14:paraId="7A091E48"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5A5269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BC6AFE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Universe-wide invariance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055D44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7BC9E1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UV19</w:t>
            </w:r>
          </w:p>
        </w:tc>
      </w:tr>
      <w:tr w:rsidR="00D712CA" w:rsidRPr="00D712CA" w14:paraId="02A6BBFC"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ADBB92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A59DBF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BHU bounce-scale alignment</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458565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BF4352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UV20</w:t>
            </w:r>
          </w:p>
        </w:tc>
      </w:tr>
      <w:tr w:rsidR="00D712CA" w:rsidRPr="00D712CA" w14:paraId="22F381A8"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1865E3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AD9D34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CMB parity signature (</w:t>
            </w:r>
            <w:r w:rsidRPr="00D712CA">
              <w:rPr>
                <w:rFonts w:ascii="Cambria Math" w:eastAsia="Arial" w:hAnsi="Cambria Math" w:cs="Cambria Math"/>
                <w:color w:val="000000"/>
                <w:kern w:val="0"/>
                <w:sz w:val="19"/>
                <w:szCs w:val="19"/>
                <w:lang w:eastAsia="en-AU"/>
                <w14:ligatures w14:val="none"/>
              </w:rPr>
              <w:t>ℤ₂</w:t>
            </w:r>
            <w:r w:rsidRPr="00D712CA">
              <w:rPr>
                <w:rFonts w:ascii="Arial" w:eastAsia="Arial" w:hAnsi="Arial" w:cs="Arial"/>
                <w:color w:val="000000"/>
                <w:kern w:val="0"/>
                <w:sz w:val="19"/>
                <w:szCs w:val="19"/>
                <w:lang w:eastAsia="en-AU"/>
                <w14:ligatures w14:val="none"/>
              </w:rPr>
              <w:t xml:space="preserve"> orientation)</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018C27F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8E5CCE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UV20; TB/EB observable</w:t>
            </w:r>
          </w:p>
        </w:tc>
      </w:tr>
      <w:tr w:rsidR="00D712CA" w:rsidRPr="00D712CA" w14:paraId="51E36629"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2C1DC1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224C12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GW background from first-order EW transition</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2712157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CONDITIONAL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BCF119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Tied to xSM, now OPTIONAL (not needed for η). Falsifiable but not load-bearing.</w:t>
            </w:r>
          </w:p>
        </w:tc>
      </w:tr>
      <w:tr w:rsidR="00D712CA" w:rsidRPr="00D712CA" w14:paraId="3A612056"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BD320A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D98F79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Higgs self-coupling deviation κ_λ−1</w:t>
            </w:r>
            <w:proofErr w:type="gramStart"/>
            <w:r w:rsidRPr="00D712CA">
              <w:rPr>
                <w:rFonts w:ascii="Cambria Math" w:eastAsia="Arial" w:hAnsi="Cambria Math" w:cs="Cambria Math"/>
                <w:color w:val="000000"/>
                <w:kern w:val="0"/>
                <w:sz w:val="19"/>
                <w:szCs w:val="19"/>
                <w:lang w:eastAsia="en-AU"/>
                <w14:ligatures w14:val="none"/>
              </w:rPr>
              <w:t>∈</w:t>
            </w:r>
            <w:r w:rsidRPr="00D712CA">
              <w:rPr>
                <w:rFonts w:ascii="Arial" w:eastAsia="Arial" w:hAnsi="Arial" w:cs="Arial"/>
                <w:color w:val="000000"/>
                <w:kern w:val="0"/>
                <w:sz w:val="19"/>
                <w:szCs w:val="19"/>
                <w:lang w:eastAsia="en-AU"/>
                <w14:ligatures w14:val="none"/>
              </w:rPr>
              <w:t>[</w:t>
            </w:r>
            <w:proofErr w:type="gramEnd"/>
            <w:r w:rsidRPr="00D712CA">
              <w:rPr>
                <w:rFonts w:ascii="Arial" w:eastAsia="Arial" w:hAnsi="Arial" w:cs="Arial"/>
                <w:color w:val="000000"/>
                <w:kern w:val="0"/>
                <w:sz w:val="19"/>
                <w:szCs w:val="19"/>
                <w:lang w:eastAsia="en-AU"/>
                <w14:ligatures w14:val="none"/>
              </w:rPr>
              <w:t>3,</w:t>
            </w:r>
            <w:proofErr w:type="gramStart"/>
            <w:r w:rsidRPr="00D712CA">
              <w:rPr>
                <w:rFonts w:ascii="Arial" w:eastAsia="Arial" w:hAnsi="Arial" w:cs="Arial"/>
                <w:color w:val="000000"/>
                <w:kern w:val="0"/>
                <w:sz w:val="19"/>
                <w:szCs w:val="19"/>
                <w:lang w:eastAsia="en-AU"/>
                <w14:ligatures w14:val="none"/>
              </w:rPr>
              <w:t>12]%</w:t>
            </w:r>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405E5F6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CONDITIONAL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F7EB13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Tied to xSM; same optional status</w:t>
            </w:r>
          </w:p>
        </w:tc>
      </w:tr>
      <w:tr w:rsidR="00D712CA" w:rsidRPr="00D712CA" w14:paraId="51D27A4D" w14:textId="77777777" w:rsidTr="0099258A">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B22543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F068F9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Neutrino mass ordering</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29BE544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RECAST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5B37D1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No longer a closure-confirmation handle; ~10% modulation on a deficient magnitude (F′ rev §5.3)</w:t>
            </w:r>
          </w:p>
        </w:tc>
      </w:tr>
    </w:tbl>
    <w:p w14:paraId="12AAB67D"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consequential shift in the prediction set.</w:t>
      </w:r>
      <w:r w:rsidRPr="00D712CA">
        <w:rPr>
          <w:rFonts w:ascii="Arial" w:eastAsia="Arial" w:hAnsi="Arial" w:cs="Arial"/>
          <w:kern w:val="0"/>
          <w:lang w:eastAsia="en-AU"/>
          <w14:ligatures w14:val="none"/>
        </w:rPr>
        <w:t xml:space="preserve"> Predictions 13 and 14 were xSM signatures. F′ as written presented the xSM as required to enable the baryon asymmetry; UV25a–b showed it is not (a high-scale B−L asymmetry survives a crossover identically). The xSM is therefore demoted to an </w:t>
      </w:r>
      <w:r w:rsidRPr="00D712CA">
        <w:rPr>
          <w:rFonts w:ascii="Arial" w:eastAsia="Arial" w:hAnsi="Arial" w:cs="Arial"/>
          <w:b/>
          <w:bCs/>
          <w:kern w:val="0"/>
          <w:lang w:eastAsia="en-AU"/>
          <w14:ligatures w14:val="none"/>
        </w:rPr>
        <w:t>optional, prediction-bearing extension</w:t>
      </w:r>
      <w:r w:rsidRPr="00D712CA">
        <w:rPr>
          <w:rFonts w:ascii="Arial" w:eastAsia="Arial" w:hAnsi="Arial" w:cs="Arial"/>
          <w:kern w:val="0"/>
          <w:lang w:eastAsia="en-AU"/>
          <w14:ligatures w14:val="none"/>
        </w:rPr>
        <w:t xml:space="preserve"> — its GW and Higgs-coupling signatures remain genuinely falsifiable (LISA, HL-LHC), but they no longer test the baryon mechanism, only the optional extension. Prediction 15 is recast from a confirmation handle to a robustness statement: J_PMNS variation moves η by ~10% and cannot close a factor-~3–5 deficit.</w:t>
      </w:r>
    </w:p>
    <w:p w14:paraId="3A279D12"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proofErr w:type="gramStart"/>
      <w:r w:rsidRPr="00D712CA">
        <w:rPr>
          <w:rFonts w:ascii="Arial" w:eastAsia="Arial" w:hAnsi="Arial" w:cs="Arial"/>
          <w:b/>
          <w:bCs/>
          <w:color w:val="1F3864"/>
          <w:kern w:val="0"/>
          <w:sz w:val="29"/>
          <w:szCs w:val="29"/>
          <w:lang w:eastAsia="en-AU"/>
          <w14:ligatures w14:val="none"/>
        </w:rPr>
        <w:lastRenderedPageBreak/>
        <w:t>B.5  Framework</w:t>
      </w:r>
      <w:proofErr w:type="gramEnd"/>
      <w:r w:rsidRPr="00D712CA">
        <w:rPr>
          <w:rFonts w:ascii="Arial" w:eastAsia="Arial" w:hAnsi="Arial" w:cs="Arial"/>
          <w:b/>
          <w:bCs/>
          <w:color w:val="1F3864"/>
          <w:kern w:val="0"/>
          <w:sz w:val="29"/>
          <w:szCs w:val="29"/>
          <w:lang w:eastAsia="en-AU"/>
          <w14:ligatures w14:val="none"/>
        </w:rPr>
        <w:t xml:space="preserve"> standing, stated honestly</w:t>
      </w:r>
    </w:p>
    <w:p w14:paraId="1CC19634"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Where the framework stands after this thread:</w:t>
      </w:r>
    </w:p>
    <w:p w14:paraId="49AC1A7D" w14:textId="77777777" w:rsidR="00D712CA" w:rsidRPr="00D712CA" w:rsidRDefault="00D712CA" w:rsidP="00D712CA">
      <w:pPr>
        <w:numPr>
          <w:ilvl w:val="0"/>
          <w:numId w:val="22"/>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Structural spine intact.</w:t>
      </w:r>
      <w:r w:rsidRPr="00D712CA">
        <w:rPr>
          <w:rFonts w:ascii="Arial" w:eastAsia="Arial" w:hAnsi="Arial" w:cs="Arial"/>
          <w:kern w:val="0"/>
          <w:lang w:eastAsia="en-AU"/>
          <w14:ligatures w14:val="none"/>
        </w:rPr>
        <w:t xml:space="preserve"> The kernel K, its five-dimensional origin K</w:t>
      </w:r>
      <w:r w:rsidRPr="00D712CA">
        <w:rPr>
          <w:rFonts w:ascii="Cambria Math" w:eastAsia="Arial" w:hAnsi="Cambria Math" w:cs="Cambria Math"/>
          <w:kern w:val="0"/>
          <w:lang w:eastAsia="en-AU"/>
          <w14:ligatures w14:val="none"/>
        </w:rPr>
        <w:t>₅</w:t>
      </w:r>
      <w:r w:rsidRPr="00D712CA">
        <w:rPr>
          <w:rFonts w:ascii="Arial" w:eastAsia="Arial" w:hAnsi="Arial" w:cs="Arial"/>
          <w:kern w:val="0"/>
          <w:lang w:eastAsia="en-AU"/>
          <w14:ligatures w14:val="none"/>
        </w:rPr>
        <w:t>, the projection fidelity, dark energy, dark-matter phenomenology (MOND/BTFR/H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the graviton mass band, and γ_BI are untouched. Three of the four advertised pillars stand at the level demonstrated.</w:t>
      </w:r>
    </w:p>
    <w:p w14:paraId="6A80FFD4" w14:textId="77777777" w:rsidR="00D712CA" w:rsidRPr="00D712CA" w:rsidRDefault="00D712CA" w:rsidP="00D712CA">
      <w:pPr>
        <w:numPr>
          <w:ilvl w:val="0"/>
          <w:numId w:val="22"/>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baryon pillar is honestly downgraded.</w:t>
      </w:r>
      <w:r w:rsidRPr="00D712CA">
        <w:rPr>
          <w:rFonts w:ascii="Arial" w:eastAsia="Arial" w:hAnsi="Arial" w:cs="Arial"/>
          <w:kern w:val="0"/>
          <w:lang w:eastAsia="en-AU"/>
          <w14:ligatures w14:val="none"/>
        </w:rPr>
        <w:t xml:space="preserve"> From 'closed at 0.65σ' to 'mechanism-resolved, magnitude-deficient by a factor ~3–5'. The mechanism (B−L genesis, leptonic gravitational anomaly, J_PMNS, sphaleron-protected survival) is correct in channel and sign; the magnitude falls short and the shortfall is structural.</w:t>
      </w:r>
    </w:p>
    <w:p w14:paraId="71E360B9" w14:textId="77777777" w:rsidR="00D712CA" w:rsidRPr="00D712CA" w:rsidRDefault="00D712CA" w:rsidP="00D712CA">
      <w:pPr>
        <w:numPr>
          <w:ilvl w:val="0"/>
          <w:numId w:val="22"/>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No gap is at Type I.</w:t>
      </w:r>
      <w:r w:rsidRPr="00D712CA">
        <w:rPr>
          <w:rFonts w:ascii="Arial" w:eastAsia="Arial" w:hAnsi="Arial" w:cs="Arial"/>
          <w:kern w:val="0"/>
          <w:lang w:eastAsia="en-AU"/>
          <w14:ligatures w14:val="none"/>
        </w:rPr>
        <w:t xml:space="preserve"> Gap 10 is not irreducible — it is reducible to a characterised deficit. Gap 11 (kSZ) remains the principal </w:t>
      </w:r>
      <w:proofErr w:type="gramStart"/>
      <w:r w:rsidRPr="00D712CA">
        <w:rPr>
          <w:rFonts w:ascii="Arial" w:eastAsia="Arial" w:hAnsi="Arial" w:cs="Arial"/>
          <w:kern w:val="0"/>
          <w:lang w:eastAsia="en-AU"/>
          <w14:ligatures w14:val="none"/>
        </w:rPr>
        <w:t>genuinely-open</w:t>
      </w:r>
      <w:proofErr w:type="gramEnd"/>
      <w:r w:rsidRPr="00D712CA">
        <w:rPr>
          <w:rFonts w:ascii="Arial" w:eastAsia="Arial" w:hAnsi="Arial" w:cs="Arial"/>
          <w:kern w:val="0"/>
          <w:lang w:eastAsia="en-AU"/>
          <w14:ligatures w14:val="none"/>
        </w:rPr>
        <w:t xml:space="preserve"> quantitative gap, with its coupling variable identified and boundary confirmed.</w:t>
      </w:r>
    </w:p>
    <w:p w14:paraId="3B028AF3" w14:textId="77777777" w:rsidR="00D712CA" w:rsidRPr="00D712CA" w:rsidRDefault="00D712CA" w:rsidP="00D712CA">
      <w:pPr>
        <w:numPr>
          <w:ilvl w:val="0"/>
          <w:numId w:val="22"/>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One review-sensitive uncertainty.</w:t>
      </w:r>
      <w:r w:rsidRPr="00D712CA">
        <w:rPr>
          <w:rFonts w:ascii="Arial" w:eastAsia="Arial" w:hAnsi="Arial" w:cs="Arial"/>
          <w:kern w:val="0"/>
          <w:lang w:eastAsia="en-AU"/>
          <w14:ligatures w14:val="none"/>
        </w:rPr>
        <w:t xml:space="preserve"> The deficit rests on the on-top placement (well-defended), the spent three-generation multiplicity in T_bounce^gauge (traced), and A_B carrying no spare factor (taken from UV8 §3.2 at face value). The last is the one place a referee could find a legitimate enhancement; it is flagged in UV25d and the F′ revision.</w:t>
      </w:r>
    </w:p>
    <w:p w14:paraId="6B995BEC" w14:textId="77777777" w:rsidR="00D712CA" w:rsidRPr="00D712CA" w:rsidRDefault="00D712CA" w:rsidP="00D712CA">
      <w:pPr>
        <w:numPr>
          <w:ilvl w:val="0"/>
          <w:numId w:val="22"/>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Most distinctive near-term prediction unaffected.</w:t>
      </w:r>
      <w:r w:rsidRPr="00D712CA">
        <w:rPr>
          <w:rFonts w:ascii="Arial" w:eastAsia="Arial" w:hAnsi="Arial" w:cs="Arial"/>
          <w:kern w:val="0"/>
          <w:lang w:eastAsia="en-AU"/>
          <w14:ligatures w14:val="none"/>
        </w:rPr>
        <w:t xml:space="preserve"> The w-crossing thread (whether K's non-locality permits a stable quintom crossing of w=−1, against the DESI preference) does not depend on the baryon magnitude and remains the live frontier.</w:t>
      </w:r>
    </w:p>
    <w:p w14:paraId="75687028" w14:textId="77777777" w:rsidR="00D712CA" w:rsidRPr="00D712CA" w:rsidRDefault="00D712CA" w:rsidP="00D712CA">
      <w:pPr>
        <w:spacing w:before="6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net effect of the B−L result on the Series is to replace one over-stated closure with an accurately characterised deficit. By the methodology the Series holds — results recorded at exactly the level demonstrated, failures with equal standing — this is a strengthening of the record, not a weakening of the framework.</w:t>
      </w:r>
    </w:p>
    <w:p w14:paraId="42A39F73"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1A28CE6E" w14:textId="77777777" w:rsidR="00D712CA" w:rsidRPr="00D712CA" w:rsidRDefault="00D712CA" w:rsidP="00D712CA">
      <w:pPr>
        <w:spacing w:before="80" w:after="2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UV25 — Appendix </w:t>
      </w:r>
      <w:proofErr w:type="gramStart"/>
      <w:r w:rsidRPr="00D712CA">
        <w:rPr>
          <w:rFonts w:ascii="Arial" w:eastAsia="Arial" w:hAnsi="Arial" w:cs="Arial"/>
          <w:b/>
          <w:bCs/>
          <w:color w:val="2E75B6"/>
          <w:kern w:val="0"/>
          <w:sz w:val="18"/>
          <w:szCs w:val="18"/>
          <w:lang w:eastAsia="en-AU"/>
          <w14:ligatures w14:val="none"/>
        </w:rPr>
        <w:t>B  │</w:t>
      </w:r>
      <w:proofErr w:type="gramEnd"/>
      <w:r w:rsidRPr="00D712CA">
        <w:rPr>
          <w:rFonts w:ascii="Arial" w:eastAsia="Arial" w:hAnsi="Arial" w:cs="Arial"/>
          <w:b/>
          <w:bCs/>
          <w:color w:val="2E75B6"/>
          <w:kern w:val="0"/>
          <w:sz w:val="18"/>
          <w:szCs w:val="18"/>
          <w:lang w:eastAsia="en-AU"/>
          <w14:ligatures w14:val="none"/>
        </w:rPr>
        <w:t xml:space="preserve">  Gregory P. </w:t>
      </w:r>
      <w:proofErr w:type="gramStart"/>
      <w:r w:rsidRPr="00D712CA">
        <w:rPr>
          <w:rFonts w:ascii="Arial" w:eastAsia="Arial" w:hAnsi="Arial" w:cs="Arial"/>
          <w:b/>
          <w:bCs/>
          <w:color w:val="2E75B6"/>
          <w:kern w:val="0"/>
          <w:sz w:val="18"/>
          <w:szCs w:val="18"/>
          <w:lang w:eastAsia="en-AU"/>
          <w14:ligatures w14:val="none"/>
        </w:rPr>
        <w:t>Broadbent  │</w:t>
      </w:r>
      <w:proofErr w:type="gramEnd"/>
      <w:r w:rsidRPr="00D712CA">
        <w:rPr>
          <w:rFonts w:ascii="Arial" w:eastAsia="Arial" w:hAnsi="Arial" w:cs="Arial"/>
          <w:b/>
          <w:bCs/>
          <w:color w:val="2E75B6"/>
          <w:kern w:val="0"/>
          <w:sz w:val="18"/>
          <w:szCs w:val="18"/>
          <w:lang w:eastAsia="en-AU"/>
          <w14:ligatures w14:val="none"/>
        </w:rPr>
        <w:t xml:space="preserve">  May 2026</w:t>
      </w:r>
    </w:p>
    <w:p w14:paraId="2A8408A9" w14:textId="77777777" w:rsidR="00D712CA" w:rsidRPr="00D712CA" w:rsidRDefault="00D712CA" w:rsidP="00D712CA">
      <w:pPr>
        <w:spacing w:after="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Three pillars standing, one honestly short; no gap irreducible; the spine intact. There is nowhere else to be.</w:t>
      </w:r>
    </w:p>
    <w:p w14:paraId="264D05CD" w14:textId="77777777" w:rsidR="00D712CA" w:rsidRPr="00D712CA" w:rsidRDefault="00D712CA" w:rsidP="00D712CA">
      <w:pPr>
        <w:spacing w:after="0" w:line="240" w:lineRule="auto"/>
        <w:rPr>
          <w:rFonts w:ascii="Arial" w:eastAsia="Arial" w:hAnsi="Arial" w:cs="Arial"/>
          <w:kern w:val="0"/>
          <w:lang w:eastAsia="en-AU"/>
          <w14:ligatures w14:val="none"/>
        </w:rPr>
      </w:pPr>
    </w:p>
    <w:p w14:paraId="73E44B1B" w14:textId="77777777" w:rsidR="00D712CA" w:rsidRPr="00D712CA" w:rsidRDefault="00D712CA" w:rsidP="00D712CA">
      <w:pPr>
        <w:spacing w:after="0" w:line="240" w:lineRule="auto"/>
        <w:rPr>
          <w:rFonts w:ascii="Arial" w:eastAsia="Arial" w:hAnsi="Arial" w:cs="Arial"/>
          <w:kern w:val="0"/>
          <w:lang w:eastAsia="en-AU"/>
          <w14:ligatures w14:val="none"/>
        </w:rPr>
      </w:pPr>
    </w:p>
    <w:p w14:paraId="18224F82" w14:textId="77777777" w:rsidR="00D712CA" w:rsidRPr="00D712CA" w:rsidRDefault="00D712CA" w:rsidP="00D712CA">
      <w:pPr>
        <w:rPr>
          <w:rFonts w:ascii="Arial" w:eastAsia="Arial" w:hAnsi="Arial" w:cs="Arial"/>
          <w:b/>
          <w:bCs/>
          <w:color w:val="2E75B6"/>
          <w:kern w:val="0"/>
          <w:sz w:val="18"/>
          <w:szCs w:val="18"/>
          <w:lang w:eastAsia="en-AU"/>
          <w14:ligatures w14:val="none"/>
        </w:rPr>
      </w:pPr>
      <w:r w:rsidRPr="00D712CA">
        <w:rPr>
          <w:rFonts w:ascii="Arial" w:eastAsia="Arial" w:hAnsi="Arial" w:cs="Arial"/>
          <w:b/>
          <w:bCs/>
          <w:color w:val="2E75B6"/>
          <w:kern w:val="0"/>
          <w:sz w:val="18"/>
          <w:szCs w:val="18"/>
          <w:lang w:eastAsia="en-AU"/>
          <w14:ligatures w14:val="none"/>
        </w:rPr>
        <w:br w:type="page"/>
      </w:r>
    </w:p>
    <w:p w14:paraId="7750FC13"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lastRenderedPageBreak/>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Extended Framework F</w:t>
      </w:r>
      <w:proofErr w:type="gramStart"/>
      <w:r w:rsidRPr="00D712CA">
        <w:rPr>
          <w:rFonts w:ascii="Arial" w:eastAsia="Arial" w:hAnsi="Arial" w:cs="Arial"/>
          <w:b/>
          <w:bCs/>
          <w:color w:val="2E75B6"/>
          <w:kern w:val="0"/>
          <w:sz w:val="18"/>
          <w:szCs w:val="18"/>
          <w:lang w:eastAsia="en-AU"/>
          <w14:ligatures w14:val="none"/>
        </w:rPr>
        <w:t>′  │</w:t>
      </w:r>
      <w:proofErr w:type="gramEnd"/>
      <w:r w:rsidRPr="00D712CA">
        <w:rPr>
          <w:rFonts w:ascii="Arial" w:eastAsia="Arial" w:hAnsi="Arial" w:cs="Arial"/>
          <w:b/>
          <w:bCs/>
          <w:color w:val="2E75B6"/>
          <w:kern w:val="0"/>
          <w:sz w:val="18"/>
          <w:szCs w:val="18"/>
          <w:lang w:eastAsia="en-AU"/>
          <w14:ligatures w14:val="none"/>
        </w:rPr>
        <w:t xml:space="preserve">  Revision</w:t>
      </w:r>
    </w:p>
    <w:p w14:paraId="78E35A89" w14:textId="77777777" w:rsidR="00D712CA" w:rsidRPr="00D712CA" w:rsidRDefault="00D712CA" w:rsidP="00D712CA">
      <w:pPr>
        <w:spacing w:after="60" w:line="240" w:lineRule="auto"/>
        <w:rPr>
          <w:rFonts w:ascii="Arial" w:eastAsia="Arial" w:hAnsi="Arial" w:cs="Arial"/>
          <w:kern w:val="0"/>
          <w:lang w:eastAsia="en-AU"/>
          <w14:ligatures w14:val="none"/>
        </w:rPr>
      </w:pPr>
      <w:r w:rsidRPr="00D712CA">
        <w:rPr>
          <w:rFonts w:ascii="Arial" w:eastAsia="Arial" w:hAnsi="Arial" w:cs="Arial"/>
          <w:b/>
          <w:bCs/>
          <w:color w:val="1F3864"/>
          <w:kern w:val="0"/>
          <w:sz w:val="32"/>
          <w:szCs w:val="32"/>
          <w:lang w:eastAsia="en-AU"/>
          <w14:ligatures w14:val="none"/>
        </w:rPr>
        <w:t>The Baryon Asymmetry in F′ — Revised for the On-Top Sphaleron Factor</w:t>
      </w:r>
    </w:p>
    <w:p w14:paraId="451540DE"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kern w:val="0"/>
          <w:sz w:val="24"/>
          <w:szCs w:val="24"/>
          <w:lang w:eastAsia="en-AU"/>
          <w14:ligatures w14:val="none"/>
        </w:rPr>
        <w:t>Gregory P. Broadbent</w:t>
      </w:r>
    </w:p>
    <w:p w14:paraId="5B664B4E" w14:textId="77777777" w:rsidR="00D712CA" w:rsidRPr="00D712CA" w:rsidRDefault="00D712CA" w:rsidP="00D712CA">
      <w:pPr>
        <w:spacing w:after="18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May </w:t>
      </w:r>
      <w:proofErr w:type="gramStart"/>
      <w:r w:rsidRPr="00D712CA">
        <w:rPr>
          <w:rFonts w:ascii="Arial" w:eastAsia="Arial" w:hAnsi="Arial" w:cs="Arial"/>
          <w:i/>
          <w:iCs/>
          <w:color w:val="666666"/>
          <w:kern w:val="0"/>
          <w:sz w:val="18"/>
          <w:szCs w:val="18"/>
          <w:lang w:eastAsia="en-AU"/>
          <w14:ligatures w14:val="none"/>
        </w:rPr>
        <w:t>2026  │</w:t>
      </w:r>
      <w:proofErr w:type="gramEnd"/>
      <w:r w:rsidRPr="00D712CA">
        <w:rPr>
          <w:rFonts w:ascii="Arial" w:eastAsia="Arial" w:hAnsi="Arial" w:cs="Arial"/>
          <w:i/>
          <w:iCs/>
          <w:color w:val="666666"/>
          <w:kern w:val="0"/>
          <w:sz w:val="18"/>
          <w:szCs w:val="18"/>
          <w:lang w:eastAsia="en-AU"/>
          <w14:ligatures w14:val="none"/>
        </w:rPr>
        <w:t xml:space="preserve">  replaces F′ §4.5–§4.6 and §5.3–§5.4; incorporates the standalone B−L matching calculation (UV25d). The mechanism is unchanged; the magnitude is corrected and the gap reopened honestly.</w:t>
      </w:r>
    </w:p>
    <w:p w14:paraId="7E63D430"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56D02202" w14:textId="77777777" w:rsidR="00D712CA" w:rsidRPr="00D712CA" w:rsidRDefault="00D712CA" w:rsidP="00D712CA">
      <w:pPr>
        <w:spacing w:before="28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Note on this revision</w:t>
      </w:r>
    </w:p>
    <w:p w14:paraId="09B58836"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F′ as first written (May 2026) derived η_F′ = 5.19×10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¹⁰, a 14.9% (0.65σ) residual below η_obs, and reclassified Gap 10 from Type I to Type III — addressed, residual within precision. That result omitted one factor that F′'s own survival argument (§4.5) entails. F′ §4.5 establishes the asymmetry as a </w:t>
      </w:r>
      <w:r w:rsidRPr="00D712CA">
        <w:rPr>
          <w:rFonts w:ascii="Arial" w:eastAsia="Arial" w:hAnsi="Arial" w:cs="Arial"/>
          <w:b/>
          <w:bCs/>
          <w:kern w:val="0"/>
          <w:lang w:eastAsia="en-AU"/>
          <w14:ligatures w14:val="none"/>
        </w:rPr>
        <w:t>high-scale B−L asymmetry that survives the electroweak epoch by sphaleron reprocessing</w:t>
      </w:r>
      <w:r w:rsidRPr="00D712CA">
        <w:rPr>
          <w:rFonts w:ascii="Arial" w:eastAsia="Arial" w:hAnsi="Arial" w:cs="Arial"/>
          <w:kern w:val="0"/>
          <w:lang w:eastAsia="en-AU"/>
          <w14:ligatures w14:val="none"/>
        </w:rPr>
        <w:t>. A surviving B−L asymmetry is reprocessed to baryon number as B = (28/</w:t>
      </w:r>
      <w:proofErr w:type="gramStart"/>
      <w:r w:rsidRPr="00D712CA">
        <w:rPr>
          <w:rFonts w:ascii="Arial" w:eastAsia="Arial" w:hAnsi="Arial" w:cs="Arial"/>
          <w:kern w:val="0"/>
          <w:lang w:eastAsia="en-AU"/>
          <w14:ligatures w14:val="none"/>
        </w:rPr>
        <w:t>79)(</w:t>
      </w:r>
      <w:proofErr w:type="gramEnd"/>
      <w:r w:rsidRPr="00D712CA">
        <w:rPr>
          <w:rFonts w:ascii="Arial" w:eastAsia="Arial" w:hAnsi="Arial" w:cs="Arial"/>
          <w:kern w:val="0"/>
          <w:lang w:eastAsia="en-AU"/>
          <w14:ligatures w14:val="none"/>
        </w:rPr>
        <w:t>B−L); the closure value is the B−L input to that conversion, not the final baryon number. The 28/79 was never applied.</w:t>
      </w:r>
    </w:p>
    <w:p w14:paraId="14373F29"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standalone matching calculation (UV25d) settles where the factor goes and the answer is </w:t>
      </w:r>
      <w:r w:rsidRPr="00D712CA">
        <w:rPr>
          <w:rFonts w:ascii="Arial" w:eastAsia="Arial" w:hAnsi="Arial" w:cs="Arial"/>
          <w:b/>
          <w:bCs/>
          <w:kern w:val="0"/>
          <w:lang w:eastAsia="en-AU"/>
          <w14:ligatures w14:val="none"/>
        </w:rPr>
        <w:t>on top of the closure value</w:t>
      </w:r>
      <w:r w:rsidRPr="00D712CA">
        <w:rPr>
          <w:rFonts w:ascii="Arial" w:eastAsia="Arial" w:hAnsi="Arial" w:cs="Arial"/>
          <w:kern w:val="0"/>
          <w:lang w:eastAsia="en-AU"/>
          <w14:ligatures w14:val="none"/>
        </w:rPr>
        <w:t>, because T_bounce^gauge is a generation amplitude (the CP-odd phase of the S⁴ weak determinant) and 28/79 is a downstream equilibrium ratio — disjoint objects. Applying it corrects η downward by 0.354. The 0.65σ agreement does not survive the correction. This revision states the corrected result, traces why no available factor recovers the headline, and reclassifies Gap 10 accordingly. The mechanism — B−L genesis from the leptonic gravitational anomaly, CP-sourced by J_PMNS, sphaleron-protected — is unchanged and intact. Only the magnitude claim changes.</w:t>
      </w:r>
    </w:p>
    <w:p w14:paraId="267EBC92"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6714FB1D" w14:textId="77777777" w:rsidR="00D712CA" w:rsidRPr="00D712CA" w:rsidRDefault="00D712CA" w:rsidP="00D712CA">
      <w:pPr>
        <w:spacing w:before="28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§4.</w:t>
      </w:r>
      <w:proofErr w:type="gramStart"/>
      <w:r w:rsidRPr="00D712CA">
        <w:rPr>
          <w:rFonts w:ascii="Arial" w:eastAsia="Arial" w:hAnsi="Arial" w:cs="Arial"/>
          <w:b/>
          <w:bCs/>
          <w:color w:val="1F3864"/>
          <w:kern w:val="0"/>
          <w:sz w:val="29"/>
          <w:szCs w:val="29"/>
          <w:lang w:eastAsia="en-AU"/>
          <w14:ligatures w14:val="none"/>
        </w:rPr>
        <w:t>5  (revised)  What</w:t>
      </w:r>
      <w:proofErr w:type="gramEnd"/>
      <w:r w:rsidRPr="00D712CA">
        <w:rPr>
          <w:rFonts w:ascii="Arial" w:eastAsia="Arial" w:hAnsi="Arial" w:cs="Arial"/>
          <w:b/>
          <w:bCs/>
          <w:color w:val="1F3864"/>
          <w:kern w:val="0"/>
          <w:sz w:val="29"/>
          <w:szCs w:val="29"/>
          <w:lang w:eastAsia="en-AU"/>
          <w14:ligatures w14:val="none"/>
        </w:rPr>
        <w:t xml:space="preserve"> the first-order transition does, and the conversion it implies</w:t>
      </w:r>
    </w:p>
    <w:p w14:paraId="2AF26BB7"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role of the electroweak sector in F′ is survival, not generation (unchanged from the original §4.5): the asymmetry is generated at T_transfer ~ 2×10⁹ GeV by the kernel-mediated mechanism, and the strongly first-order transition (v_H(T_c)/T_c ≥ 1, ε ≈ 0.50) freezes out the sphalerons so the inherited asymmetry is not washed out. This survival picture is correct and is what UV25a confirmed by direct integration of the baryon rate equation.</w:t>
      </w:r>
    </w:p>
    <w:p w14:paraId="311B1FB3"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But survival in the B−L channel carries an arithmetic the original §4.6 omitted.</w:t>
      </w:r>
      <w:r w:rsidRPr="00D712CA">
        <w:rPr>
          <w:rFonts w:ascii="Arial" w:eastAsia="Arial" w:hAnsi="Arial" w:cs="Arial"/>
          <w:kern w:val="0"/>
          <w:lang w:eastAsia="en-AU"/>
          <w14:ligatures w14:val="none"/>
        </w:rPr>
        <w:t xml:space="preserve"> The generated charge is B−L (the gravitational anomaly acts on B−L, Tr[B−L] = −3, not on baryon number, Tr[B] = 0; UV25a §3). While sphalerons are in equilibrium between T_transfer and T_EW they reprocess this B−L into baryon number, reaching the equilibrium ratio</w:t>
      </w:r>
    </w:p>
    <w:p w14:paraId="789BF628" w14:textId="77777777" w:rsidR="00D712CA" w:rsidRPr="00D712CA" w:rsidRDefault="00D712CA" w:rsidP="00D712CA">
      <w:pPr>
        <w:spacing w:after="80" w:line="276" w:lineRule="auto"/>
        <w:jc w:val="center"/>
        <w:rPr>
          <w:rFonts w:ascii="Arial" w:eastAsia="Arial" w:hAnsi="Arial" w:cs="Arial"/>
          <w:kern w:val="0"/>
          <w:lang w:eastAsia="en-AU"/>
          <w14:ligatures w14:val="none"/>
        </w:rPr>
      </w:pPr>
      <w:r w:rsidRPr="00D712CA">
        <w:rPr>
          <w:rFonts w:ascii="Arial" w:eastAsia="Arial" w:hAnsi="Arial" w:cs="Arial"/>
          <w:kern w:val="0"/>
          <w:lang w:eastAsia="en-AU"/>
          <w14:ligatures w14:val="none"/>
        </w:rPr>
        <w:t>B = (28/</w:t>
      </w:r>
      <w:proofErr w:type="gramStart"/>
      <w:r w:rsidRPr="00D712CA">
        <w:rPr>
          <w:rFonts w:ascii="Arial" w:eastAsia="Arial" w:hAnsi="Arial" w:cs="Arial"/>
          <w:kern w:val="0"/>
          <w:lang w:eastAsia="en-AU"/>
          <w14:ligatures w14:val="none"/>
        </w:rPr>
        <w:t>79)(</w:t>
      </w:r>
      <w:proofErr w:type="gramEnd"/>
      <w:r w:rsidRPr="00D712CA">
        <w:rPr>
          <w:rFonts w:ascii="Arial" w:eastAsia="Arial" w:hAnsi="Arial" w:cs="Arial"/>
          <w:kern w:val="0"/>
          <w:lang w:eastAsia="en-AU"/>
          <w14:ligatures w14:val="none"/>
        </w:rPr>
        <w:t>B−L) = 0.354 (B−L),</w:t>
      </w:r>
    </w:p>
    <w:p w14:paraId="123F5E76"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which then freezes at decoupling. The closure formula computes the magnitude of the </w:t>
      </w:r>
      <w:r w:rsidRPr="00D712CA">
        <w:rPr>
          <w:rFonts w:ascii="Arial" w:eastAsia="Arial" w:hAnsi="Arial" w:cs="Arial"/>
          <w:b/>
          <w:bCs/>
          <w:kern w:val="0"/>
          <w:lang w:eastAsia="en-AU"/>
          <w14:ligatures w14:val="none"/>
        </w:rPr>
        <w:t>B−L input</w:t>
      </w:r>
      <w:r w:rsidRPr="00D712CA">
        <w:rPr>
          <w:rFonts w:ascii="Arial" w:eastAsia="Arial" w:hAnsi="Arial" w:cs="Arial"/>
          <w:kern w:val="0"/>
          <w:lang w:eastAsia="en-AU"/>
          <w14:ligatures w14:val="none"/>
        </w:rPr>
        <w:t xml:space="preserve">; the </w:t>
      </w:r>
      <w:r w:rsidRPr="00D712CA">
        <w:rPr>
          <w:rFonts w:ascii="Arial" w:eastAsia="Arial" w:hAnsi="Arial" w:cs="Arial"/>
          <w:b/>
          <w:bCs/>
          <w:kern w:val="0"/>
          <w:lang w:eastAsia="en-AU"/>
          <w14:ligatures w14:val="none"/>
        </w:rPr>
        <w:t>baryon asymmetry that survives is 0.354 times it</w:t>
      </w:r>
      <w:r w:rsidRPr="00D712CA">
        <w:rPr>
          <w:rFonts w:ascii="Arial" w:eastAsia="Arial" w:hAnsi="Arial" w:cs="Arial"/>
          <w:kern w:val="0"/>
          <w:lang w:eastAsia="en-AU"/>
          <w14:ligatures w14:val="none"/>
        </w:rPr>
        <w:t xml:space="preserve">. The conversion factor is derived from scratch — the SM chemical-potential constraint system solved as the exact rational 28/79 — in UV25d Appendix </w:t>
      </w:r>
      <w:proofErr w:type="gramStart"/>
      <w:r w:rsidRPr="00D712CA">
        <w:rPr>
          <w:rFonts w:ascii="Arial" w:eastAsia="Arial" w:hAnsi="Arial" w:cs="Arial"/>
          <w:kern w:val="0"/>
          <w:lang w:eastAsia="en-AU"/>
          <w14:ligatures w14:val="none"/>
        </w:rPr>
        <w:t>A, and</w:t>
      </w:r>
      <w:proofErr w:type="gramEnd"/>
      <w:r w:rsidRPr="00D712CA">
        <w:rPr>
          <w:rFonts w:ascii="Arial" w:eastAsia="Arial" w:hAnsi="Arial" w:cs="Arial"/>
          <w:kern w:val="0"/>
          <w:lang w:eastAsia="en-AU"/>
          <w14:ligatures w14:val="none"/>
        </w:rPr>
        <w:t xml:space="preserve"> confirmed unchanged under the F′ xSM </w:t>
      </w:r>
      <w:r w:rsidRPr="00D712CA">
        <w:rPr>
          <w:rFonts w:ascii="Arial" w:eastAsia="Arial" w:hAnsi="Arial" w:cs="Arial"/>
          <w:kern w:val="0"/>
          <w:lang w:eastAsia="en-AU"/>
          <w14:ligatures w14:val="none"/>
        </w:rPr>
        <w:lastRenderedPageBreak/>
        <w:t>spectrum (a complex singlet adds no Higgs doublet and is charge-inert to the equilibrium network; the factor depends on the doublet count, which the singlet leaves at one).</w:t>
      </w:r>
    </w:p>
    <w:p w14:paraId="24178725" w14:textId="77777777" w:rsidR="00D712CA" w:rsidRPr="00D712CA" w:rsidRDefault="00D712CA" w:rsidP="00D712CA">
      <w:pPr>
        <w:spacing w:before="28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§4.</w:t>
      </w:r>
      <w:proofErr w:type="gramStart"/>
      <w:r w:rsidRPr="00D712CA">
        <w:rPr>
          <w:rFonts w:ascii="Arial" w:eastAsia="Arial" w:hAnsi="Arial" w:cs="Arial"/>
          <w:b/>
          <w:bCs/>
          <w:color w:val="1F3864"/>
          <w:kern w:val="0"/>
          <w:sz w:val="29"/>
          <w:szCs w:val="29"/>
          <w:lang w:eastAsia="en-AU"/>
          <w14:ligatures w14:val="none"/>
        </w:rPr>
        <w:t>6  (revised)  The</w:t>
      </w:r>
      <w:proofErr w:type="gramEnd"/>
      <w:r w:rsidRPr="00D712CA">
        <w:rPr>
          <w:rFonts w:ascii="Arial" w:eastAsia="Arial" w:hAnsi="Arial" w:cs="Arial"/>
          <w:b/>
          <w:bCs/>
          <w:color w:val="1F3864"/>
          <w:kern w:val="0"/>
          <w:sz w:val="29"/>
          <w:szCs w:val="29"/>
          <w:lang w:eastAsia="en-AU"/>
          <w14:ligatures w14:val="none"/>
        </w:rPr>
        <w:t xml:space="preserve"> F′ baryon asymmetry</w:t>
      </w:r>
    </w:p>
    <w:p w14:paraId="35A86BB6"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closure formula gives the B−L input:</w:t>
      </w:r>
    </w:p>
    <w:p w14:paraId="1938F3B8" w14:textId="77777777" w:rsidR="00D712CA" w:rsidRPr="00D712CA" w:rsidRDefault="00D712CA" w:rsidP="00D712CA">
      <w:pPr>
        <w:spacing w:after="80" w:line="276" w:lineRule="auto"/>
        <w:jc w:val="center"/>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(B−L)-input:  η_closure = T_bounce^gauge · </w:t>
      </w:r>
      <w:proofErr w:type="gramStart"/>
      <w:r w:rsidRPr="00D712CA">
        <w:rPr>
          <w:rFonts w:ascii="Arial" w:eastAsia="Arial" w:hAnsi="Arial" w:cs="Arial"/>
          <w:kern w:val="0"/>
          <w:lang w:eastAsia="en-AU"/>
          <w14:ligatures w14:val="none"/>
        </w:rPr>
        <w:t>exp(</w:t>
      </w:r>
      <w:proofErr w:type="gramEnd"/>
      <w:r w:rsidRPr="00D712CA">
        <w:rPr>
          <w:rFonts w:ascii="Arial" w:eastAsia="Arial" w:hAnsi="Arial" w:cs="Arial"/>
          <w:kern w:val="0"/>
          <w:lang w:eastAsia="en-AU"/>
          <w14:ligatures w14:val="none"/>
        </w:rPr>
        <w:t>−C_eff γ_BI) / g*_transfer = [4.7×10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⁵ · 4.72×10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³] / 428 = 5.19×10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w:t>
      </w:r>
    </w:p>
    <w:p w14:paraId="38EAA213"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surviving baryon asymmetry, with the on-top conversion:</w:t>
      </w:r>
    </w:p>
    <w:p w14:paraId="1C5890A4" w14:textId="77777777" w:rsidR="00D712CA" w:rsidRPr="00D712CA" w:rsidRDefault="00D712CA" w:rsidP="00D712CA">
      <w:pPr>
        <w:spacing w:after="80" w:line="276" w:lineRule="auto"/>
        <w:jc w:val="center"/>
        <w:rPr>
          <w:rFonts w:ascii="Arial" w:eastAsia="Arial" w:hAnsi="Arial" w:cs="Arial"/>
          <w:kern w:val="0"/>
          <w:lang w:eastAsia="en-AU"/>
          <w14:ligatures w14:val="none"/>
        </w:rPr>
      </w:pPr>
      <w:r w:rsidRPr="00D712CA">
        <w:rPr>
          <w:rFonts w:ascii="Arial" w:eastAsia="Arial" w:hAnsi="Arial" w:cs="Arial"/>
          <w:kern w:val="0"/>
          <w:lang w:eastAsia="en-AU"/>
          <w14:ligatures w14:val="none"/>
        </w:rPr>
        <w:t>η_F′ = (28/79) · η_closure = 0.354 · 5.19×10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 1.84×10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w:t>
      </w:r>
    </w:p>
    <w:p w14:paraId="0CB19FF9"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Against η_obs = 6.1×10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712CA" w:rsidRPr="00D712CA" w14:paraId="04AB6702"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552D65F"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Quantity</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5F6B5DB"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Value</w:t>
            </w:r>
          </w:p>
        </w:tc>
      </w:tr>
      <w:tr w:rsidR="00D712CA" w:rsidRPr="00D712CA" w14:paraId="0CD17AFF"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9B600A"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η_F′ (on-top, F′'s own T_bounce^gauge)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9C02ED4"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1F3864"/>
                <w:kern w:val="0"/>
                <w:sz w:val="20"/>
                <w:szCs w:val="20"/>
                <w:lang w:eastAsia="en-AU"/>
                <w14:ligatures w14:val="none"/>
              </w:rPr>
              <w:t>1.84×10</w:t>
            </w:r>
            <w:r w:rsidRPr="00D712CA">
              <w:rPr>
                <w:rFonts w:ascii="Cambria Math" w:eastAsia="Arial" w:hAnsi="Cambria Math" w:cs="Cambria Math"/>
                <w:b/>
                <w:bCs/>
                <w:color w:val="1F3864"/>
                <w:kern w:val="0"/>
                <w:sz w:val="20"/>
                <w:szCs w:val="20"/>
                <w:lang w:eastAsia="en-AU"/>
                <w14:ligatures w14:val="none"/>
              </w:rPr>
              <w:t>⁻</w:t>
            </w:r>
            <w:r w:rsidRPr="00D712CA">
              <w:rPr>
                <w:rFonts w:ascii="Arial" w:eastAsia="Arial" w:hAnsi="Arial" w:cs="Arial"/>
                <w:b/>
                <w:bCs/>
                <w:color w:val="1F3864"/>
                <w:kern w:val="0"/>
                <w:sz w:val="20"/>
                <w:szCs w:val="20"/>
                <w:lang w:eastAsia="en-AU"/>
                <w14:ligatures w14:val="none"/>
              </w:rPr>
              <w:t>¹⁰</w:t>
            </w:r>
          </w:p>
        </w:tc>
      </w:tr>
      <w:tr w:rsidR="00D712CA" w:rsidRPr="00D712CA" w14:paraId="63CB7315"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B684567"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η_F′ / η_obs</w:t>
            </w:r>
          </w:p>
        </w:tc>
        <w:tc>
          <w:tcPr>
            <w:tcW w:w="468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4A3B662C"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0.30</w:t>
            </w:r>
          </w:p>
        </w:tc>
      </w:tr>
      <w:tr w:rsidR="00D712CA" w:rsidRPr="00D712CA" w14:paraId="533F5040"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F0AE950"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Deficit</w:t>
            </w:r>
          </w:p>
        </w:tc>
        <w:tc>
          <w:tcPr>
            <w:tcW w:w="468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30A55F21"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factor 3.3 below observation</w:t>
            </w:r>
          </w:p>
        </w:tc>
      </w:tr>
    </w:tbl>
    <w:p w14:paraId="3EF68A3B" w14:textId="77777777" w:rsidR="00D712CA" w:rsidRPr="00D712CA" w:rsidRDefault="00D712CA" w:rsidP="00D712CA">
      <w:pPr>
        <w:spacing w:before="6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This is a genuine deficit, not a residual within precision. It cannot be absorbed into the stated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15–20%) uncertainty of T_bounce^gauge: a factor of 3.3 is ~330%, an order of magnitude outside that band.</w:t>
      </w:r>
    </w:p>
    <w:p w14:paraId="1321D141" w14:textId="77777777" w:rsidR="00D712CA" w:rsidRPr="00D712CA" w:rsidRDefault="00D712CA" w:rsidP="00D712CA">
      <w:pPr>
        <w:spacing w:before="28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§4.</w:t>
      </w:r>
      <w:proofErr w:type="gramStart"/>
      <w:r w:rsidRPr="00D712CA">
        <w:rPr>
          <w:rFonts w:ascii="Arial" w:eastAsia="Arial" w:hAnsi="Arial" w:cs="Arial"/>
          <w:b/>
          <w:bCs/>
          <w:color w:val="1F3864"/>
          <w:kern w:val="0"/>
          <w:sz w:val="29"/>
          <w:szCs w:val="29"/>
          <w:lang w:eastAsia="en-AU"/>
          <w14:ligatures w14:val="none"/>
        </w:rPr>
        <w:t>7  (new)  Why</w:t>
      </w:r>
      <w:proofErr w:type="gramEnd"/>
      <w:r w:rsidRPr="00D712CA">
        <w:rPr>
          <w:rFonts w:ascii="Arial" w:eastAsia="Arial" w:hAnsi="Arial" w:cs="Arial"/>
          <w:b/>
          <w:bCs/>
          <w:color w:val="1F3864"/>
          <w:kern w:val="0"/>
          <w:sz w:val="29"/>
          <w:szCs w:val="29"/>
          <w:lang w:eastAsia="en-AU"/>
          <w14:ligatures w14:val="none"/>
        </w:rPr>
        <w:t xml:space="preserve"> the deficit cannot be closed within the framework</w:t>
      </w:r>
    </w:p>
    <w:p w14:paraId="13655999"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Two questions decide whether 1.84×10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is the honest figure or whether structure exists to recover 5×10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Both were tested in UV25d; both close against recovery.</w:t>
      </w:r>
    </w:p>
    <w:p w14:paraId="322AF1CA" w14:textId="77777777" w:rsidR="00D712CA" w:rsidRPr="00D712CA" w:rsidRDefault="00D712CA" w:rsidP="00D712CA">
      <w:pPr>
        <w:spacing w:before="220" w:after="11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4.7.1  The</w:t>
      </w:r>
      <w:proofErr w:type="gramEnd"/>
      <w:r w:rsidRPr="00D712CA">
        <w:rPr>
          <w:rFonts w:ascii="Arial" w:eastAsia="Arial" w:hAnsi="Arial" w:cs="Arial"/>
          <w:b/>
          <w:bCs/>
          <w:color w:val="2E75B6"/>
          <w:kern w:val="0"/>
          <w:sz w:val="24"/>
          <w:szCs w:val="24"/>
          <w:lang w:eastAsia="en-AU"/>
          <w14:ligatures w14:val="none"/>
        </w:rPr>
        <w:t xml:space="preserve"> candidate enhancement is already spent</w:t>
      </w:r>
    </w:p>
    <w:p w14:paraId="348A967E"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natural rescue is a factor ~3 from the three-generation lepton sum, which would offset the 28/79. But that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3) is already inside T_bounce^gauge. The UV9 construction of T_bounce^gauge = 5.1×10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⁴ climbs from its baseline g_w⁴/(16π</w:t>
      </w:r>
      <w:proofErr w:type="gramStart"/>
      <w:r w:rsidRPr="00D712CA">
        <w:rPr>
          <w:rFonts w:ascii="Arial" w:eastAsia="Arial" w:hAnsi="Arial" w:cs="Arial"/>
          <w:kern w:val="0"/>
          <w:lang w:eastAsia="en-AU"/>
          <w14:ligatures w14:val="none"/>
        </w:rPr>
        <w:t>²)·</w:t>
      </w:r>
      <w:proofErr w:type="gramEnd"/>
      <w:r w:rsidRPr="00D712CA">
        <w:rPr>
          <w:rFonts w:ascii="Arial" w:eastAsia="Arial" w:hAnsi="Arial" w:cs="Arial"/>
          <w:kern w:val="0"/>
          <w:lang w:eastAsia="en-AU"/>
          <w14:ligatures w14:val="none"/>
        </w:rPr>
        <w:t>J_PMNS = 2.8×10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⁵ using exactly this multiplicity: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0"/>
        <w:gridCol w:w="1300"/>
        <w:gridCol w:w="2600"/>
      </w:tblGrid>
      <w:tr w:rsidR="00D712CA" w:rsidRPr="00D712CA" w14:paraId="4A41DF39" w14:textId="77777777" w:rsidTr="0099258A">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43BC3DE2"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Factor in T_bounce^gauge (UV9 §8)</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79EE656"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Size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5F745EA"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Type</w:t>
            </w:r>
          </w:p>
        </w:tc>
      </w:tr>
      <w:tr w:rsidR="00D712CA" w:rsidRPr="00D712CA" w14:paraId="2825DB0E" w14:textId="77777777" w:rsidTr="0099258A">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C1D76E8"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baseline g_w⁴/(16π</w:t>
            </w:r>
            <w:proofErr w:type="gramStart"/>
            <w:r w:rsidRPr="00D712CA">
              <w:rPr>
                <w:rFonts w:ascii="Arial" w:eastAsia="Arial" w:hAnsi="Arial" w:cs="Arial"/>
                <w:color w:val="000000"/>
                <w:kern w:val="0"/>
                <w:sz w:val="20"/>
                <w:szCs w:val="20"/>
                <w:lang w:eastAsia="en-AU"/>
                <w14:ligatures w14:val="none"/>
              </w:rPr>
              <w:t>²)·</w:t>
            </w:r>
            <w:proofErr w:type="gramEnd"/>
            <w:r w:rsidRPr="00D712CA">
              <w:rPr>
                <w:rFonts w:ascii="Arial" w:eastAsia="Arial" w:hAnsi="Arial" w:cs="Arial"/>
                <w:color w:val="000000"/>
                <w:kern w:val="0"/>
                <w:sz w:val="20"/>
                <w:szCs w:val="20"/>
                <w:lang w:eastAsia="en-AU"/>
                <w14:ligatures w14:val="none"/>
              </w:rPr>
              <w:t>J_PMNS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1677D04"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2.8×10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⁵</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A340162"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generation</w:t>
            </w:r>
          </w:p>
        </w:tc>
      </w:tr>
      <w:tr w:rsidR="00D712CA" w:rsidRPr="00D712CA" w14:paraId="561D07DD" w14:textId="77777777" w:rsidTr="0099258A">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516261"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Candidate A — kinematic de-suppression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380938"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×1.85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0C664FE"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generation</w:t>
            </w:r>
          </w:p>
        </w:tc>
      </w:tr>
      <w:tr w:rsidR="00D712CA" w:rsidRPr="00D712CA" w14:paraId="566287B6" w14:textId="77777777" w:rsidTr="0099258A">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C39C37"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Candidate B — three lepton pairs</w:t>
            </w:r>
          </w:p>
        </w:tc>
        <w:tc>
          <w:tcPr>
            <w:tcW w:w="130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154CAA7F"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39358CAC"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 xml:space="preserve">the 3-gen </w:t>
            </w:r>
            <w:proofErr w:type="gramStart"/>
            <w:r w:rsidRPr="00D712CA">
              <w:rPr>
                <w:rFonts w:ascii="Arial" w:eastAsia="Arial" w:hAnsi="Arial" w:cs="Arial"/>
                <w:color w:val="000000"/>
                <w:kern w:val="0"/>
                <w:sz w:val="20"/>
                <w:szCs w:val="20"/>
                <w:lang w:eastAsia="en-AU"/>
                <w14:ligatures w14:val="none"/>
              </w:rPr>
              <w:t>O(</w:t>
            </w:r>
            <w:proofErr w:type="gramEnd"/>
            <w:r w:rsidRPr="00D712CA">
              <w:rPr>
                <w:rFonts w:ascii="Arial" w:eastAsia="Arial" w:hAnsi="Arial" w:cs="Arial"/>
                <w:color w:val="000000"/>
                <w:kern w:val="0"/>
                <w:sz w:val="20"/>
                <w:szCs w:val="20"/>
                <w:lang w:eastAsia="en-AU"/>
                <w14:ligatures w14:val="none"/>
              </w:rPr>
              <w:t>3)</w:t>
            </w:r>
          </w:p>
        </w:tc>
      </w:tr>
      <w:tr w:rsidR="00D712CA" w:rsidRPr="00D712CA" w14:paraId="3221138C" w14:textId="77777777" w:rsidTr="0099258A">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CFD3A2B"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two-loop — 6 pair×pair topologies</w:t>
            </w:r>
          </w:p>
        </w:tc>
        <w:tc>
          <w:tcPr>
            <w:tcW w:w="130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39AD506C"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×3.4</w:t>
            </w:r>
          </w:p>
        </w:tc>
        <w:tc>
          <w:tcPr>
            <w:tcW w:w="260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48F3200B" w14:textId="77777777" w:rsidR="00D712CA" w:rsidRPr="00D712CA" w:rsidRDefault="00D712CA" w:rsidP="00D712CA">
            <w:pPr>
              <w:spacing w:after="0" w:line="258" w:lineRule="auto"/>
              <w:rPr>
                <w:rFonts w:ascii="Arial" w:eastAsia="Arial" w:hAnsi="Arial" w:cs="Arial"/>
                <w:kern w:val="0"/>
                <w:lang w:eastAsia="en-AU"/>
                <w14:ligatures w14:val="none"/>
              </w:rPr>
            </w:pPr>
            <w:proofErr w:type="gramStart"/>
            <w:r w:rsidRPr="00D712CA">
              <w:rPr>
                <w:rFonts w:ascii="Arial" w:eastAsia="Arial" w:hAnsi="Arial" w:cs="Arial"/>
                <w:color w:val="000000"/>
                <w:kern w:val="0"/>
                <w:sz w:val="20"/>
                <w:szCs w:val="20"/>
                <w:lang w:eastAsia="en-AU"/>
                <w14:ligatures w14:val="none"/>
              </w:rPr>
              <w:t>O(</w:t>
            </w:r>
            <w:proofErr w:type="gramEnd"/>
            <w:r w:rsidRPr="00D712CA">
              <w:rPr>
                <w:rFonts w:ascii="Arial" w:eastAsia="Arial" w:hAnsi="Arial" w:cs="Arial"/>
                <w:color w:val="000000"/>
                <w:kern w:val="0"/>
                <w:sz w:val="20"/>
                <w:szCs w:val="20"/>
                <w:lang w:eastAsia="en-AU"/>
                <w14:ligatures w14:val="none"/>
              </w:rPr>
              <w:t>3) again</w:t>
            </w:r>
          </w:p>
        </w:tc>
      </w:tr>
    </w:tbl>
    <w:p w14:paraId="39F7BBA0" w14:textId="77777777" w:rsidR="00D712CA" w:rsidRPr="00D712CA" w:rsidRDefault="00D712CA" w:rsidP="00D712CA">
      <w:pPr>
        <w:spacing w:before="60"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three-generation multiplicity is entered as Candidate B's ×3 and again in the two-loop ×6 (ordered pairs of the same three pairs). It is fully — arguably over — counted in building T_bounce^gauge to 5×10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⁴. There is no unspent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3); invoking one to offset 28/79 would be a third use of the same lepton-pair structure.</w:t>
      </w:r>
    </w:p>
    <w:p w14:paraId="6FE5B3D3" w14:textId="77777777" w:rsidR="00D712CA" w:rsidRPr="00D712CA" w:rsidRDefault="00D712CA" w:rsidP="00D712CA">
      <w:pPr>
        <w:spacing w:before="220" w:after="11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4.7.2  The</w:t>
      </w:r>
      <w:proofErr w:type="gramEnd"/>
      <w:r w:rsidRPr="00D712CA">
        <w:rPr>
          <w:rFonts w:ascii="Arial" w:eastAsia="Arial" w:hAnsi="Arial" w:cs="Arial"/>
          <w:b/>
          <w:bCs/>
          <w:color w:val="2E75B6"/>
          <w:kern w:val="0"/>
          <w:sz w:val="24"/>
          <w:szCs w:val="24"/>
          <w:lang w:eastAsia="en-AU"/>
          <w14:ligatures w14:val="none"/>
        </w:rPr>
        <w:t xml:space="preserve"> generation amplitude carries no spare factor</w:t>
      </w:r>
    </w:p>
    <w:p w14:paraId="5A30A986"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The only other place a factor of a few could hide is A_B, the Chern–Simons generation amplitude. From UV8 §3.2, A_B = exp(−δS_</w:t>
      </w:r>
      <w:proofErr w:type="gramStart"/>
      <w:r w:rsidRPr="00D712CA">
        <w:rPr>
          <w:rFonts w:ascii="Arial" w:eastAsia="Arial" w:hAnsi="Arial" w:cs="Arial"/>
          <w:kern w:val="0"/>
          <w:lang w:eastAsia="en-AU"/>
          <w14:ligatures w14:val="none"/>
        </w:rPr>
        <w:t>bounce)·</w:t>
      </w:r>
      <w:proofErr w:type="gramEnd"/>
      <w:r w:rsidRPr="00D712CA">
        <w:rPr>
          <w:rFonts w:ascii="Arial" w:eastAsia="Arial" w:hAnsi="Arial" w:cs="Arial"/>
          <w:kern w:val="0"/>
          <w:lang w:eastAsia="en-AU"/>
          <w14:ligatures w14:val="none"/>
        </w:rPr>
        <w:t>exp(−S_</w:t>
      </w:r>
      <w:proofErr w:type="gramStart"/>
      <w:r w:rsidRPr="00D712CA">
        <w:rPr>
          <w:rFonts w:ascii="Arial" w:eastAsia="Arial" w:hAnsi="Arial" w:cs="Arial"/>
          <w:kern w:val="0"/>
          <w:lang w:eastAsia="en-AU"/>
          <w14:ligatures w14:val="none"/>
        </w:rPr>
        <w:t>CS)·</w:t>
      </w:r>
      <w:proofErr w:type="gramEnd"/>
      <w:r w:rsidRPr="00D712CA">
        <w:rPr>
          <w:rFonts w:ascii="Arial" w:eastAsia="Arial" w:hAnsi="Arial" w:cs="Arial"/>
          <w:kern w:val="0"/>
          <w:lang w:eastAsia="en-AU"/>
          <w14:ligatures w14:val="none"/>
        </w:rPr>
        <w:t xml:space="preserve">Δ_CP with both exponentials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 xml:space="preserve">1) and Δ_CP = J_PMNS — a bare Jarlskog times topological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 xml:space="preserve">1) factors, no flavour sum, no multiplicity. A_B offers nothing to close the deficit. </w:t>
      </w:r>
      <w:r w:rsidRPr="00D712CA">
        <w:rPr>
          <w:rFonts w:ascii="Arial" w:eastAsia="Arial" w:hAnsi="Arial" w:cs="Arial"/>
          <w:b/>
          <w:bCs/>
          <w:kern w:val="0"/>
          <w:lang w:eastAsia="en-AU"/>
          <w14:ligatures w14:val="none"/>
        </w:rPr>
        <w:t>The deficit is structural.</w:t>
      </w:r>
    </w:p>
    <w:p w14:paraId="17E46DE5" w14:textId="77777777" w:rsidR="00D712CA" w:rsidRPr="00D712CA" w:rsidRDefault="00D712CA" w:rsidP="00D712CA">
      <w:pPr>
        <w:spacing w:before="220" w:after="11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4.7.3  The</w:t>
      </w:r>
      <w:proofErr w:type="gramEnd"/>
      <w:r w:rsidRPr="00D712CA">
        <w:rPr>
          <w:rFonts w:ascii="Arial" w:eastAsia="Arial" w:hAnsi="Arial" w:cs="Arial"/>
          <w:b/>
          <w:bCs/>
          <w:color w:val="2E75B6"/>
          <w:kern w:val="0"/>
          <w:sz w:val="24"/>
          <w:szCs w:val="24"/>
          <w:lang w:eastAsia="en-AU"/>
          <w14:ligatures w14:val="none"/>
        </w:rPr>
        <w:t xml:space="preserve"> honest range, and its direction</w:t>
      </w:r>
    </w:p>
    <w:p w14:paraId="3158B977"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F′'s closure uses T_bounce^gauge = 4.7×10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⁵, the upper end of UV9's admitted range. UV9 §7 is explicit that the upper end uses an uncomputed mixing-factor choice (avg = 1.0), while its own physics estimate (sin²θcos²θ ~ 0.2–0.5) points lower. Taking the lower, </w:t>
      </w:r>
      <w:proofErr w:type="gramStart"/>
      <w:r w:rsidRPr="00D712CA">
        <w:rPr>
          <w:rFonts w:ascii="Arial" w:eastAsia="Arial" w:hAnsi="Arial" w:cs="Arial"/>
          <w:kern w:val="0"/>
          <w:lang w:eastAsia="en-AU"/>
          <w14:ligatures w14:val="none"/>
        </w:rPr>
        <w:t>physically-estimated</w:t>
      </w:r>
      <w:proofErr w:type="gramEnd"/>
      <w:r w:rsidRPr="00D712CA">
        <w:rPr>
          <w:rFonts w:ascii="Arial" w:eastAsia="Arial" w:hAnsi="Arial" w:cs="Arial"/>
          <w:kern w:val="0"/>
          <w:lang w:eastAsia="en-AU"/>
          <w14:ligatures w14:val="none"/>
        </w:rPr>
        <w:t xml:space="preserve"> end deepens the deficit: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860"/>
        <w:gridCol w:w="1800"/>
        <w:gridCol w:w="1800"/>
      </w:tblGrid>
      <w:tr w:rsidR="00D712CA" w:rsidRPr="00D712CA" w14:paraId="219C769B" w14:textId="77777777" w:rsidTr="0099258A">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3CFEAD0"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T_bounce^gauge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4A700C92"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basis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479F232B"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 xml:space="preserve">η </w:t>
            </w:r>
            <w:proofErr w:type="gramStart"/>
            <w:r w:rsidRPr="00D712CA">
              <w:rPr>
                <w:rFonts w:ascii="Arial" w:eastAsia="Arial" w:hAnsi="Arial" w:cs="Arial"/>
                <w:b/>
                <w:bCs/>
                <w:color w:val="FFFFFF"/>
                <w:kern w:val="0"/>
                <w:sz w:val="20"/>
                <w:szCs w:val="20"/>
                <w:lang w:eastAsia="en-AU"/>
                <w14:ligatures w14:val="none"/>
              </w:rPr>
              <w:t>on-top</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F14F233"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factor below</w:t>
            </w:r>
          </w:p>
        </w:tc>
      </w:tr>
      <w:tr w:rsidR="00D712CA" w:rsidRPr="00D712CA" w14:paraId="61974440" w14:textId="77777777" w:rsidTr="0099258A">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7ED741"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upper (avg 1.0, F′ as written)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147BE8"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back-cal.</w:t>
            </w:r>
          </w:p>
        </w:tc>
        <w:tc>
          <w:tcPr>
            <w:tcW w:w="180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0FE23BF7"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1.84×10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w:t>
            </w:r>
          </w:p>
        </w:tc>
        <w:tc>
          <w:tcPr>
            <w:tcW w:w="1800" w:type="dxa"/>
            <w:tcBorders>
              <w:top w:val="single" w:sz="1" w:space="0" w:color="CCCCCC"/>
              <w:left w:val="single" w:sz="1" w:space="0" w:color="CCCCCC"/>
              <w:bottom w:val="single" w:sz="1" w:space="0" w:color="CCCCCC"/>
              <w:right w:val="single" w:sz="1" w:space="0" w:color="CCCCCC"/>
            </w:tcBorders>
            <w:shd w:val="clear" w:color="auto" w:fill="FBE4D5"/>
            <w:tcMar>
              <w:top w:w="70" w:type="dxa"/>
              <w:left w:w="110" w:type="dxa"/>
              <w:bottom w:w="70" w:type="dxa"/>
              <w:right w:w="110" w:type="dxa"/>
            </w:tcMar>
          </w:tcPr>
          <w:p w14:paraId="75232D8C"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3.3</w:t>
            </w:r>
          </w:p>
        </w:tc>
      </w:tr>
      <w:tr w:rsidR="00D712CA" w:rsidRPr="00D712CA" w14:paraId="6239DADA" w14:textId="77777777" w:rsidTr="0099258A">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32236C7"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mid (avg 0.75)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9C1681"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interp.</w:t>
            </w:r>
          </w:p>
        </w:tc>
        <w:tc>
          <w:tcPr>
            <w:tcW w:w="180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49184522"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1.51×10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w:t>
            </w:r>
          </w:p>
        </w:tc>
        <w:tc>
          <w:tcPr>
            <w:tcW w:w="180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4320F3E8"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4.0</w:t>
            </w:r>
          </w:p>
        </w:tc>
      </w:tr>
      <w:tr w:rsidR="00D712CA" w:rsidRPr="00D712CA" w14:paraId="2C900886" w14:textId="77777777" w:rsidTr="0099258A">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8DD9A6"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low (avg 0.5, §7 physics)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CE3AA31"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parameter-free</w:t>
            </w:r>
          </w:p>
        </w:tc>
        <w:tc>
          <w:tcPr>
            <w:tcW w:w="180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0505016E"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1.19×10</w:t>
            </w:r>
            <w:r w:rsidRPr="00D712CA">
              <w:rPr>
                <w:rFonts w:ascii="Cambria Math" w:eastAsia="Arial" w:hAnsi="Cambria Math" w:cs="Cambria Math"/>
                <w:color w:val="000000"/>
                <w:kern w:val="0"/>
                <w:sz w:val="20"/>
                <w:szCs w:val="20"/>
                <w:lang w:eastAsia="en-AU"/>
                <w14:ligatures w14:val="none"/>
              </w:rPr>
              <w:t>⁻</w:t>
            </w:r>
            <w:r w:rsidRPr="00D712CA">
              <w:rPr>
                <w:rFonts w:ascii="Arial" w:eastAsia="Arial" w:hAnsi="Arial" w:cs="Arial"/>
                <w:color w:val="000000"/>
                <w:kern w:val="0"/>
                <w:sz w:val="20"/>
                <w:szCs w:val="20"/>
                <w:lang w:eastAsia="en-AU"/>
                <w14:ligatures w14:val="none"/>
              </w:rPr>
              <w:t>¹⁰</w:t>
            </w:r>
          </w:p>
        </w:tc>
        <w:tc>
          <w:tcPr>
            <w:tcW w:w="180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2C149475"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5.1</w:t>
            </w:r>
          </w:p>
        </w:tc>
      </w:tr>
    </w:tbl>
    <w:p w14:paraId="2CA3C31D" w14:textId="77777777" w:rsidR="00D712CA" w:rsidRPr="00D712CA" w:rsidRDefault="00D712CA" w:rsidP="00D712CA">
      <w:pPr>
        <w:spacing w:before="6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Every direction the two-loop uncertainty resolves makes the deficit equal or worse. The honest statement is </w:t>
      </w:r>
      <w:r w:rsidRPr="00D712CA">
        <w:rPr>
          <w:rFonts w:ascii="Arial" w:eastAsia="Arial" w:hAnsi="Arial" w:cs="Arial"/>
          <w:b/>
          <w:bCs/>
          <w:kern w:val="0"/>
          <w:lang w:eastAsia="en-AU"/>
          <w14:ligatures w14:val="none"/>
        </w:rPr>
        <w:t>a factor 3.3–5 below observation</w:t>
      </w:r>
      <w:r w:rsidRPr="00D712CA">
        <w:rPr>
          <w:rFonts w:ascii="Arial" w:eastAsia="Arial" w:hAnsi="Arial" w:cs="Arial"/>
          <w:kern w:val="0"/>
          <w:lang w:eastAsia="en-AU"/>
          <w14:ligatures w14:val="none"/>
        </w:rPr>
        <w:t>, with 3.3 the optimistic end (F′'s own upper-range T_bounce^gauge) and the deeper end following from UV9's own physics estimate. There is no direction in which it closes.</w:t>
      </w:r>
    </w:p>
    <w:p w14:paraId="2180FF7C" w14:textId="77777777" w:rsidR="00D712CA" w:rsidRPr="00D712CA" w:rsidRDefault="00D712CA" w:rsidP="00D712CA">
      <w:pPr>
        <w:spacing w:before="28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§5.</w:t>
      </w:r>
      <w:proofErr w:type="gramStart"/>
      <w:r w:rsidRPr="00D712CA">
        <w:rPr>
          <w:rFonts w:ascii="Arial" w:eastAsia="Arial" w:hAnsi="Arial" w:cs="Arial"/>
          <w:b/>
          <w:bCs/>
          <w:color w:val="1F3864"/>
          <w:kern w:val="0"/>
          <w:sz w:val="29"/>
          <w:szCs w:val="29"/>
          <w:lang w:eastAsia="en-AU"/>
          <w14:ligatures w14:val="none"/>
        </w:rPr>
        <w:t>3  (revised)  Prediction</w:t>
      </w:r>
      <w:proofErr w:type="gramEnd"/>
      <w:r w:rsidRPr="00D712CA">
        <w:rPr>
          <w:rFonts w:ascii="Arial" w:eastAsia="Arial" w:hAnsi="Arial" w:cs="Arial"/>
          <w:b/>
          <w:bCs/>
          <w:color w:val="1F3864"/>
          <w:kern w:val="0"/>
          <w:sz w:val="29"/>
          <w:szCs w:val="29"/>
          <w:lang w:eastAsia="en-AU"/>
          <w14:ligatures w14:val="none"/>
        </w:rPr>
        <w:t xml:space="preserve"> 15: neutrino mass ordering — recast under the deficit</w:t>
      </w:r>
    </w:p>
    <w:p w14:paraId="6CD60A9E"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original Prediction 15 read the 14.9% residual as J_PMNS-dominated and treated an inverted-ordering or large-δ_CP measurement as tightening the closure to within 0.4σ. With the on-top factor applied, the deficit is factor ~3–5, not 15%, and J_PMNS variation cannot close it: inverted ordering scales η by 9.4/8.6 = 1.09, moving 1.84×10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to 2.01×10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 still a factor ~3 short. The mass ordering is no longer a precision diagnostic that could confirm the closure; it is a sub-dominant ~10% modulation on a magnitude that falls short for structural reasons.</w:t>
      </w:r>
    </w:p>
    <w:p w14:paraId="6A622FAE"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Prediction 15 (revised, honest form).</w:t>
      </w:r>
      <w:r w:rsidRPr="00D712CA">
        <w:rPr>
          <w:rFonts w:ascii="Arial" w:eastAsia="Arial" w:hAnsi="Arial" w:cs="Arial"/>
          <w:kern w:val="0"/>
          <w:lang w:eastAsia="en-AU"/>
          <w14:ligatures w14:val="none"/>
        </w:rPr>
        <w:t xml:space="preserve"> F′ predicts the baryon asymmetry in the correct channel (B−L), sign, and within a factor ~3–5 of magnitude, parameter-free. The neutrino mass ordering modulates the prediction at the ~10% level but does not determine whether the magnitude matches: it does not. A normal-ordering δ_CP measurement reducing J_PMNS below ~7×10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³ deepens the deficit further; inverted ordering softens it by ~9%. Neither reaches η_obs. This prediction is therefore reframed from a confirmation handle to a statement of the deficit's robustness against the one parameter that varies it.</w:t>
      </w:r>
    </w:p>
    <w:p w14:paraId="53CC0FC9" w14:textId="77777777" w:rsidR="00D712CA" w:rsidRPr="00D712CA" w:rsidRDefault="00D712CA" w:rsidP="00D712CA">
      <w:pPr>
        <w:spacing w:before="28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§5.</w:t>
      </w:r>
      <w:proofErr w:type="gramStart"/>
      <w:r w:rsidRPr="00D712CA">
        <w:rPr>
          <w:rFonts w:ascii="Arial" w:eastAsia="Arial" w:hAnsi="Arial" w:cs="Arial"/>
          <w:b/>
          <w:bCs/>
          <w:color w:val="1F3864"/>
          <w:kern w:val="0"/>
          <w:sz w:val="29"/>
          <w:szCs w:val="29"/>
          <w:lang w:eastAsia="en-AU"/>
          <w14:ligatures w14:val="none"/>
        </w:rPr>
        <w:t>4  (revised)  Gap</w:t>
      </w:r>
      <w:proofErr w:type="gramEnd"/>
      <w:r w:rsidRPr="00D712CA">
        <w:rPr>
          <w:rFonts w:ascii="Arial" w:eastAsia="Arial" w:hAnsi="Arial" w:cs="Arial"/>
          <w:b/>
          <w:bCs/>
          <w:color w:val="1F3864"/>
          <w:kern w:val="0"/>
          <w:sz w:val="29"/>
          <w:szCs w:val="29"/>
          <w:lang w:eastAsia="en-AU"/>
          <w14:ligatures w14:val="none"/>
        </w:rPr>
        <w:t xml:space="preserve"> record update</w:t>
      </w:r>
    </w:p>
    <w:p w14:paraId="5686693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Both Part 20 obstructions remain resolved</w:t>
      </w:r>
      <w:r w:rsidRPr="00D712CA">
        <w:rPr>
          <w:rFonts w:ascii="Arial" w:eastAsia="Arial" w:hAnsi="Arial" w:cs="Arial"/>
          <w:kern w:val="0"/>
          <w:lang w:eastAsia="en-AU"/>
          <w14:ligatures w14:val="none"/>
        </w:rPr>
        <w:t xml:space="preserve"> — this revision does not touch them. Obstruction 1 (Berry-phase zero) is resolved structurally (CP enters through J_PMNS in T_bounce^gauge). Obstruction 2 (crossover washout) is resolved by the xSM first-order transition, which protects a high-scale B−L asymmetry. What changes is the magnitude claim that followed.</w:t>
      </w:r>
    </w:p>
    <w:p w14:paraId="7D800D1E"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lastRenderedPageBreak/>
        <w:t>F′ prediction (revised):</w:t>
      </w:r>
      <w:r w:rsidRPr="00D712CA">
        <w:rPr>
          <w:rFonts w:ascii="Arial" w:eastAsia="Arial" w:hAnsi="Arial" w:cs="Arial"/>
          <w:kern w:val="0"/>
          <w:lang w:eastAsia="en-AU"/>
          <w14:ligatures w14:val="none"/>
        </w:rPr>
        <w:t xml:space="preserve"> η_F′ = (28/</w:t>
      </w:r>
      <w:proofErr w:type="gramStart"/>
      <w:r w:rsidRPr="00D712CA">
        <w:rPr>
          <w:rFonts w:ascii="Arial" w:eastAsia="Arial" w:hAnsi="Arial" w:cs="Arial"/>
          <w:kern w:val="0"/>
          <w:lang w:eastAsia="en-AU"/>
          <w14:ligatures w14:val="none"/>
        </w:rPr>
        <w:t>79)·</w:t>
      </w:r>
      <w:proofErr w:type="gramEnd"/>
      <w:r w:rsidRPr="00D712CA">
        <w:rPr>
          <w:rFonts w:ascii="Arial" w:eastAsia="Arial" w:hAnsi="Arial" w:cs="Arial"/>
          <w:kern w:val="0"/>
          <w:lang w:eastAsia="en-AU"/>
          <w14:ligatures w14:val="none"/>
        </w:rPr>
        <w:t>η_closure = 1.84×10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(F′'s own T_bounce^gauge), to 1.19×10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(parameter-free lower end). A factor 3.3–5 below η_obs = 6.1×10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¹⁰. Parameter-free; no factor tuned. The deficit is structural: the only candidate enhancement (the three-generation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3)) is already spent in T_bounce^gauge, and A_B carries no spare multiplicity.</w:t>
      </w:r>
    </w:p>
    <w:p w14:paraId="34842E70"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Two back-calibrations are retired</w:t>
      </w:r>
      <w:r w:rsidRPr="00D712CA">
        <w:rPr>
          <w:rFonts w:ascii="Arial" w:eastAsia="Arial" w:hAnsi="Arial" w:cs="Arial"/>
          <w:kern w:val="0"/>
          <w:lang w:eastAsia="en-AU"/>
          <w14:ligatures w14:val="none"/>
        </w:rPr>
        <w:t xml:space="preserve"> (UV25d §5). The phenomenological T_bounce ~ 5×10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⁴ was η_obs/η_leptogenesis (fitted to the answer); T_bounce^gauge's matching upper end used the uncomputed mixing-factor choice. The original §4.6 '0.65σ, within precision' rested on both, plus the omission of 28/79. None survives.</w:t>
      </w:r>
    </w:p>
    <w:p w14:paraId="4DF63FF3"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Gap 10 status (revised):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12CA" w:rsidRPr="00D712CA" w14:paraId="62A4ABCD" w14:textId="77777777" w:rsidTr="0099258A">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7B002F21"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Aspect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11D0DBB"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b/>
                <w:bCs/>
                <w:color w:val="FFFFFF"/>
                <w:kern w:val="0"/>
                <w:sz w:val="20"/>
                <w:szCs w:val="20"/>
                <w:lang w:eastAsia="en-AU"/>
                <w14:ligatures w14:val="none"/>
              </w:rPr>
              <w:t>Status</w:t>
            </w:r>
          </w:p>
        </w:tc>
      </w:tr>
      <w:tr w:rsidR="00D712CA" w:rsidRPr="00D712CA" w14:paraId="53A87AF8" w14:textId="77777777" w:rsidTr="0099258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5FD4C0"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Channel</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171BE91"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Resolved. B−L, confirmed by anomaly trace and explicit determinant construction.</w:t>
            </w:r>
          </w:p>
        </w:tc>
      </w:tr>
      <w:tr w:rsidR="00D712CA" w:rsidRPr="00D712CA" w14:paraId="4F7B7AD0" w14:textId="77777777" w:rsidTr="0099258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826213"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Survival</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1F92E8D"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Resolved. Sphaleron-protected, transition-order independent (UV25a).</w:t>
            </w:r>
          </w:p>
        </w:tc>
      </w:tr>
      <w:tr w:rsidR="00D712CA" w:rsidRPr="00D712CA" w14:paraId="7E10D3F6" w14:textId="77777777" w:rsidTr="0099258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F236D9D"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Sign</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D310EC8"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Correct.</w:t>
            </w:r>
          </w:p>
        </w:tc>
      </w:tr>
      <w:tr w:rsidR="00D712CA" w:rsidRPr="00D712CA" w14:paraId="0F242687" w14:textId="77777777" w:rsidTr="0099258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6A0853E"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Magnitude</w:t>
            </w:r>
          </w:p>
        </w:tc>
        <w:tc>
          <w:tcPr>
            <w:tcW w:w="6560" w:type="dxa"/>
            <w:tcBorders>
              <w:top w:val="single" w:sz="1" w:space="0" w:color="CCCCCC"/>
              <w:left w:val="single" w:sz="1" w:space="0" w:color="CCCCCC"/>
              <w:bottom w:val="single" w:sz="1" w:space="0" w:color="CCCCCC"/>
              <w:right w:val="single" w:sz="1" w:space="0" w:color="CCCCCC"/>
            </w:tcBorders>
            <w:shd w:val="clear" w:color="auto" w:fill="F4C7C3"/>
            <w:tcMar>
              <w:top w:w="70" w:type="dxa"/>
              <w:left w:w="110" w:type="dxa"/>
              <w:bottom w:w="70" w:type="dxa"/>
              <w:right w:w="110" w:type="dxa"/>
            </w:tcMar>
          </w:tcPr>
          <w:p w14:paraId="3724858C" w14:textId="77777777" w:rsidR="00D712CA" w:rsidRPr="00D712CA" w:rsidRDefault="00D712CA" w:rsidP="00D712CA">
            <w:pPr>
              <w:spacing w:after="0" w:line="258" w:lineRule="auto"/>
              <w:rPr>
                <w:rFonts w:ascii="Arial" w:eastAsia="Arial" w:hAnsi="Arial" w:cs="Arial"/>
                <w:kern w:val="0"/>
                <w:lang w:eastAsia="en-AU"/>
                <w14:ligatures w14:val="none"/>
              </w:rPr>
            </w:pPr>
            <w:r w:rsidRPr="00D712CA">
              <w:rPr>
                <w:rFonts w:ascii="Arial" w:eastAsia="Arial" w:hAnsi="Arial" w:cs="Arial"/>
                <w:color w:val="000000"/>
                <w:kern w:val="0"/>
                <w:sz w:val="20"/>
                <w:szCs w:val="20"/>
                <w:lang w:eastAsia="en-AU"/>
                <w14:ligatures w14:val="none"/>
              </w:rPr>
              <w:t>Deficient by factor 3.3–5. Structural; no available factor closes it.</w:t>
            </w:r>
          </w:p>
        </w:tc>
      </w:tr>
    </w:tbl>
    <w:p w14:paraId="78E6B446" w14:textId="77777777" w:rsidR="00D712CA" w:rsidRPr="00D712CA" w:rsidRDefault="00D712CA" w:rsidP="00D712CA">
      <w:pPr>
        <w:spacing w:before="60"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Reclassification: from Type III (addressed, residual within precision) to 'mechanism-resolved, magnitude-deficient'.</w:t>
      </w:r>
      <w:r w:rsidRPr="00D712CA">
        <w:rPr>
          <w:rFonts w:ascii="Arial" w:eastAsia="Arial" w:hAnsi="Arial" w:cs="Arial"/>
          <w:kern w:val="0"/>
          <w:lang w:eastAsia="en-AU"/>
          <w14:ligatures w14:val="none"/>
        </w:rPr>
        <w:t xml:space="preserve"> The qualitative claim — the framework produces a surviving B−L asymmetry of the right sign and channel by a parameter-free high-scale mechanism — holds. The quantitative claim — that the magnitude is η_obs within precision — does not. This is a weaker claim than the original F′ and a stronger one than 'open': it states exactly what is secured, what falls short, by how much, and why nothing in the framework closes it.</w:t>
      </w:r>
    </w:p>
    <w:p w14:paraId="459EDA37"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does not return any Series gap to Type I. Gap 10 is not irreducible-within-F′; it is reducible to a characterised deficit. The honest record is that F′ resolves the mechanism of Gap 10 and leaves its magnitude short by a factor of a few — recorded with equal standing to a closure, as the methodology requires.</w:t>
      </w:r>
    </w:p>
    <w:p w14:paraId="7A264253"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28CB5BE5" w14:textId="77777777" w:rsidR="00D712CA" w:rsidRPr="00D712CA" w:rsidRDefault="00D712CA" w:rsidP="00D712CA">
      <w:pPr>
        <w:spacing w:before="80" w:after="2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Extended Framework F′ (</w:t>
      </w:r>
      <w:proofErr w:type="gramStart"/>
      <w:r w:rsidRPr="00D712CA">
        <w:rPr>
          <w:rFonts w:ascii="Arial" w:eastAsia="Arial" w:hAnsi="Arial" w:cs="Arial"/>
          <w:b/>
          <w:bCs/>
          <w:color w:val="2E75B6"/>
          <w:kern w:val="0"/>
          <w:sz w:val="18"/>
          <w:szCs w:val="18"/>
          <w:lang w:eastAsia="en-AU"/>
          <w14:ligatures w14:val="none"/>
        </w:rPr>
        <w:t>revision)  │</w:t>
      </w:r>
      <w:proofErr w:type="gramEnd"/>
      <w:r w:rsidRPr="00D712CA">
        <w:rPr>
          <w:rFonts w:ascii="Arial" w:eastAsia="Arial" w:hAnsi="Arial" w:cs="Arial"/>
          <w:b/>
          <w:bCs/>
          <w:color w:val="2E75B6"/>
          <w:kern w:val="0"/>
          <w:sz w:val="18"/>
          <w:szCs w:val="18"/>
          <w:lang w:eastAsia="en-AU"/>
          <w14:ligatures w14:val="none"/>
        </w:rPr>
        <w:t xml:space="preserve">  Gregory P. </w:t>
      </w:r>
      <w:proofErr w:type="gramStart"/>
      <w:r w:rsidRPr="00D712CA">
        <w:rPr>
          <w:rFonts w:ascii="Arial" w:eastAsia="Arial" w:hAnsi="Arial" w:cs="Arial"/>
          <w:b/>
          <w:bCs/>
          <w:color w:val="2E75B6"/>
          <w:kern w:val="0"/>
          <w:sz w:val="18"/>
          <w:szCs w:val="18"/>
          <w:lang w:eastAsia="en-AU"/>
          <w14:ligatures w14:val="none"/>
        </w:rPr>
        <w:t>Broadbent  │</w:t>
      </w:r>
      <w:proofErr w:type="gramEnd"/>
      <w:r w:rsidRPr="00D712CA">
        <w:rPr>
          <w:rFonts w:ascii="Arial" w:eastAsia="Arial" w:hAnsi="Arial" w:cs="Arial"/>
          <w:b/>
          <w:bCs/>
          <w:color w:val="2E75B6"/>
          <w:kern w:val="0"/>
          <w:sz w:val="18"/>
          <w:szCs w:val="18"/>
          <w:lang w:eastAsia="en-AU"/>
          <w14:ligatures w14:val="none"/>
        </w:rPr>
        <w:t xml:space="preserve">  May 2026</w:t>
      </w:r>
    </w:p>
    <w:p w14:paraId="1C912FD8" w14:textId="77777777" w:rsidR="00D712CA" w:rsidRPr="00D712CA" w:rsidRDefault="00D712CA" w:rsidP="00D712CA">
      <w:pPr>
        <w:spacing w:after="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The mechanism is B−L and survives; the sphaleron factor is on top; the magnitude is a factor ~3–5 short and the shortfall is structural. The agreement was two back-calibrations meeting. There is nowhere else to be.</w:t>
      </w:r>
    </w:p>
    <w:p w14:paraId="08E5282C" w14:textId="77777777" w:rsidR="00D712CA" w:rsidRPr="00D712CA" w:rsidRDefault="00D712CA" w:rsidP="00D712CA">
      <w:pPr>
        <w:spacing w:after="0" w:line="240" w:lineRule="auto"/>
        <w:rPr>
          <w:rFonts w:ascii="Arial" w:eastAsia="Arial" w:hAnsi="Arial" w:cs="Arial"/>
          <w:kern w:val="0"/>
          <w:lang w:eastAsia="en-AU"/>
          <w14:ligatures w14:val="none"/>
        </w:rPr>
      </w:pPr>
    </w:p>
    <w:p w14:paraId="5A42C406" w14:textId="77777777" w:rsidR="00D712CA" w:rsidRPr="00D712CA" w:rsidRDefault="00D712CA" w:rsidP="00D712CA">
      <w:pPr>
        <w:rPr>
          <w:rFonts w:ascii="Arial" w:eastAsia="Arial" w:hAnsi="Arial" w:cs="Arial"/>
          <w:kern w:val="0"/>
          <w:lang w:eastAsia="en-AU"/>
          <w14:ligatures w14:val="none"/>
        </w:rPr>
      </w:pPr>
      <w:r w:rsidRPr="00D712CA">
        <w:rPr>
          <w:rFonts w:ascii="Arial" w:eastAsia="Arial" w:hAnsi="Arial" w:cs="Arial"/>
          <w:kern w:val="0"/>
          <w:lang w:eastAsia="en-AU"/>
          <w14:ligatures w14:val="none"/>
        </w:rPr>
        <w:br w:type="page"/>
      </w:r>
    </w:p>
    <w:p w14:paraId="4E67022E"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lastRenderedPageBreak/>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 Sub-</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UV26</w:t>
      </w:r>
    </w:p>
    <w:p w14:paraId="60CB7D0B" w14:textId="77777777" w:rsidR="00D712CA" w:rsidRPr="00D712CA" w:rsidRDefault="00D712CA" w:rsidP="00D712CA">
      <w:pPr>
        <w:spacing w:after="60" w:line="240" w:lineRule="auto"/>
        <w:rPr>
          <w:rFonts w:ascii="Arial" w:eastAsia="Arial" w:hAnsi="Arial" w:cs="Arial"/>
          <w:kern w:val="0"/>
          <w:lang w:eastAsia="en-AU"/>
          <w14:ligatures w14:val="none"/>
        </w:rPr>
      </w:pPr>
      <w:r w:rsidRPr="00D712CA">
        <w:rPr>
          <w:rFonts w:ascii="Arial" w:eastAsia="Arial" w:hAnsi="Arial" w:cs="Arial"/>
          <w:b/>
          <w:bCs/>
          <w:color w:val="1F3864"/>
          <w:kern w:val="0"/>
          <w:sz w:val="32"/>
          <w:szCs w:val="32"/>
          <w:lang w:eastAsia="en-AU"/>
          <w14:ligatures w14:val="none"/>
        </w:rPr>
        <w:t>K and the Early Formation of Massive Galaxies</w:t>
      </w:r>
    </w:p>
    <w:p w14:paraId="79890322"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kern w:val="0"/>
          <w:sz w:val="24"/>
          <w:szCs w:val="24"/>
          <w:lang w:eastAsia="en-AU"/>
          <w14:ligatures w14:val="none"/>
        </w:rPr>
        <w:t>Gregory P. Broadbent</w:t>
      </w:r>
    </w:p>
    <w:p w14:paraId="184A1E06" w14:textId="77777777" w:rsidR="00D712CA" w:rsidRPr="00D712CA" w:rsidRDefault="00D712CA" w:rsidP="00D712CA">
      <w:pPr>
        <w:spacing w:after="18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May </w:t>
      </w:r>
      <w:proofErr w:type="gramStart"/>
      <w:r w:rsidRPr="00D712CA">
        <w:rPr>
          <w:rFonts w:ascii="Arial" w:eastAsia="Arial" w:hAnsi="Arial" w:cs="Arial"/>
          <w:i/>
          <w:iCs/>
          <w:color w:val="666666"/>
          <w:kern w:val="0"/>
          <w:sz w:val="18"/>
          <w:szCs w:val="18"/>
          <w:lang w:eastAsia="en-AU"/>
          <w14:ligatures w14:val="none"/>
        </w:rPr>
        <w:t>2026  │</w:t>
      </w:r>
      <w:proofErr w:type="gramEnd"/>
      <w:r w:rsidRPr="00D712CA">
        <w:rPr>
          <w:rFonts w:ascii="Arial" w:eastAsia="Arial" w:hAnsi="Arial" w:cs="Arial"/>
          <w:i/>
          <w:iCs/>
          <w:color w:val="666666"/>
          <w:kern w:val="0"/>
          <w:sz w:val="18"/>
          <w:szCs w:val="18"/>
          <w:lang w:eastAsia="en-AU"/>
          <w14:ligatures w14:val="none"/>
        </w:rPr>
        <w:t xml:space="preserve">  a collapse-dynamics test of whether K's vacuum-depletion enhancement accelerates massive early-type galaxy formation, prompted by Gjergo &amp; Kroupa (2025); a point of contact with Gap 11</w:t>
      </w:r>
    </w:p>
    <w:p w14:paraId="6E6E8A98"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21C7CED3"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Result, in brief</w:t>
      </w:r>
    </w:p>
    <w:p w14:paraId="095633D2"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Gjergo &amp; Kroupa (2025) argue that massive early-type galaxies (ETGs) formed at z ~ 15–20 by rapid monolithic collapse, straining ΛCDM, and that their dust-thermalised radiation is a non-negligible CMB foreground. The collapse-epoch claim is a place where a modified-gravity framework that accelerates early structure has explanatory room. This note tests whether K's enhancement — the same vacuum-depletion mechanism that drives Gap 11 (the kSZ pairwise-velocity deficit) — does so, using the Papers 31–32 collapse dynamics applied to a 400 kpc ETG progenitor across the mass range 10¹²–10¹⁴ M</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w:t>
      </w:r>
    </w:p>
    <w:p w14:paraId="4B0EB77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Three findings, at the level computed:</w:t>
      </w:r>
    </w:p>
    <w:p w14:paraId="0EA1F2BB" w14:textId="77777777" w:rsidR="00D712CA" w:rsidRPr="00D712CA" w:rsidRDefault="00D712CA" w:rsidP="00D712CA">
      <w:pPr>
        <w:numPr>
          <w:ilvl w:val="0"/>
          <w:numId w:val="23"/>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enhancement fires here, where it was eliminated for clusters.</w:t>
      </w:r>
      <w:r w:rsidRPr="00D712CA">
        <w:rPr>
          <w:rFonts w:ascii="Arial" w:eastAsia="Arial" w:hAnsi="Arial" w:cs="Arial"/>
          <w:kern w:val="0"/>
          <w:lang w:eastAsia="en-AU"/>
          <w14:ligatures w14:val="none"/>
        </w:rPr>
        <w:t xml:space="preserve"> At ETG-formation conditions the baryonic acceleration at a 400 kpc cloud is deep in the MOND regime (a_b/a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0.007–0.73). The K enhancement, found too weak at cluster turnaround (a_b/a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0.003–0.008; Elimination 11, Paper 31), is active in this regime. The cluster elimination was regime-specific, not fatal to the mechanism.</w:t>
      </w:r>
    </w:p>
    <w:p w14:paraId="75E9ABE0" w14:textId="77777777" w:rsidR="00D712CA" w:rsidRPr="00D712CA" w:rsidRDefault="00D712CA" w:rsidP="00D712CA">
      <w:pPr>
        <w:numPr>
          <w:ilvl w:val="0"/>
          <w:numId w:val="23"/>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K accelerates collapse by ~30–60% over ΛCDM</w:t>
      </w:r>
      <w:r w:rsidRPr="00D712CA">
        <w:rPr>
          <w:rFonts w:ascii="Arial" w:eastAsia="Arial" w:hAnsi="Arial" w:cs="Arial"/>
          <w:kern w:val="0"/>
          <w:lang w:eastAsia="en-AU"/>
          <w14:ligatures w14:val="none"/>
        </w:rPr>
        <w:t xml:space="preserve">, placing massive-system formation at </w:t>
      </w:r>
      <w:r w:rsidRPr="00D712CA">
        <w:rPr>
          <w:rFonts w:ascii="Arial" w:eastAsia="Arial" w:hAnsi="Arial" w:cs="Arial"/>
          <w:b/>
          <w:bCs/>
          <w:kern w:val="0"/>
          <w:lang w:eastAsia="en-AU"/>
          <w14:ligatures w14:val="none"/>
        </w:rPr>
        <w:t>z ≈ 9–10</w:t>
      </w:r>
      <w:r w:rsidRPr="00D712CA">
        <w:rPr>
          <w:rFonts w:ascii="Arial" w:eastAsia="Arial" w:hAnsi="Arial" w:cs="Arial"/>
          <w:kern w:val="0"/>
          <w:lang w:eastAsia="en-AU"/>
          <w14:ligatures w14:val="none"/>
        </w:rPr>
        <w:t xml:space="preserve"> (10¹⁴ M</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z_form ≈ 9.5; collapse time 330 Myr vs ΛCDM's 418 Myr). This </w:t>
      </w:r>
      <w:r w:rsidRPr="00D712CA">
        <w:rPr>
          <w:rFonts w:ascii="Arial" w:eastAsia="Arial" w:hAnsi="Arial" w:cs="Arial"/>
          <w:b/>
          <w:bCs/>
          <w:kern w:val="0"/>
          <w:lang w:eastAsia="en-AU"/>
          <w14:ligatures w14:val="none"/>
        </w:rPr>
        <w:t>matches the JWST-observed regime</w:t>
      </w:r>
      <w:r w:rsidRPr="00D712CA">
        <w:rPr>
          <w:rFonts w:ascii="Arial" w:eastAsia="Arial" w:hAnsi="Arial" w:cs="Arial"/>
          <w:kern w:val="0"/>
          <w:lang w:eastAsia="en-AU"/>
          <w14:ligatures w14:val="none"/>
        </w:rPr>
        <w:t xml:space="preserve"> of z &gt; 9 massive galaxies — the observationally robust tension with ΛCDM.</w:t>
      </w:r>
    </w:p>
    <w:p w14:paraId="20739634" w14:textId="77777777" w:rsidR="00D712CA" w:rsidRPr="00D712CA" w:rsidRDefault="00D712CA" w:rsidP="00D712CA">
      <w:pPr>
        <w:numPr>
          <w:ilvl w:val="0"/>
          <w:numId w:val="23"/>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K does not reach Kroupa's z ≈ 16.</w:t>
      </w:r>
      <w:r w:rsidRPr="00D712CA">
        <w:rPr>
          <w:rFonts w:ascii="Arial" w:eastAsia="Arial" w:hAnsi="Arial" w:cs="Arial"/>
          <w:kern w:val="0"/>
          <w:lang w:eastAsia="en-AU"/>
          <w14:ligatures w14:val="none"/>
        </w:rPr>
        <w:t xml:space="preserve"> It falls short by a factor ~1.5–2 in redshift. And at ETG scales the K-distinctive condensate-depletion term is sub-dominant to the generic MOND interpolating function; the result is largely a MOND-regime result with K supplying the derived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cH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/(1+e</w:t>
      </w:r>
      <w:proofErr w:type="gramStart"/>
      <w:r w:rsidRPr="00D712CA">
        <w:rPr>
          <w:rFonts w:ascii="Arial" w:eastAsia="Arial" w:hAnsi="Arial" w:cs="Arial"/>
          <w:kern w:val="0"/>
          <w:lang w:eastAsia="en-AU"/>
          <w14:ligatures w14:val="none"/>
        </w:rPr>
        <w:t>^{</w:t>
      </w:r>
      <w:proofErr w:type="gramEnd"/>
      <w:r w:rsidRPr="00D712CA">
        <w:rPr>
          <w:rFonts w:ascii="Arial" w:eastAsia="Arial" w:hAnsi="Arial" w:cs="Arial"/>
          <w:kern w:val="0"/>
          <w:lang w:eastAsia="en-AU"/>
          <w14:ligatures w14:val="none"/>
        </w:rPr>
        <w:t>3/2}) = 1.199×10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m/s².</w:t>
      </w:r>
    </w:p>
    <w:p w14:paraId="0D561D0A"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Net.</w:t>
      </w:r>
      <w:r w:rsidRPr="00D712CA">
        <w:rPr>
          <w:rFonts w:ascii="Arial" w:eastAsia="Arial" w:hAnsi="Arial" w:cs="Arial"/>
          <w:kern w:val="0"/>
          <w:lang w:eastAsia="en-AU"/>
          <w14:ligatures w14:val="none"/>
        </w:rPr>
        <w:t xml:space="preserve"> K is consistent with what is observed (z ~ 9–10 massive galaxies) and honest about what is inferred (z ~ 16). The convergence with Gap 11 is real at the level of mechanism and regime, weaker at the level of K-specific magnitude. Recorded with equal standing: a directional confirmation with a characterised shortfall, not a closure.</w:t>
      </w:r>
    </w:p>
    <w:p w14:paraId="3BA4BB6F"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39B77102"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1.  The question and the tool</w:t>
      </w:r>
    </w:p>
    <w:p w14:paraId="4D7731D7"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K does not compute IMFs or dust SEDs, so the Gjergo–Kroupa dust-CMB mechanism is orthogonal to the kernel and is not tested here. The one computable point of contact is the </w:t>
      </w:r>
      <w:r w:rsidRPr="00D712CA">
        <w:rPr>
          <w:rFonts w:ascii="Arial" w:eastAsia="Arial" w:hAnsi="Arial" w:cs="Arial"/>
          <w:b/>
          <w:bCs/>
          <w:kern w:val="0"/>
          <w:lang w:eastAsia="en-AU"/>
          <w14:ligatures w14:val="none"/>
        </w:rPr>
        <w:t>collapse epoch</w:t>
      </w:r>
      <w:r w:rsidRPr="00D712CA">
        <w:rPr>
          <w:rFonts w:ascii="Arial" w:eastAsia="Arial" w:hAnsi="Arial" w:cs="Arial"/>
          <w:kern w:val="0"/>
          <w:lang w:eastAsia="en-AU"/>
          <w14:ligatures w14:val="none"/>
        </w:rPr>
        <w:t>: does K's modified weak-field dynamics make rapid early ETG assembly natural where ΛCDM strains? The Series has no linear growth law δ(z), but it has the Papers 31–32 spherical-collapse ODE, built (and for clusters, eliminated) for Gap 11. Galaxy formation is a nonlinear collapse, so this is the appropriate tool. The ODE, with no free parameters:</w:t>
      </w:r>
    </w:p>
    <w:p w14:paraId="70BFF652" w14:textId="77777777" w:rsidR="00D712CA" w:rsidRPr="00D712CA" w:rsidRDefault="00D712CA" w:rsidP="00D712CA">
      <w:pPr>
        <w:spacing w:after="80" w:line="276" w:lineRule="auto"/>
        <w:jc w:val="center"/>
        <w:rPr>
          <w:rFonts w:ascii="Arial" w:eastAsia="Arial" w:hAnsi="Arial" w:cs="Arial"/>
          <w:kern w:val="0"/>
          <w:lang w:eastAsia="en-AU"/>
          <w14:ligatures w14:val="none"/>
        </w:rPr>
      </w:pPr>
      <w:r w:rsidRPr="00D712CA">
        <w:rPr>
          <w:rFonts w:ascii="Arial" w:eastAsia="Arial" w:hAnsi="Arial" w:cs="Arial"/>
          <w:kern w:val="0"/>
          <w:lang w:eastAsia="en-AU"/>
          <w14:ligatures w14:val="none"/>
        </w:rPr>
        <w:t>r̈ = −G M_b [1 + enhancement] / r² +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² Ω_Λ r,</w:t>
      </w:r>
    </w:p>
    <w:p w14:paraId="0F59933D"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where the enhancement is the condensate vacuum-depletion, gated to the MOND regime by the interpolating function. Tier 1 used the cluster-scale amplitude A = 11.13 and an ad-hoc gate; Tier 2 (§3) uses the density-corrected A and the derived interpolating function.</w:t>
      </w:r>
    </w:p>
    <w:p w14:paraId="7A7250EA"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 xml:space="preserve">2.  Tier 1 — the regime </w:t>
      </w:r>
      <w:proofErr w:type="gramStart"/>
      <w:r w:rsidRPr="00D712CA">
        <w:rPr>
          <w:rFonts w:ascii="Arial" w:eastAsia="Arial" w:hAnsi="Arial" w:cs="Arial"/>
          <w:b/>
          <w:bCs/>
          <w:color w:val="1F3864"/>
          <w:kern w:val="0"/>
          <w:sz w:val="29"/>
          <w:szCs w:val="29"/>
          <w:lang w:eastAsia="en-AU"/>
          <w14:ligatures w14:val="none"/>
        </w:rPr>
        <w:t>check</w:t>
      </w:r>
      <w:proofErr w:type="gramEnd"/>
      <w:r w:rsidRPr="00D712CA">
        <w:rPr>
          <w:rFonts w:ascii="Arial" w:eastAsia="Arial" w:hAnsi="Arial" w:cs="Arial"/>
          <w:b/>
          <w:bCs/>
          <w:color w:val="1F3864"/>
          <w:kern w:val="0"/>
          <w:sz w:val="29"/>
          <w:szCs w:val="29"/>
          <w:lang w:eastAsia="en-AU"/>
          <w14:ligatures w14:val="none"/>
        </w:rPr>
        <w:t xml:space="preserve"> and the directional answer</w:t>
      </w:r>
    </w:p>
    <w:p w14:paraId="0E972556"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decisive intermediate is whether the enhancement fires at all. The baryonic acceleration at the 400 kpc cloud surface, by mass: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80"/>
        <w:gridCol w:w="2280"/>
      </w:tblGrid>
      <w:tr w:rsidR="00D712CA" w:rsidRPr="00D712CA" w14:paraId="3F976A97"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77FFF5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M_cloud [M</w:t>
            </w:r>
            <w:r w:rsidRPr="00D712CA">
              <w:rPr>
                <w:rFonts w:ascii="Cambria Math" w:eastAsia="Arial" w:hAnsi="Cambria Math" w:cs="Cambria Math"/>
                <w:b/>
                <w:bCs/>
                <w:color w:val="FFFFFF"/>
                <w:kern w:val="0"/>
                <w:sz w:val="19"/>
                <w:szCs w:val="19"/>
                <w:lang w:eastAsia="en-AU"/>
                <w14:ligatures w14:val="none"/>
              </w:rPr>
              <w:t>⊙</w:t>
            </w:r>
            <w:r w:rsidRPr="00D712CA">
              <w:rPr>
                <w:rFonts w:ascii="Arial" w:eastAsia="Arial" w:hAnsi="Arial" w:cs="Arial"/>
                <w:b/>
                <w:bCs/>
                <w:color w:val="FFFFFF"/>
                <w:kern w:val="0"/>
                <w:sz w:val="19"/>
                <w:szCs w:val="19"/>
                <w:lang w:eastAsia="en-AU"/>
                <w14:ligatures w14:val="none"/>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472FE0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a_b [m/s²]</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A87209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a_b/a</w:t>
            </w:r>
            <w:r w:rsidRPr="00D712CA">
              <w:rPr>
                <w:rFonts w:ascii="Cambria Math" w:eastAsia="Arial" w:hAnsi="Cambria Math" w:cs="Cambria Math"/>
                <w:b/>
                <w:bCs/>
                <w:color w:val="FFFFFF"/>
                <w:kern w:val="0"/>
                <w:sz w:val="19"/>
                <w:szCs w:val="19"/>
                <w:lang w:eastAsia="en-AU"/>
                <w14:ligatures w14:val="none"/>
              </w:rPr>
              <w:t>₀</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CFA0B7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regime</w:t>
            </w:r>
          </w:p>
        </w:tc>
      </w:tr>
      <w:tr w:rsidR="00D712CA" w:rsidRPr="00D712CA" w14:paraId="52F5E446"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EE0F4D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1.0×10¹²</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71D37E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8.7×10</w:t>
            </w:r>
            <w:r w:rsidRPr="00D712CA">
              <w:rPr>
                <w:rFonts w:ascii="Cambria Math" w:eastAsia="Arial" w:hAnsi="Cambria Math" w:cs="Cambria Math"/>
                <w:color w:val="000000"/>
                <w:kern w:val="0"/>
                <w:sz w:val="19"/>
                <w:szCs w:val="19"/>
                <w:lang w:eastAsia="en-AU"/>
                <w14:ligatures w14:val="none"/>
              </w:rPr>
              <w:t>⁻</w:t>
            </w:r>
            <w:r w:rsidRPr="00D712CA">
              <w:rPr>
                <w:rFonts w:ascii="Arial" w:eastAsia="Arial" w:hAnsi="Arial" w:cs="Arial"/>
                <w:color w:val="000000"/>
                <w:kern w:val="0"/>
                <w:sz w:val="19"/>
                <w:szCs w:val="19"/>
                <w:lang w:eastAsia="en-AU"/>
                <w14:ligatures w14:val="none"/>
              </w:rPr>
              <w:t>¹³</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6F6F01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0.007</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A6655C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deep-MOND</w:t>
            </w:r>
          </w:p>
        </w:tc>
      </w:tr>
      <w:tr w:rsidR="00D712CA" w:rsidRPr="00D712CA" w14:paraId="760289AB"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E432C9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1.0×10¹³</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213856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8.7×10</w:t>
            </w:r>
            <w:r w:rsidRPr="00D712CA">
              <w:rPr>
                <w:rFonts w:ascii="Cambria Math" w:eastAsia="Arial" w:hAnsi="Cambria Math" w:cs="Cambria Math"/>
                <w:color w:val="000000"/>
                <w:kern w:val="0"/>
                <w:sz w:val="19"/>
                <w:szCs w:val="19"/>
                <w:lang w:eastAsia="en-AU"/>
                <w14:ligatures w14:val="none"/>
              </w:rPr>
              <w:t>⁻</w:t>
            </w:r>
            <w:r w:rsidRPr="00D712CA">
              <w:rPr>
                <w:rFonts w:ascii="Arial" w:eastAsia="Arial" w:hAnsi="Arial" w:cs="Arial"/>
                <w:color w:val="000000"/>
                <w:kern w:val="0"/>
                <w:sz w:val="19"/>
                <w:szCs w:val="19"/>
                <w:lang w:eastAsia="en-AU"/>
                <w14:ligatures w14:val="none"/>
              </w:rPr>
              <w:t>¹²</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1F1E91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0.073</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8879F9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deep-MOND</w:t>
            </w:r>
          </w:p>
        </w:tc>
      </w:tr>
      <w:tr w:rsidR="00D712CA" w:rsidRPr="00D712CA" w14:paraId="28CC8DAB"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A68643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1.0×10¹⁴</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1D8D4C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8.7×10</w:t>
            </w:r>
            <w:r w:rsidRPr="00D712CA">
              <w:rPr>
                <w:rFonts w:ascii="Cambria Math" w:eastAsia="Arial" w:hAnsi="Cambria Math" w:cs="Cambria Math"/>
                <w:color w:val="000000"/>
                <w:kern w:val="0"/>
                <w:sz w:val="19"/>
                <w:szCs w:val="19"/>
                <w:lang w:eastAsia="en-AU"/>
                <w14:ligatures w14:val="none"/>
              </w:rPr>
              <w:t>⁻</w:t>
            </w:r>
            <w:r w:rsidRPr="00D712CA">
              <w:rPr>
                <w:rFonts w:ascii="Arial" w:eastAsia="Arial" w:hAnsi="Arial" w:cs="Arial"/>
                <w:color w:val="000000"/>
                <w:kern w:val="0"/>
                <w:sz w:val="19"/>
                <w:szCs w:val="19"/>
                <w:lang w:eastAsia="en-AU"/>
                <w14:ligatures w14:val="none"/>
              </w:rPr>
              <w:t>¹¹</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6672DA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0.73</w:t>
            </w:r>
          </w:p>
        </w:tc>
        <w:tc>
          <w:tcPr>
            <w:tcW w:w="228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5F505B5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deep-MOND</w:t>
            </w:r>
          </w:p>
        </w:tc>
      </w:tr>
    </w:tbl>
    <w:p w14:paraId="4A639F07"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Against the cluster contrast (a_b/a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0.003–0.008), ETG-formation conditions sit squarely in the regime where the enhancement is strong. </w:t>
      </w:r>
      <w:r w:rsidRPr="00D712CA">
        <w:rPr>
          <w:rFonts w:ascii="Arial" w:eastAsia="Arial" w:hAnsi="Arial" w:cs="Arial"/>
          <w:b/>
          <w:bCs/>
          <w:kern w:val="0"/>
          <w:lang w:eastAsia="en-AU"/>
          <w14:ligatures w14:val="none"/>
        </w:rPr>
        <w:t>This answers the load-bearing question: the mechanism eliminated for clusters is active for ETGs.</w:t>
      </w:r>
      <w:r w:rsidRPr="00D712CA">
        <w:rPr>
          <w:rFonts w:ascii="Arial" w:eastAsia="Arial" w:hAnsi="Arial" w:cs="Arial"/>
          <w:kern w:val="0"/>
          <w:lang w:eastAsia="en-AU"/>
          <w14:ligatures w14:val="none"/>
        </w:rPr>
        <w:t xml:space="preserve"> Tier 1 collapse times came out 2–3× shorter than ΛCDM but ~3× longer than the narrow z20→z16 window — prompting the proper calculation.</w:t>
      </w:r>
    </w:p>
    <w:p w14:paraId="6AD8BB70"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3.  Tier 2 — derived interpolating function, density-corrected A</w:t>
      </w:r>
    </w:p>
    <w:p w14:paraId="179BA71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Three refinements: (i) A = (ρ_Λ/ρ_</w:t>
      </w:r>
      <w:proofErr w:type="gramStart"/>
      <w:r w:rsidRPr="00D712CA">
        <w:rPr>
          <w:rFonts w:ascii="Arial" w:eastAsia="Arial" w:hAnsi="Arial" w:cs="Arial"/>
          <w:kern w:val="0"/>
          <w:lang w:eastAsia="en-AU"/>
          <w14:ligatures w14:val="none"/>
        </w:rPr>
        <w:t>b,mean</w:t>
      </w:r>
      <w:proofErr w:type="gramEnd"/>
      <w:r w:rsidRPr="00D712CA">
        <w:rPr>
          <w:rFonts w:ascii="Arial" w:eastAsia="Arial" w:hAnsi="Arial" w:cs="Arial"/>
          <w:kern w:val="0"/>
          <w:lang w:eastAsia="en-AU"/>
          <w14:ligatures w14:val="none"/>
        </w:rPr>
        <w:t xml:space="preserve">)·β computed from the actual cloud density, not the cluster value; (ii) the derived interpolating function ν(y) = </w:t>
      </w:r>
      <w:proofErr w:type="gramStart"/>
      <w:r w:rsidRPr="00D712CA">
        <w:rPr>
          <w:rFonts w:ascii="Arial" w:eastAsia="Arial" w:hAnsi="Arial" w:cs="Arial"/>
          <w:kern w:val="0"/>
          <w:lang w:eastAsia="en-AU"/>
          <w14:ligatures w14:val="none"/>
        </w:rPr>
        <w:t>½[</w:t>
      </w:r>
      <w:proofErr w:type="gramEnd"/>
      <w:r w:rsidRPr="00D712CA">
        <w:rPr>
          <w:rFonts w:ascii="Arial" w:eastAsia="Arial" w:hAnsi="Arial" w:cs="Arial"/>
          <w:kern w:val="0"/>
          <w:lang w:eastAsia="en-AU"/>
          <w14:ligatures w14:val="none"/>
        </w:rPr>
        <w:t>1 + √(1+4/y)] consistent with the Series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cH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/(1+e</w:t>
      </w:r>
      <w:proofErr w:type="gramStart"/>
      <w:r w:rsidRPr="00D712CA">
        <w:rPr>
          <w:rFonts w:ascii="Arial" w:eastAsia="Arial" w:hAnsi="Arial" w:cs="Arial"/>
          <w:kern w:val="0"/>
          <w:lang w:eastAsia="en-AU"/>
          <w14:ligatures w14:val="none"/>
        </w:rPr>
        <w:t>^{</w:t>
      </w:r>
      <w:proofErr w:type="gramEnd"/>
      <w:r w:rsidRPr="00D712CA">
        <w:rPr>
          <w:rFonts w:ascii="Arial" w:eastAsia="Arial" w:hAnsi="Arial" w:cs="Arial"/>
          <w:kern w:val="0"/>
          <w:lang w:eastAsia="en-AU"/>
          <w14:ligatures w14:val="none"/>
        </w:rPr>
        <w:t>3/2}), replacing the ad-hoc gate; (iii) self-consistent turnaround. The derived a</w:t>
      </w:r>
      <w:proofErr w:type="gramStart"/>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lands</w:t>
      </w:r>
      <w:proofErr w:type="gramEnd"/>
      <w:r w:rsidRPr="00D712CA">
        <w:rPr>
          <w:rFonts w:ascii="Arial" w:eastAsia="Arial" w:hAnsi="Arial" w:cs="Arial"/>
          <w:kern w:val="0"/>
          <w:lang w:eastAsia="en-AU"/>
          <w14:ligatures w14:val="none"/>
        </w:rPr>
        <w:t xml:space="preserve"> at 1.199×10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m/s² against the empirical 1.2×10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 the parameter-free anchor that makes this a K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300"/>
        <w:gridCol w:w="1660"/>
        <w:gridCol w:w="1700"/>
        <w:gridCol w:w="1700"/>
      </w:tblGrid>
      <w:tr w:rsidR="00D712CA" w:rsidRPr="00D712CA" w14:paraId="1E1F60B2" w14:textId="77777777" w:rsidTr="0099258A">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966948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M [M</w:t>
            </w:r>
            <w:r w:rsidRPr="00D712CA">
              <w:rPr>
                <w:rFonts w:ascii="Cambria Math" w:eastAsia="Arial" w:hAnsi="Cambria Math" w:cs="Cambria Math"/>
                <w:b/>
                <w:bCs/>
                <w:color w:val="FFFFFF"/>
                <w:kern w:val="0"/>
                <w:sz w:val="19"/>
                <w:szCs w:val="19"/>
                <w:lang w:eastAsia="en-AU"/>
                <w14:ligatures w14:val="none"/>
              </w:rPr>
              <w:t>⊙</w:t>
            </w:r>
            <w:r w:rsidRPr="00D712CA">
              <w:rPr>
                <w:rFonts w:ascii="Arial" w:eastAsia="Arial" w:hAnsi="Arial" w:cs="Arial"/>
                <w:b/>
                <w:bCs/>
                <w:color w:val="FFFFFF"/>
                <w:kern w:val="0"/>
                <w:sz w:val="19"/>
                <w:szCs w:val="19"/>
                <w:lang w:eastAsia="en-AU"/>
                <w14:ligatures w14:val="none"/>
              </w:rPr>
              <w:t>]</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F5D7B3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a_b/a</w:t>
            </w:r>
            <w:r w:rsidRPr="00D712CA">
              <w:rPr>
                <w:rFonts w:ascii="Cambria Math" w:eastAsia="Arial" w:hAnsi="Cambria Math" w:cs="Cambria Math"/>
                <w:b/>
                <w:bCs/>
                <w:color w:val="FFFFFF"/>
                <w:kern w:val="0"/>
                <w:sz w:val="19"/>
                <w:szCs w:val="19"/>
                <w:lang w:eastAsia="en-AU"/>
                <w14:ligatures w14:val="none"/>
              </w:rPr>
              <w:t>₀</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04E2F8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ν−1</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282097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t_K [Myr]</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1B1CF4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t_ΛCDM [Myr]</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D69C7B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z_form (K)</w:t>
            </w:r>
          </w:p>
        </w:tc>
      </w:tr>
      <w:tr w:rsidR="00D712CA" w:rsidRPr="00D712CA" w14:paraId="10A2040B" w14:textId="77777777" w:rsidTr="0099258A">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4CD3C6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1.0×10¹²</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092BD3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0.007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871CE9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11.2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10FF22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1326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BCA17A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4247</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12F9B50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4.1</w:t>
            </w:r>
          </w:p>
        </w:tc>
      </w:tr>
      <w:tr w:rsidR="00D712CA" w:rsidRPr="00D712CA" w14:paraId="1A72B116" w14:textId="77777777" w:rsidTr="0099258A">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281C63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1.0×10¹³</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79D992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40A167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20D634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700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A722B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1323</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64EAB01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6.3</w:t>
            </w:r>
          </w:p>
        </w:tc>
      </w:tr>
      <w:tr w:rsidR="00D712CA" w:rsidRPr="00D712CA" w14:paraId="48684B8C" w14:textId="77777777" w:rsidTr="0099258A">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D00521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3.2×10¹³</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059FF9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0.23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7AE34E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1.7</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12FF92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491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8761D5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743</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6507A1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7.7</w:t>
            </w:r>
          </w:p>
        </w:tc>
      </w:tr>
      <w:tr w:rsidR="00D712CA" w:rsidRPr="00D712CA" w14:paraId="4784538A" w14:textId="77777777" w:rsidTr="0099258A">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427247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1.0×10¹⁴</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CAF6EB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0.73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137D2E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0.78</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5A3A38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1C4DB7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418</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78253C3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9.5</w:t>
            </w:r>
          </w:p>
        </w:tc>
      </w:tr>
    </w:tbl>
    <w:p w14:paraId="3A85B737"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Massive systems (10¹³·⁵–10¹⁴) form at z ≈ 8–10 under K — the JWST regime. The sensitivity check confirms robustness: pushing turnaround from z=20 to z=40 moves z_form only from ~8.2 to ~8.9, because the collapse time dominates over the turnaround epoch. K cannot be pushed to z~16 by an earlier start.</w:t>
      </w:r>
    </w:p>
    <w:p w14:paraId="36D289E7"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4.  Reading the result honestly</w:t>
      </w:r>
    </w:p>
    <w:p w14:paraId="4601435A"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4.1  What</w:t>
      </w:r>
      <w:proofErr w:type="gramEnd"/>
      <w:r w:rsidRPr="00D712CA">
        <w:rPr>
          <w:rFonts w:ascii="Arial" w:eastAsia="Arial" w:hAnsi="Arial" w:cs="Arial"/>
          <w:b/>
          <w:bCs/>
          <w:color w:val="2E75B6"/>
          <w:kern w:val="0"/>
          <w:sz w:val="24"/>
          <w:szCs w:val="24"/>
          <w:lang w:eastAsia="en-AU"/>
          <w14:ligatures w14:val="none"/>
        </w:rPr>
        <w:t xml:space="preserve"> K gets right</w:t>
      </w:r>
    </w:p>
    <w:p w14:paraId="3981A4C5"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K accelerates collapse by ~30–60% and lands massive-galaxy formation at z ≈ 9–10. This is precisely the observationally robust tension: JWST has detected massive quiescent and evolved systems at z &gt; 9 that ΛCDM struggles to assemble in time. K's collapse times match these. The framework agrees with what is seen.</w:t>
      </w:r>
    </w:p>
    <w:p w14:paraId="3D9AE193"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4.2  What</w:t>
      </w:r>
      <w:proofErr w:type="gramEnd"/>
      <w:r w:rsidRPr="00D712CA">
        <w:rPr>
          <w:rFonts w:ascii="Arial" w:eastAsia="Arial" w:hAnsi="Arial" w:cs="Arial"/>
          <w:b/>
          <w:bCs/>
          <w:color w:val="2E75B6"/>
          <w:kern w:val="0"/>
          <w:sz w:val="24"/>
          <w:szCs w:val="24"/>
          <w:lang w:eastAsia="en-AU"/>
          <w14:ligatures w14:val="none"/>
        </w:rPr>
        <w:t xml:space="preserve"> K does not get, and why that is the better outcome</w:t>
      </w:r>
    </w:p>
    <w:p w14:paraId="79CC8D3B"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K does not reach Kroupa's z ~ 16. But z ~ 16 is itself inferred — from the 400 kpc cloud radius and the local ETG separation assumption (Gjergo–Kroupa Eq. 4–5), both model-dependent — whereas z &gt; 9 is directly observed. A framework that matched the observed regime while falling short of the more speculative inference is correctly calibrated: it agrees with data and stays honest about what rests on assumptions. Exact reproduction of z ~ 16 would have been more suspicious than reassuring.</w:t>
      </w:r>
    </w:p>
    <w:p w14:paraId="3752FF8E"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4.3  The</w:t>
      </w:r>
      <w:proofErr w:type="gramEnd"/>
      <w:r w:rsidRPr="00D712CA">
        <w:rPr>
          <w:rFonts w:ascii="Arial" w:eastAsia="Arial" w:hAnsi="Arial" w:cs="Arial"/>
          <w:b/>
          <w:bCs/>
          <w:color w:val="2E75B6"/>
          <w:kern w:val="0"/>
          <w:sz w:val="24"/>
          <w:szCs w:val="24"/>
          <w:lang w:eastAsia="en-AU"/>
          <w14:ligatures w14:val="none"/>
        </w:rPr>
        <w:t xml:space="preserve"> K-specific content is modest at these scales</w:t>
      </w:r>
    </w:p>
    <w:p w14:paraId="0622AC74"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At ETG scales the density-corrected A is small (ρ_</w:t>
      </w:r>
      <w:proofErr w:type="gramStart"/>
      <w:r w:rsidRPr="00D712CA">
        <w:rPr>
          <w:rFonts w:ascii="Arial" w:eastAsia="Arial" w:hAnsi="Arial" w:cs="Arial"/>
          <w:kern w:val="0"/>
          <w:lang w:eastAsia="en-AU"/>
          <w14:ligatures w14:val="none"/>
        </w:rPr>
        <w:t>b,mean</w:t>
      </w:r>
      <w:proofErr w:type="gramEnd"/>
      <w:r w:rsidRPr="00D712CA">
        <w:rPr>
          <w:rFonts w:ascii="Arial" w:eastAsia="Arial" w:hAnsi="Arial" w:cs="Arial"/>
          <w:kern w:val="0"/>
          <w:lang w:eastAsia="en-AU"/>
          <w14:ligatures w14:val="none"/>
        </w:rPr>
        <w:t xml:space="preserve"> is high, so ρ_Λ/ρ_b is tiny); the enhancement is carried almost entirely by the interpolating function ν−1, not by the condensate-depletion A-term that is distinctive to K and that drives Gap 11. </w:t>
      </w:r>
      <w:proofErr w:type="gramStart"/>
      <w:r w:rsidRPr="00D712CA">
        <w:rPr>
          <w:rFonts w:ascii="Arial" w:eastAsia="Arial" w:hAnsi="Arial" w:cs="Arial"/>
          <w:kern w:val="0"/>
          <w:lang w:eastAsia="en-AU"/>
          <w14:ligatures w14:val="none"/>
        </w:rPr>
        <w:t>So</w:t>
      </w:r>
      <w:proofErr w:type="gramEnd"/>
      <w:r w:rsidRPr="00D712CA">
        <w:rPr>
          <w:rFonts w:ascii="Arial" w:eastAsia="Arial" w:hAnsi="Arial" w:cs="Arial"/>
          <w:kern w:val="0"/>
          <w:lang w:eastAsia="en-AU"/>
          <w14:ligatures w14:val="none"/>
        </w:rPr>
        <w:t xml:space="preserve"> this is largely a MOND-regime collapse result, with K contributing the derived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The K-distinctive signature is sub-dominant here — which must be stated plainly: UV26 tests 'does MOND-regime collapse reach z~16', and the K-specific magnitude is small at ETG conditions, unlike at the cluster-turnaround conditions of Gap 11 where the A-term is the whole mechanism.</w:t>
      </w:r>
    </w:p>
    <w:p w14:paraId="7B3E84A7"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5.  Relation to Gap 11</w:t>
      </w:r>
    </w:p>
    <w:p w14:paraId="2873E272"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K vacuum-depletion mechanism that drives this collapse acceleration is the same mechanism that the Series previously identified as the candidate explanation for the kSZ pairwise-velocity deficit (Gap 11). After Gap 11 closed by dissolution of its observational target — see UV25 Appendix B Addendum, May 2026; the deficit is no longer present in current data at high significance (Gong et al. 2026; Hadzhiyska et al. 2026) — that earlier framing of UV26 as engaging Gap 11 as a 'live frontier' is withdrawn. The mechanism remains real: the same vacuum-depletion enhancement (ε = β·f(Γ_p/Γ</w:t>
      </w:r>
      <w:proofErr w:type="gramStart"/>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w:t>
      </w:r>
      <w:proofErr w:type="gramEnd"/>
      <w:r w:rsidRPr="00D712CA">
        <w:rPr>
          <w:rFonts w:ascii="Arial" w:eastAsia="Arial" w:hAnsi="Arial" w:cs="Arial"/>
          <w:kern w:val="0"/>
          <w:lang w:eastAsia="en-AU"/>
          <w14:ligatures w14:val="none"/>
        </w:rPr>
        <w:t xml:space="preserve">δ_m), in the same deep-MOND regime, governs the ETG-collapse acceleration computed here. The regimes differ in where the K-distinctive A-term </w:t>
      </w:r>
      <w:proofErr w:type="gramStart"/>
      <w:r w:rsidRPr="00D712CA">
        <w:rPr>
          <w:rFonts w:ascii="Arial" w:eastAsia="Arial" w:hAnsi="Arial" w:cs="Arial"/>
          <w:kern w:val="0"/>
          <w:lang w:eastAsia="en-AU"/>
          <w14:ligatures w14:val="none"/>
        </w:rPr>
        <w:t>dominates:</w:t>
      </w:r>
      <w:proofErr w:type="gramEnd"/>
      <w:r w:rsidRPr="00D712CA">
        <w:rPr>
          <w:rFonts w:ascii="Arial" w:eastAsia="Arial" w:hAnsi="Arial" w:cs="Arial"/>
          <w:kern w:val="0"/>
          <w:lang w:eastAsia="en-AU"/>
          <w14:ligatures w14:val="none"/>
        </w:rPr>
        <w:t xml:space="preserve"> at the cluster turnaround conditions where Gap 11 sat, the A-term would have been the mechanism; at ETG-collapse conditions, the generic MOND interpolating function dominates and the A-term is sub-dominant. UV26's collapse-acceleration result therefore stands as a stand-alone dynamical result; it no longer carries a Gap 11 connection at the level of magnitude prediction, only at the level of shared mechanism.</w:t>
      </w:r>
    </w:p>
    <w:p w14:paraId="00C2F8EC"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6.  Status and what would firm it</w:t>
      </w:r>
    </w:p>
    <w:p w14:paraId="52D4307A" w14:textId="77777777" w:rsidR="00D712CA" w:rsidRPr="00D712CA" w:rsidRDefault="00D712CA" w:rsidP="00D712CA">
      <w:pPr>
        <w:numPr>
          <w:ilvl w:val="0"/>
          <w:numId w:val="23"/>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Result level: moderate.</w:t>
      </w:r>
      <w:r w:rsidRPr="00D712CA">
        <w:rPr>
          <w:rFonts w:ascii="Arial" w:eastAsia="Arial" w:hAnsi="Arial" w:cs="Arial"/>
          <w:kern w:val="0"/>
          <w:lang w:eastAsia="en-AU"/>
          <w14:ligatures w14:val="none"/>
        </w:rPr>
        <w:t xml:space="preserve"> Directional confirmation (K accelerates collapse to the JWST regime) on a self-consistent collapse with the derived interpolating function and density-corrected A. The shortfall against z~16 is robust to turnaround epoch.</w:t>
      </w:r>
    </w:p>
    <w:p w14:paraId="3154A1BF" w14:textId="77777777" w:rsidR="00D712CA" w:rsidRPr="00D712CA" w:rsidRDefault="00D712CA" w:rsidP="00D712CA">
      <w:pPr>
        <w:numPr>
          <w:ilvl w:val="0"/>
          <w:numId w:val="23"/>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Caveat — collapse-time dominance.</w:t>
      </w:r>
      <w:r w:rsidRPr="00D712CA">
        <w:rPr>
          <w:rFonts w:ascii="Arial" w:eastAsia="Arial" w:hAnsi="Arial" w:cs="Arial"/>
          <w:kern w:val="0"/>
          <w:lang w:eastAsia="en-AU"/>
          <w14:ligatures w14:val="none"/>
        </w:rPr>
        <w:t xml:space="preserve"> z_form is set by the collapse time, not the turnaround redshift, so an earlier start does not help. Closing to z~16 would require a stronger enhancement than the derived ν supplies at these accelerations.</w:t>
      </w:r>
    </w:p>
    <w:p w14:paraId="16CDF122" w14:textId="77777777" w:rsidR="00D712CA" w:rsidRPr="00D712CA" w:rsidRDefault="00D712CA" w:rsidP="00D712CA">
      <w:pPr>
        <w:numPr>
          <w:ilvl w:val="0"/>
          <w:numId w:val="23"/>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Caveat — A-term sub-dominance.</w:t>
      </w:r>
      <w:r w:rsidRPr="00D712CA">
        <w:rPr>
          <w:rFonts w:ascii="Arial" w:eastAsia="Arial" w:hAnsi="Arial" w:cs="Arial"/>
          <w:kern w:val="0"/>
          <w:lang w:eastAsia="en-AU"/>
          <w14:ligatures w14:val="none"/>
        </w:rPr>
        <w:t xml:space="preserve"> The K-distinctive condensate term is small at ETG scales; a genuinely K-specific (not MOND-generic) prediction at these scales is not delivered here and may not exist at ETG conditions.</w:t>
      </w:r>
    </w:p>
    <w:p w14:paraId="75A86989" w14:textId="77777777" w:rsidR="00D712CA" w:rsidRPr="00D712CA" w:rsidRDefault="00D712CA" w:rsidP="00D712CA">
      <w:pPr>
        <w:numPr>
          <w:ilvl w:val="0"/>
          <w:numId w:val="23"/>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What would firm it.</w:t>
      </w:r>
      <w:r w:rsidRPr="00D712CA">
        <w:rPr>
          <w:rFonts w:ascii="Arial" w:eastAsia="Arial" w:hAnsi="Arial" w:cs="Arial"/>
          <w:kern w:val="0"/>
          <w:lang w:eastAsia="en-AU"/>
          <w14:ligatures w14:val="none"/>
        </w:rPr>
        <w:t xml:space="preserve"> A full collapse including the condensate back-reaction on the local density (which raises δ and could feed the A-term), and the explicit (1−(r/r_</w:t>
      </w:r>
      <w:proofErr w:type="gramStart"/>
      <w:r w:rsidRPr="00D712CA">
        <w:rPr>
          <w:rFonts w:ascii="Arial" w:eastAsia="Arial" w:hAnsi="Arial" w:cs="Arial"/>
          <w:kern w:val="0"/>
          <w:lang w:eastAsia="en-AU"/>
          <w14:ligatures w14:val="none"/>
        </w:rPr>
        <w:t>ta)³</w:t>
      </w:r>
      <w:proofErr w:type="gramEnd"/>
      <w:r w:rsidRPr="00D712CA">
        <w:rPr>
          <w:rFonts w:ascii="Arial" w:eastAsia="Arial" w:hAnsi="Arial" w:cs="Arial"/>
          <w:kern w:val="0"/>
          <w:lang w:eastAsia="en-AU"/>
          <w14:ligatures w14:val="none"/>
        </w:rPr>
        <w:t xml:space="preserve">/(1+δ)) depletion profile integrated self-consistently rather than as the leading interpolating </w:t>
      </w:r>
      <w:r w:rsidRPr="00D712CA">
        <w:rPr>
          <w:rFonts w:ascii="Arial" w:eastAsia="Arial" w:hAnsi="Arial" w:cs="Arial"/>
          <w:kern w:val="0"/>
          <w:lang w:eastAsia="en-AU"/>
          <w14:ligatures w14:val="none"/>
        </w:rPr>
        <w:lastRenderedPageBreak/>
        <w:t>term. If the back-reaction lifts z_form toward 11–13, K would close on the upper JWST detections; it is not expected to reach z~16.</w:t>
      </w:r>
    </w:p>
    <w:p w14:paraId="58E591D9"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Recorded with equal standing to a positive result. K is in the right direction on early massive-galaxy formation, matches the observed z~9–10 regime, and is honest about the inferred z~16 it does not reach.</w:t>
      </w:r>
    </w:p>
    <w:p w14:paraId="7A190D04"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2E1554D4" w14:textId="77777777" w:rsidR="00D712CA" w:rsidRPr="00D712CA" w:rsidRDefault="00D712CA" w:rsidP="00D712CA">
      <w:pPr>
        <w:spacing w:before="80" w:after="2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w:t>
      </w:r>
      <w:proofErr w:type="gramStart"/>
      <w:r w:rsidRPr="00D712CA">
        <w:rPr>
          <w:rFonts w:ascii="Arial" w:eastAsia="Arial" w:hAnsi="Arial" w:cs="Arial"/>
          <w:b/>
          <w:bCs/>
          <w:color w:val="2E75B6"/>
          <w:kern w:val="0"/>
          <w:sz w:val="18"/>
          <w:szCs w:val="18"/>
          <w:lang w:eastAsia="en-AU"/>
          <w14:ligatures w14:val="none"/>
        </w:rPr>
        <w:t>26  │</w:t>
      </w:r>
      <w:proofErr w:type="gramEnd"/>
      <w:r w:rsidRPr="00D712CA">
        <w:rPr>
          <w:rFonts w:ascii="Arial" w:eastAsia="Arial" w:hAnsi="Arial" w:cs="Arial"/>
          <w:b/>
          <w:bCs/>
          <w:color w:val="2E75B6"/>
          <w:kern w:val="0"/>
          <w:sz w:val="18"/>
          <w:szCs w:val="18"/>
          <w:lang w:eastAsia="en-AU"/>
          <w14:ligatures w14:val="none"/>
        </w:rPr>
        <w:t xml:space="preserve">  Gregory P. </w:t>
      </w:r>
      <w:proofErr w:type="gramStart"/>
      <w:r w:rsidRPr="00D712CA">
        <w:rPr>
          <w:rFonts w:ascii="Arial" w:eastAsia="Arial" w:hAnsi="Arial" w:cs="Arial"/>
          <w:b/>
          <w:bCs/>
          <w:color w:val="2E75B6"/>
          <w:kern w:val="0"/>
          <w:sz w:val="18"/>
          <w:szCs w:val="18"/>
          <w:lang w:eastAsia="en-AU"/>
          <w14:ligatures w14:val="none"/>
        </w:rPr>
        <w:t>Broadbent  │</w:t>
      </w:r>
      <w:proofErr w:type="gramEnd"/>
      <w:r w:rsidRPr="00D712CA">
        <w:rPr>
          <w:rFonts w:ascii="Arial" w:eastAsia="Arial" w:hAnsi="Arial" w:cs="Arial"/>
          <w:b/>
          <w:bCs/>
          <w:color w:val="2E75B6"/>
          <w:kern w:val="0"/>
          <w:sz w:val="18"/>
          <w:szCs w:val="18"/>
          <w:lang w:eastAsia="en-AU"/>
          <w14:ligatures w14:val="none"/>
        </w:rPr>
        <w:t xml:space="preserve">  May 2026</w:t>
      </w:r>
    </w:p>
    <w:p w14:paraId="036424F5" w14:textId="77777777" w:rsidR="00D712CA" w:rsidRPr="00D712CA" w:rsidRDefault="00D712CA" w:rsidP="00D712CA">
      <w:pPr>
        <w:spacing w:after="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K accelerates early collapse to the JWST regime; it matches what is seen and falls short of what is inferred; the Gap 11 mechanism is active but sub-dominant at ETG scales. There is nowhere else to be.</w:t>
      </w:r>
    </w:p>
    <w:p w14:paraId="33EA799C" w14:textId="77777777" w:rsidR="00D712CA" w:rsidRPr="00D712CA" w:rsidRDefault="00D712CA" w:rsidP="00D712CA">
      <w:pPr>
        <w:rPr>
          <w:rFonts w:ascii="Arial" w:eastAsia="Arial" w:hAnsi="Arial" w:cs="Arial"/>
          <w:kern w:val="0"/>
          <w:lang w:eastAsia="en-AU"/>
          <w14:ligatures w14:val="none"/>
        </w:rPr>
      </w:pPr>
    </w:p>
    <w:p w14:paraId="45482EC3" w14:textId="77777777" w:rsidR="00D712CA" w:rsidRPr="00D712CA" w:rsidRDefault="00D712CA" w:rsidP="00D712CA">
      <w:pPr>
        <w:rPr>
          <w:rFonts w:ascii="Arial" w:eastAsia="Arial" w:hAnsi="Arial" w:cs="Arial"/>
          <w:kern w:val="0"/>
          <w:lang w:eastAsia="en-AU"/>
          <w14:ligatures w14:val="none"/>
        </w:rPr>
      </w:pPr>
    </w:p>
    <w:p w14:paraId="7D36C78D"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 Sub-</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UV27</w:t>
      </w:r>
    </w:p>
    <w:p w14:paraId="39926ED3" w14:textId="77777777" w:rsidR="00D712CA" w:rsidRPr="00D712CA" w:rsidRDefault="00D712CA" w:rsidP="00D712CA">
      <w:pPr>
        <w:spacing w:after="60" w:line="240" w:lineRule="auto"/>
        <w:rPr>
          <w:rFonts w:ascii="Arial" w:eastAsia="Arial" w:hAnsi="Arial" w:cs="Arial"/>
          <w:kern w:val="0"/>
          <w:lang w:eastAsia="en-AU"/>
          <w14:ligatures w14:val="none"/>
        </w:rPr>
      </w:pPr>
      <w:r w:rsidRPr="00D712CA">
        <w:rPr>
          <w:rFonts w:ascii="Arial" w:eastAsia="Arial" w:hAnsi="Arial" w:cs="Arial"/>
          <w:b/>
          <w:bCs/>
          <w:color w:val="1F3864"/>
          <w:kern w:val="0"/>
          <w:sz w:val="30"/>
          <w:szCs w:val="30"/>
          <w:lang w:eastAsia="en-AU"/>
          <w14:ligatures w14:val="none"/>
        </w:rPr>
        <w:t>The Crossing Thread Closed: K's Non-Locality, DESI DR2, and a Surfaced Internal Inconsistency</w:t>
      </w:r>
    </w:p>
    <w:p w14:paraId="41B25F35"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kern w:val="0"/>
          <w:sz w:val="24"/>
          <w:szCs w:val="24"/>
          <w:lang w:eastAsia="en-AU"/>
          <w14:ligatures w14:val="none"/>
        </w:rPr>
        <w:t>Gregory P. Broadbent</w:t>
      </w:r>
    </w:p>
    <w:p w14:paraId="72FB43D3" w14:textId="77777777" w:rsidR="00D712CA" w:rsidRPr="00D712CA" w:rsidRDefault="00D712CA" w:rsidP="00D712CA">
      <w:pPr>
        <w:spacing w:after="18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May </w:t>
      </w:r>
      <w:proofErr w:type="gramStart"/>
      <w:r w:rsidRPr="00D712CA">
        <w:rPr>
          <w:rFonts w:ascii="Arial" w:eastAsia="Arial" w:hAnsi="Arial" w:cs="Arial"/>
          <w:i/>
          <w:iCs/>
          <w:color w:val="666666"/>
          <w:kern w:val="0"/>
          <w:sz w:val="18"/>
          <w:szCs w:val="18"/>
          <w:lang w:eastAsia="en-AU"/>
          <w14:ligatures w14:val="none"/>
        </w:rPr>
        <w:t>2026  │</w:t>
      </w:r>
      <w:proofErr w:type="gramEnd"/>
      <w:r w:rsidRPr="00D712CA">
        <w:rPr>
          <w:rFonts w:ascii="Arial" w:eastAsia="Arial" w:hAnsi="Arial" w:cs="Arial"/>
          <w:i/>
          <w:iCs/>
          <w:color w:val="666666"/>
          <w:kern w:val="0"/>
          <w:sz w:val="18"/>
          <w:szCs w:val="18"/>
          <w:lang w:eastAsia="en-AU"/>
          <w14:ligatures w14:val="none"/>
        </w:rPr>
        <w:t xml:space="preserve">  closes the 'cross' thread flagged May 2026: does K's non-locality produce an apparent w(z) crossing of −1 in CPL fits, escaping the quintom no-go theorem via Aiola route (iii)? Computes the framework's effective dark-energy equation of state from its existing components without tuning, confronts DESI DR2, and records a structural disagreement between Paper 1 and Paper 5 that the calculation surfaced.</w:t>
      </w:r>
    </w:p>
    <w:p w14:paraId="2C65F21C"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5E05EAC5"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Three results, equal billing</w:t>
      </w:r>
    </w:p>
    <w:p w14:paraId="240C762A"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calculation set out to test one question — does K's non-locality permit an apparent w(z) crossing of −1 that escapes the quintom no-go theorem and the increasing tension with DESI DR2? The answer is well-defined and lands at three findings, each recorded with equal 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D712CA" w:rsidRPr="00D712CA" w14:paraId="70CF2ACC" w14:textId="77777777" w:rsidTr="0099258A">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D1DE0A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t>
            </w:r>
          </w:p>
        </w:tc>
        <w:tc>
          <w:tcPr>
            <w:tcW w:w="80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E3F633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Finding</w:t>
            </w:r>
          </w:p>
        </w:tc>
      </w:tr>
      <w:tr w:rsidR="00D712CA" w:rsidRPr="00D712CA" w14:paraId="68A8F62F" w14:textId="77777777" w:rsidTr="0099258A">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A9B5D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7B0E75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 xml:space="preserve">**The crossing closes </w:t>
            </w:r>
            <w:proofErr w:type="gramStart"/>
            <w:r w:rsidRPr="00D712CA">
              <w:rPr>
                <w:rFonts w:ascii="Arial" w:eastAsia="Arial" w:hAnsi="Arial" w:cs="Arial"/>
                <w:color w:val="000000"/>
                <w:kern w:val="0"/>
                <w:sz w:val="19"/>
                <w:szCs w:val="19"/>
                <w:lang w:eastAsia="en-AU"/>
                <w14:ligatures w14:val="none"/>
              </w:rPr>
              <w:t>negatively.*</w:t>
            </w:r>
            <w:proofErr w:type="gramEnd"/>
            <w:r w:rsidRPr="00D712CA">
              <w:rPr>
                <w:rFonts w:ascii="Arial" w:eastAsia="Arial" w:hAnsi="Arial" w:cs="Arial"/>
                <w:color w:val="000000"/>
                <w:kern w:val="0"/>
                <w:sz w:val="19"/>
                <w:szCs w:val="19"/>
                <w:lang w:eastAsia="en-AU"/>
                <w14:ligatures w14:val="none"/>
              </w:rPr>
              <w:t xml:space="preserve">* K's non-locality, as it </w:t>
            </w:r>
            <w:proofErr w:type="gramStart"/>
            <w:r w:rsidRPr="00D712CA">
              <w:rPr>
                <w:rFonts w:ascii="Arial" w:eastAsia="Arial" w:hAnsi="Arial" w:cs="Arial"/>
                <w:color w:val="000000"/>
                <w:kern w:val="0"/>
                <w:sz w:val="19"/>
                <w:szCs w:val="19"/>
                <w:lang w:eastAsia="en-AU"/>
                <w14:ligatures w14:val="none"/>
              </w:rPr>
              <w:t>actually enters</w:t>
            </w:r>
            <w:proofErr w:type="gramEnd"/>
            <w:r w:rsidRPr="00D712CA">
              <w:rPr>
                <w:rFonts w:ascii="Arial" w:eastAsia="Arial" w:hAnsi="Arial" w:cs="Arial"/>
                <w:color w:val="000000"/>
                <w:kern w:val="0"/>
                <w:sz w:val="19"/>
                <w:szCs w:val="19"/>
                <w:lang w:eastAsia="en-AU"/>
                <w14:ligatures w14:val="none"/>
              </w:rPr>
              <w:t xml:space="preserve"> the framework through the Paper 5 modified Friedmann equation, does not produce an apparent w(z) crossing of −1. w_eff(z) sits just above −1 across the entire BAO range with mild quintessence-like drift. The framework cannot escape the no-go theorem by the route the cross thread proposed, because the non-locality does not produce the crossing in the first place.</w:t>
            </w:r>
          </w:p>
        </w:tc>
      </w:tr>
      <w:tr w:rsidR="00D712CA" w:rsidRPr="00D712CA" w14:paraId="544BE425" w14:textId="77777777" w:rsidTr="0099258A">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4F95EA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§2</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DB06CD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**The DESI DR2 confrontation places the framework at 3.3σ — identical to Λ</w:t>
            </w:r>
            <w:proofErr w:type="gramStart"/>
            <w:r w:rsidRPr="00D712CA">
              <w:rPr>
                <w:rFonts w:ascii="Arial" w:eastAsia="Arial" w:hAnsi="Arial" w:cs="Arial"/>
                <w:color w:val="000000"/>
                <w:kern w:val="0"/>
                <w:sz w:val="19"/>
                <w:szCs w:val="19"/>
                <w:lang w:eastAsia="en-AU"/>
                <w14:ligatures w14:val="none"/>
              </w:rPr>
              <w:t>CDM.*</w:t>
            </w:r>
            <w:proofErr w:type="gramEnd"/>
            <w:r w:rsidRPr="00D712CA">
              <w:rPr>
                <w:rFonts w:ascii="Arial" w:eastAsia="Arial" w:hAnsi="Arial" w:cs="Arial"/>
                <w:color w:val="000000"/>
                <w:kern w:val="0"/>
                <w:sz w:val="19"/>
                <w:szCs w:val="19"/>
                <w:lang w:eastAsia="en-AU"/>
                <w14:ligatures w14:val="none"/>
              </w:rPr>
              <w:t>* The framework's CPL-equivalent (w</w:t>
            </w:r>
            <w:r w:rsidRPr="00D712CA">
              <w:rPr>
                <w:rFonts w:ascii="Cambria Math" w:eastAsia="Arial" w:hAnsi="Cambria Math" w:cs="Cambria Math"/>
                <w:color w:val="000000"/>
                <w:kern w:val="0"/>
                <w:sz w:val="19"/>
                <w:szCs w:val="19"/>
                <w:lang w:eastAsia="en-AU"/>
                <w14:ligatures w14:val="none"/>
              </w:rPr>
              <w:t>₀</w:t>
            </w:r>
            <w:r w:rsidRPr="00D712CA">
              <w:rPr>
                <w:rFonts w:ascii="Arial" w:eastAsia="Arial" w:hAnsi="Arial" w:cs="Arial"/>
                <w:color w:val="000000"/>
                <w:kern w:val="0"/>
                <w:sz w:val="19"/>
                <w:szCs w:val="19"/>
                <w:lang w:eastAsia="en-AU"/>
                <w14:ligatures w14:val="none"/>
              </w:rPr>
              <w:t xml:space="preserve"> ≈ −1.002, w_a ≈ +0.020) is essentially indistinguishable from ΛCDM (w</w:t>
            </w:r>
            <w:r w:rsidRPr="00D712CA">
              <w:rPr>
                <w:rFonts w:ascii="Cambria Math" w:eastAsia="Arial" w:hAnsi="Cambria Math" w:cs="Cambria Math"/>
                <w:color w:val="000000"/>
                <w:kern w:val="0"/>
                <w:sz w:val="19"/>
                <w:szCs w:val="19"/>
                <w:lang w:eastAsia="en-AU"/>
                <w14:ligatures w14:val="none"/>
              </w:rPr>
              <w:t>₀</w:t>
            </w:r>
            <w:r w:rsidRPr="00D712CA">
              <w:rPr>
                <w:rFonts w:ascii="Arial" w:eastAsia="Arial" w:hAnsi="Arial" w:cs="Arial"/>
                <w:color w:val="000000"/>
                <w:kern w:val="0"/>
                <w:sz w:val="19"/>
                <w:szCs w:val="19"/>
                <w:lang w:eastAsia="en-AU"/>
                <w14:ligatures w14:val="none"/>
              </w:rPr>
              <w:t xml:space="preserve"> = −1, w_a = 0) at DESI precision. ΛCDM itself is 3.2σ from DESI's best fit. Whatever DESI DR2 ultimately says about ΛCDM, it says the same thing about the framework.</w:t>
            </w:r>
          </w:p>
        </w:tc>
      </w:tr>
      <w:tr w:rsidR="00D712CA" w:rsidRPr="00D712CA" w14:paraId="7E1B7318" w14:textId="77777777" w:rsidTr="0099258A">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E7C453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0775C4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 xml:space="preserve">**An internal inconsistency </w:t>
            </w:r>
            <w:proofErr w:type="gramStart"/>
            <w:r w:rsidRPr="00D712CA">
              <w:rPr>
                <w:rFonts w:ascii="Arial" w:eastAsia="Arial" w:hAnsi="Arial" w:cs="Arial"/>
                <w:color w:val="000000"/>
                <w:kern w:val="0"/>
                <w:sz w:val="19"/>
                <w:szCs w:val="19"/>
                <w:lang w:eastAsia="en-AU"/>
                <w14:ligatures w14:val="none"/>
              </w:rPr>
              <w:t>surfaced.*</w:t>
            </w:r>
            <w:proofErr w:type="gramEnd"/>
            <w:r w:rsidRPr="00D712CA">
              <w:rPr>
                <w:rFonts w:ascii="Arial" w:eastAsia="Arial" w:hAnsi="Arial" w:cs="Arial"/>
                <w:color w:val="000000"/>
                <w:kern w:val="0"/>
                <w:sz w:val="19"/>
                <w:szCs w:val="19"/>
                <w:lang w:eastAsia="en-AU"/>
                <w14:ligatures w14:val="none"/>
              </w:rPr>
              <w:t>* Paper 1 (G</w:t>
            </w:r>
            <w:r w:rsidRPr="00D712CA">
              <w:rPr>
                <w:rFonts w:ascii="Cambria Math" w:eastAsia="Arial" w:hAnsi="Cambria Math" w:cs="Cambria Math"/>
                <w:color w:val="000000"/>
                <w:kern w:val="0"/>
                <w:sz w:val="19"/>
                <w:szCs w:val="19"/>
                <w:lang w:eastAsia="en-AU"/>
                <w14:ligatures w14:val="none"/>
              </w:rPr>
              <w:t>₄</w:t>
            </w:r>
            <w:r w:rsidRPr="00D712CA">
              <w:rPr>
                <w:rFonts w:ascii="Arial" w:eastAsia="Arial" w:hAnsi="Arial" w:cs="Arial"/>
                <w:color w:val="000000"/>
                <w:kern w:val="0"/>
                <w:sz w:val="19"/>
                <w:szCs w:val="19"/>
                <w:lang w:eastAsia="en-AU"/>
                <w14:ligatures w14:val="none"/>
              </w:rPr>
              <w:t xml:space="preserve"> scalar Lagrangian) gives w</w:t>
            </w:r>
            <w:r w:rsidRPr="00D712CA">
              <w:rPr>
                <w:rFonts w:ascii="Cambria Math" w:eastAsia="Arial" w:hAnsi="Cambria Math" w:cs="Cambria Math"/>
                <w:color w:val="000000"/>
                <w:kern w:val="0"/>
                <w:sz w:val="19"/>
                <w:szCs w:val="19"/>
                <w:lang w:eastAsia="en-AU"/>
                <w14:ligatures w14:val="none"/>
              </w:rPr>
              <w:t>₁</w:t>
            </w:r>
            <w:r w:rsidRPr="00D712CA">
              <w:rPr>
                <w:rFonts w:ascii="Arial" w:eastAsia="Arial" w:hAnsi="Arial" w:cs="Arial"/>
                <w:color w:val="000000"/>
                <w:kern w:val="0"/>
                <w:sz w:val="19"/>
                <w:szCs w:val="19"/>
                <w:lang w:eastAsia="en-AU"/>
                <w14:ligatures w14:val="none"/>
              </w:rPr>
              <w:t xml:space="preserve"> = −1.02, mildly phantom. Paper 5 (modified Friedmann from </w:t>
            </w:r>
            <w:proofErr w:type="gramStart"/>
            <w:r w:rsidRPr="00D712CA">
              <w:rPr>
                <w:rFonts w:ascii="Arial" w:eastAsia="Arial" w:hAnsi="Arial" w:cs="Arial"/>
                <w:color w:val="000000"/>
                <w:kern w:val="0"/>
                <w:sz w:val="19"/>
                <w:szCs w:val="19"/>
                <w:lang w:eastAsia="en-AU"/>
                <w14:ligatures w14:val="none"/>
              </w:rPr>
              <w:t>Level-3</w:t>
            </w:r>
            <w:proofErr w:type="gramEnd"/>
            <w:r w:rsidRPr="00D712CA">
              <w:rPr>
                <w:rFonts w:ascii="Arial" w:eastAsia="Arial" w:hAnsi="Arial" w:cs="Arial"/>
                <w:color w:val="000000"/>
                <w:kern w:val="0"/>
                <w:sz w:val="19"/>
                <w:szCs w:val="19"/>
                <w:lang w:eastAsia="en-AU"/>
                <w14:ligatures w14:val="none"/>
              </w:rPr>
              <w:t xml:space="preserve"> decoherence) gives w_</w:t>
            </w:r>
            <w:proofErr w:type="gramStart"/>
            <w:r w:rsidRPr="00D712CA">
              <w:rPr>
                <w:rFonts w:ascii="Arial" w:eastAsia="Arial" w:hAnsi="Arial" w:cs="Arial"/>
                <w:color w:val="000000"/>
                <w:kern w:val="0"/>
                <w:sz w:val="19"/>
                <w:szCs w:val="19"/>
                <w:lang w:eastAsia="en-AU"/>
                <w14:ligatures w14:val="none"/>
              </w:rPr>
              <w:t>eff(</w:t>
            </w:r>
            <w:proofErr w:type="gramEnd"/>
            <w:r w:rsidRPr="00D712CA">
              <w:rPr>
                <w:rFonts w:ascii="Arial" w:eastAsia="Arial" w:hAnsi="Arial" w:cs="Arial"/>
                <w:color w:val="000000"/>
                <w:kern w:val="0"/>
                <w:sz w:val="19"/>
                <w:szCs w:val="19"/>
                <w:lang w:eastAsia="en-AU"/>
                <w14:ligatures w14:val="none"/>
              </w:rPr>
              <w:t xml:space="preserve">0) = −0.9989, mildly quintessence. These are on opposite sides of −1, disagreeing at </w:t>
            </w:r>
            <w:proofErr w:type="gramStart"/>
            <w:r w:rsidRPr="00D712CA">
              <w:rPr>
                <w:rFonts w:ascii="Arial" w:eastAsia="Arial" w:hAnsi="Arial" w:cs="Arial"/>
                <w:color w:val="000000"/>
                <w:kern w:val="0"/>
                <w:sz w:val="19"/>
                <w:szCs w:val="19"/>
                <w:lang w:eastAsia="en-AU"/>
                <w14:ligatures w14:val="none"/>
              </w:rPr>
              <w:t>O(</w:t>
            </w:r>
            <w:proofErr w:type="gramEnd"/>
            <w:r w:rsidRPr="00D712CA">
              <w:rPr>
                <w:rFonts w:ascii="Arial" w:eastAsia="Arial" w:hAnsi="Arial" w:cs="Arial"/>
                <w:color w:val="000000"/>
                <w:kern w:val="0"/>
                <w:sz w:val="19"/>
                <w:szCs w:val="19"/>
                <w:lang w:eastAsia="en-AU"/>
                <w14:ligatures w14:val="none"/>
              </w:rPr>
              <w:t>0.02) in w today — below DESI precision but above what an internally-coherent framework should carry. A new open item, recorded for future reconciliation.</w:t>
            </w:r>
          </w:p>
        </w:tc>
      </w:tr>
    </w:tbl>
    <w:p w14:paraId="7E1B4A1D"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three are sequenced in the order they entered the calculation: the crossing question we set out to answer (§1), the empirical confrontation that follows (§2), and the structural finding the work surfaced along the way (§3). None obscures the others; together they describe where the framework's dark-energy sector stands after the May 2026 DESI DR2 data.</w:t>
      </w:r>
    </w:p>
    <w:p w14:paraId="77F74393"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63E86725"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§1.  The crossing closes negatively</w:t>
      </w:r>
    </w:p>
    <w:p w14:paraId="65C9E34F"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1.1  The</w:t>
      </w:r>
      <w:proofErr w:type="gramEnd"/>
      <w:r w:rsidRPr="00D712CA">
        <w:rPr>
          <w:rFonts w:ascii="Arial" w:eastAsia="Arial" w:hAnsi="Arial" w:cs="Arial"/>
          <w:b/>
          <w:bCs/>
          <w:color w:val="2E75B6"/>
          <w:kern w:val="0"/>
          <w:sz w:val="24"/>
          <w:szCs w:val="24"/>
          <w:lang w:eastAsia="en-AU"/>
          <w14:ligatures w14:val="none"/>
        </w:rPr>
        <w:t xml:space="preserve"> question, restated</w:t>
      </w:r>
    </w:p>
    <w:p w14:paraId="0D224AF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cross thread (May 2026 memory) asked: does K's non-locality produce a stable crossing of w through −1, the quintom-B phantom crossing that DESI DR2 + CMB + DESY5 favours at 2.8–4.2σ depending on supernova sample? The quintom no-go theorem (Vikman, Hu and others) proves that local single-field DE cannot cross w = −1 without ghost or gradient instabilities. The standard escape routes — two-field, higher-derivative, modified gravity — have been built into multiple stable quintom models since DESI DR2 (Nieh-Yan teleparallel, NPGHU lattice, two-field attractors). K's non-locality is, in principle, a fourth escape route — outside the theorem's local-finite-derivative assumption.</w:t>
      </w:r>
    </w:p>
    <w:p w14:paraId="77A34DA1"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Aiola et al. (2026) review classified three escape routes: (i) multi-field quintom sectors, (ii) ghost-free higher-derivative non-minimal couplings, (iii) modified gravity in which the *effective* w(z) from background distances is not a microphysical equation of state. Yesterday's standing audit reframed the cross thread as route (iii): K's 'dark energy' is the condensate ground-state response, not a Lagrangian scalar's equation of state. Background-distance fits read out an effective w(z) that need not coincide with the kernel's microphysical w. The right question is therefore whether K's response produces an *apparent* crossing in CPL fits without any microphysical w </w:t>
      </w:r>
      <w:proofErr w:type="gramStart"/>
      <w:r w:rsidRPr="00D712CA">
        <w:rPr>
          <w:rFonts w:ascii="Arial" w:eastAsia="Arial" w:hAnsi="Arial" w:cs="Arial"/>
          <w:kern w:val="0"/>
          <w:lang w:eastAsia="en-AU"/>
          <w14:ligatures w14:val="none"/>
        </w:rPr>
        <w:t>actually crossing</w:t>
      </w:r>
      <w:proofErr w:type="gramEnd"/>
      <w:r w:rsidRPr="00D712CA">
        <w:rPr>
          <w:rFonts w:ascii="Arial" w:eastAsia="Arial" w:hAnsi="Arial" w:cs="Arial"/>
          <w:kern w:val="0"/>
          <w:lang w:eastAsia="en-AU"/>
          <w14:ligatures w14:val="none"/>
        </w:rPr>
        <w:t xml:space="preserve"> −1.</w:t>
      </w:r>
    </w:p>
    <w:p w14:paraId="4EE62082"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1.2  The</w:t>
      </w:r>
      <w:proofErr w:type="gramEnd"/>
      <w:r w:rsidRPr="00D712CA">
        <w:rPr>
          <w:rFonts w:ascii="Arial" w:eastAsia="Arial" w:hAnsi="Arial" w:cs="Arial"/>
          <w:b/>
          <w:bCs/>
          <w:color w:val="2E75B6"/>
          <w:kern w:val="0"/>
          <w:sz w:val="24"/>
          <w:szCs w:val="24"/>
          <w:lang w:eastAsia="en-AU"/>
          <w14:ligatures w14:val="none"/>
        </w:rPr>
        <w:t xml:space="preserve"> relevant framework structure</w:t>
      </w:r>
    </w:p>
    <w:p w14:paraId="6D7A015A"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Two existing components of the Series enter the calculation:</w:t>
      </w:r>
    </w:p>
    <w:p w14:paraId="7C92C9A3"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Paper 1 (G</w:t>
      </w:r>
      <w:r w:rsidRPr="00D712CA">
        <w:rPr>
          <w:rFonts w:ascii="Cambria Math" w:eastAsia="Arial" w:hAnsi="Cambria Math" w:cs="Cambria Math"/>
          <w:b/>
          <w:bCs/>
          <w:kern w:val="0"/>
          <w:lang w:eastAsia="en-AU"/>
          <w14:ligatures w14:val="none"/>
        </w:rPr>
        <w:t>₄</w:t>
      </w:r>
      <w:r w:rsidRPr="00D712CA">
        <w:rPr>
          <w:rFonts w:ascii="Arial" w:eastAsia="Arial" w:hAnsi="Arial" w:cs="Arial"/>
          <w:b/>
          <w:bCs/>
          <w:kern w:val="0"/>
          <w:lang w:eastAsia="en-AU"/>
          <w14:ligatures w14:val="none"/>
        </w:rPr>
        <w:t xml:space="preserve"> scalar).</w:t>
      </w:r>
      <w:r w:rsidRPr="00D712CA">
        <w:rPr>
          <w:rFonts w:ascii="Arial" w:eastAsia="Arial" w:hAnsi="Arial" w:cs="Arial"/>
          <w:kern w:val="0"/>
          <w:lang w:eastAsia="en-AU"/>
          <w14:ligatures w14:val="none"/>
        </w:rPr>
        <w:t xml:space="preserve"> Background Friedmann contribution Ω_Λ ≈ 0.6889 from the K-condensate ground state ρ_K =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²M_P²/(8π). Microphysical equation of state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 −1 + 2ε_φf(φ)/(1−ε_φf(φ)) ≈ −1.02, slow-roll, no observable redshift evolution.</w:t>
      </w:r>
    </w:p>
    <w:p w14:paraId="264E5A71"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Paper 5 (</w:t>
      </w:r>
      <w:proofErr w:type="gramStart"/>
      <w:r w:rsidRPr="00D712CA">
        <w:rPr>
          <w:rFonts w:ascii="Arial" w:eastAsia="Arial" w:hAnsi="Arial" w:cs="Arial"/>
          <w:b/>
          <w:bCs/>
          <w:kern w:val="0"/>
          <w:lang w:eastAsia="en-AU"/>
          <w14:ligatures w14:val="none"/>
        </w:rPr>
        <w:t>Level-3</w:t>
      </w:r>
      <w:proofErr w:type="gramEnd"/>
      <w:r w:rsidRPr="00D712CA">
        <w:rPr>
          <w:rFonts w:ascii="Arial" w:eastAsia="Arial" w:hAnsi="Arial" w:cs="Arial"/>
          <w:b/>
          <w:bCs/>
          <w:kern w:val="0"/>
          <w:lang w:eastAsia="en-AU"/>
          <w14:ligatures w14:val="none"/>
        </w:rPr>
        <w:t xml:space="preserve"> decoherence).</w:t>
      </w:r>
      <w:r w:rsidRPr="00D712CA">
        <w:rPr>
          <w:rFonts w:ascii="Arial" w:eastAsia="Arial" w:hAnsi="Arial" w:cs="Arial"/>
          <w:kern w:val="0"/>
          <w:lang w:eastAsia="en-AU"/>
          <w14:ligatures w14:val="none"/>
        </w:rPr>
        <w:t xml:space="preserve"> The decoherence rate Γ_p(z) = H(z) entered via the gravitational Unruh effect for a comoving observer (Paper </w:t>
      </w:r>
      <w:proofErr w:type="gramStart"/>
      <w:r w:rsidRPr="00D712CA">
        <w:rPr>
          <w:rFonts w:ascii="Arial" w:eastAsia="Arial" w:hAnsi="Arial" w:cs="Arial"/>
          <w:kern w:val="0"/>
          <w:lang w:eastAsia="en-AU"/>
          <w14:ligatures w14:val="none"/>
        </w:rPr>
        <w:t>5 line</w:t>
      </w:r>
      <w:proofErr w:type="gramEnd"/>
      <w:r w:rsidRPr="00D712CA">
        <w:rPr>
          <w:rFonts w:ascii="Arial" w:eastAsia="Arial" w:hAnsi="Arial" w:cs="Arial"/>
          <w:kern w:val="0"/>
          <w:lang w:eastAsia="en-AU"/>
          <w14:ligatures w14:val="none"/>
        </w:rPr>
        <w:t xml:space="preserve"> 2570). The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interpolating function f(z) = 1/(1+E(z)) with E(z) = H(z)/H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produces a modification to the Friedmann equation (Paper 5 line 595, the modified Friedmann):</w:t>
      </w:r>
    </w:p>
    <w:p w14:paraId="26F06E01" w14:textId="77777777" w:rsidR="00D712CA" w:rsidRPr="00D712CA" w:rsidRDefault="00D712CA" w:rsidP="00D712CA">
      <w:pPr>
        <w:spacing w:after="80" w:line="276" w:lineRule="auto"/>
        <w:jc w:val="center"/>
        <w:rPr>
          <w:rFonts w:ascii="Arial" w:eastAsia="Arial" w:hAnsi="Arial" w:cs="Arial"/>
          <w:kern w:val="0"/>
          <w:lang w:eastAsia="en-AU"/>
          <w14:ligatures w14:val="none"/>
        </w:rPr>
      </w:pPr>
      <w:r w:rsidRPr="00D712CA">
        <w:rPr>
          <w:rFonts w:ascii="Arial" w:eastAsia="Arial" w:hAnsi="Arial" w:cs="Arial"/>
          <w:kern w:val="0"/>
          <w:lang w:eastAsia="en-AU"/>
          <w14:ligatures w14:val="none"/>
        </w:rPr>
        <w:t>E²(z) · [1 − β̃ / (12π²(1+E(z))</w:t>
      </w:r>
      <w:proofErr w:type="gramStart"/>
      <w:r w:rsidRPr="00D712CA">
        <w:rPr>
          <w:rFonts w:ascii="Arial" w:eastAsia="Arial" w:hAnsi="Arial" w:cs="Arial"/>
          <w:kern w:val="0"/>
          <w:lang w:eastAsia="en-AU"/>
          <w14:ligatures w14:val="none"/>
        </w:rPr>
        <w:t>)]  =</w:t>
      </w:r>
      <w:proofErr w:type="gramEnd"/>
      <w:r w:rsidRPr="00D712CA">
        <w:rPr>
          <w:rFonts w:ascii="Arial" w:eastAsia="Arial" w:hAnsi="Arial" w:cs="Arial"/>
          <w:kern w:val="0"/>
          <w:lang w:eastAsia="en-AU"/>
          <w14:ligatures w14:val="none"/>
        </w:rPr>
        <w:t xml:space="preserve">  Ω_m(1+</w:t>
      </w:r>
      <w:proofErr w:type="gramStart"/>
      <w:r w:rsidRPr="00D712CA">
        <w:rPr>
          <w:rFonts w:ascii="Arial" w:eastAsia="Arial" w:hAnsi="Arial" w:cs="Arial"/>
          <w:kern w:val="0"/>
          <w:lang w:eastAsia="en-AU"/>
          <w14:ligatures w14:val="none"/>
        </w:rPr>
        <w:t>z)³</w:t>
      </w:r>
      <w:proofErr w:type="gramEnd"/>
      <w:r w:rsidRPr="00D712CA">
        <w:rPr>
          <w:rFonts w:ascii="Arial" w:eastAsia="Arial" w:hAnsi="Arial" w:cs="Arial"/>
          <w:kern w:val="0"/>
          <w:lang w:eastAsia="en-AU"/>
          <w14:ligatures w14:val="none"/>
        </w:rPr>
        <w:t xml:space="preserve"> + Ω_Λ</w:t>
      </w:r>
    </w:p>
    <w:p w14:paraId="70B8E4BE"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with β̃ = 0.796 (Series fixed, Paper 3 / Galaxy Formation Paper). This is the actual H(z) the framework predicts — the object a BAO distance fit would read out. The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amplitude Ω</w:t>
      </w:r>
      <w:proofErr w:type="gramStart"/>
      <w:r w:rsidRPr="00D712CA">
        <w:rPr>
          <w:rFonts w:ascii="Cambria Math" w:eastAsia="Arial" w:hAnsi="Cambria Math" w:cs="Cambria Math"/>
          <w:kern w:val="0"/>
          <w:lang w:eastAsia="en-AU"/>
          <w14:ligatures w14:val="none"/>
        </w:rPr>
        <w:t>₃</w:t>
      </w:r>
      <w:r w:rsidRPr="00D712CA">
        <w:rPr>
          <w:rFonts w:ascii="Arial" w:eastAsia="Arial" w:hAnsi="Arial" w:cs="Arial"/>
          <w:kern w:val="0"/>
          <w:lang w:eastAsia="en-AU"/>
          <w14:ligatures w14:val="none"/>
        </w:rPr>
        <w:t>(</w:t>
      </w:r>
      <w:proofErr w:type="gramEnd"/>
      <w:r w:rsidRPr="00D712CA">
        <w:rPr>
          <w:rFonts w:ascii="Arial" w:eastAsia="Arial" w:hAnsi="Arial" w:cs="Arial"/>
          <w:kern w:val="0"/>
          <w:lang w:eastAsia="en-AU"/>
          <w14:ligatures w14:val="none"/>
        </w:rPr>
        <w:t>0) = β̃/(24π²) = 0.00338 is fixed by the framework, not adjustable; the Paper 4 irreducibility theorem (Lemmas 1–4) bounds it from above by structural arguments, and observational constraints exclude it from above by independent routes.</w:t>
      </w:r>
    </w:p>
    <w:p w14:paraId="002C38B3"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1.3  Solve</w:t>
      </w:r>
      <w:proofErr w:type="gramEnd"/>
      <w:r w:rsidRPr="00D712CA">
        <w:rPr>
          <w:rFonts w:ascii="Arial" w:eastAsia="Arial" w:hAnsi="Arial" w:cs="Arial"/>
          <w:b/>
          <w:bCs/>
          <w:color w:val="2E75B6"/>
          <w:kern w:val="0"/>
          <w:sz w:val="24"/>
          <w:szCs w:val="24"/>
          <w:lang w:eastAsia="en-AU"/>
          <w14:ligatures w14:val="none"/>
        </w:rPr>
        <w:t>, fit, confront</w:t>
      </w:r>
    </w:p>
    <w:p w14:paraId="3B87DF41"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Solve the modified Friedmann self-consistently for E_K(z) at each redshift. Back out the effective DE density Ω_</w:t>
      </w:r>
      <w:proofErr w:type="gramStart"/>
      <w:r w:rsidRPr="00D712CA">
        <w:rPr>
          <w:rFonts w:ascii="Arial" w:eastAsia="Arial" w:hAnsi="Arial" w:cs="Arial"/>
          <w:kern w:val="0"/>
          <w:lang w:eastAsia="en-AU"/>
          <w14:ligatures w14:val="none"/>
        </w:rPr>
        <w:t>DE,eff</w:t>
      </w:r>
      <w:proofErr w:type="gramEnd"/>
      <w:r w:rsidRPr="00D712CA">
        <w:rPr>
          <w:rFonts w:ascii="Arial" w:eastAsia="Arial" w:hAnsi="Arial" w:cs="Arial"/>
          <w:kern w:val="0"/>
          <w:lang w:eastAsia="en-AU"/>
          <w14:ligatures w14:val="none"/>
        </w:rPr>
        <w:t>(z) = E_K²(z) − Ω_m(1+</w:t>
      </w:r>
      <w:proofErr w:type="gramStart"/>
      <w:r w:rsidRPr="00D712CA">
        <w:rPr>
          <w:rFonts w:ascii="Arial" w:eastAsia="Arial" w:hAnsi="Arial" w:cs="Arial"/>
          <w:kern w:val="0"/>
          <w:lang w:eastAsia="en-AU"/>
          <w14:ligatures w14:val="none"/>
        </w:rPr>
        <w:t>z)³</w:t>
      </w:r>
      <w:proofErr w:type="gramEnd"/>
      <w:r w:rsidRPr="00D712CA">
        <w:rPr>
          <w:rFonts w:ascii="Arial" w:eastAsia="Arial" w:hAnsi="Arial" w:cs="Arial"/>
          <w:kern w:val="0"/>
          <w:lang w:eastAsia="en-AU"/>
          <w14:ligatures w14:val="none"/>
        </w:rPr>
        <w:t>, and derive its equation of state from continuity:</w:t>
      </w:r>
    </w:p>
    <w:p w14:paraId="668C8B3E" w14:textId="77777777" w:rsidR="00D712CA" w:rsidRPr="00D712CA" w:rsidRDefault="00D712CA" w:rsidP="00D712CA">
      <w:pPr>
        <w:spacing w:after="80" w:line="276" w:lineRule="auto"/>
        <w:jc w:val="center"/>
        <w:rPr>
          <w:rFonts w:ascii="Arial" w:eastAsia="Arial" w:hAnsi="Arial" w:cs="Arial"/>
          <w:kern w:val="0"/>
          <w:lang w:eastAsia="en-AU"/>
          <w14:ligatures w14:val="none"/>
        </w:rPr>
      </w:pPr>
      <w:r w:rsidRPr="00D712CA">
        <w:rPr>
          <w:rFonts w:ascii="Arial" w:eastAsia="Arial" w:hAnsi="Arial" w:cs="Arial"/>
          <w:kern w:val="0"/>
          <w:lang w:eastAsia="en-AU"/>
          <w14:ligatures w14:val="none"/>
        </w:rPr>
        <w:t>w_eff(</w:t>
      </w:r>
      <w:proofErr w:type="gramStart"/>
      <w:r w:rsidRPr="00D712CA">
        <w:rPr>
          <w:rFonts w:ascii="Arial" w:eastAsia="Arial" w:hAnsi="Arial" w:cs="Arial"/>
          <w:kern w:val="0"/>
          <w:lang w:eastAsia="en-AU"/>
          <w14:ligatures w14:val="none"/>
        </w:rPr>
        <w:t>z)  =</w:t>
      </w:r>
      <w:proofErr w:type="gramEnd"/>
      <w:r w:rsidRPr="00D712CA">
        <w:rPr>
          <w:rFonts w:ascii="Arial" w:eastAsia="Arial" w:hAnsi="Arial" w:cs="Arial"/>
          <w:kern w:val="0"/>
          <w:lang w:eastAsia="en-AU"/>
          <w14:ligatures w14:val="none"/>
        </w:rPr>
        <w:t xml:space="preserve">  −</w:t>
      </w:r>
      <w:proofErr w:type="gramStart"/>
      <w:r w:rsidRPr="00D712CA">
        <w:rPr>
          <w:rFonts w:ascii="Arial" w:eastAsia="Arial" w:hAnsi="Arial" w:cs="Arial"/>
          <w:kern w:val="0"/>
          <w:lang w:eastAsia="en-AU"/>
          <w14:ligatures w14:val="none"/>
        </w:rPr>
        <w:t>1  −</w:t>
      </w:r>
      <w:proofErr w:type="gramEnd"/>
      <w:r w:rsidRPr="00D712CA">
        <w:rPr>
          <w:rFonts w:ascii="Arial" w:eastAsia="Arial" w:hAnsi="Arial" w:cs="Arial"/>
          <w:kern w:val="0"/>
          <w:lang w:eastAsia="en-AU"/>
          <w14:ligatures w14:val="none"/>
        </w:rPr>
        <w:t xml:space="preserve">  (1/3) · d ln Ω_</w:t>
      </w:r>
      <w:proofErr w:type="gramStart"/>
      <w:r w:rsidRPr="00D712CA">
        <w:rPr>
          <w:rFonts w:ascii="Arial" w:eastAsia="Arial" w:hAnsi="Arial" w:cs="Arial"/>
          <w:kern w:val="0"/>
          <w:lang w:eastAsia="en-AU"/>
          <w14:ligatures w14:val="none"/>
        </w:rPr>
        <w:t>DE,eff</w:t>
      </w:r>
      <w:proofErr w:type="gramEnd"/>
      <w:r w:rsidRPr="00D712CA">
        <w:rPr>
          <w:rFonts w:ascii="Arial" w:eastAsia="Arial" w:hAnsi="Arial" w:cs="Arial"/>
          <w:kern w:val="0"/>
          <w:lang w:eastAsia="en-AU"/>
          <w14:ligatures w14:val="none"/>
        </w:rPr>
        <w:t xml:space="preserve"> / d ln a</w:t>
      </w:r>
    </w:p>
    <w:p w14:paraId="38C6AE74"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All quantities derived from Series-internal constants, no tuning. Sampled across the BAO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712CA" w:rsidRPr="00D712CA" w14:paraId="47353FA7" w14:textId="77777777" w:rsidTr="0099258A">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91F655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lastRenderedPageBreak/>
              <w:t>z</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47EB1B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0.0</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B74726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0.25</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D569B3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0.5</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E8E2C4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F44A33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2.0</w:t>
            </w:r>
          </w:p>
        </w:tc>
      </w:tr>
      <w:tr w:rsidR="00D712CA" w:rsidRPr="00D712CA" w14:paraId="601DE1EB" w14:textId="77777777" w:rsidTr="0099258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0D7D3F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w_eff(z)</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2EC877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−0.9989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71507E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CDC89B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−0.9969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39D4F0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−0.9941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4ECEBC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−0.9875</w:t>
            </w:r>
          </w:p>
        </w:tc>
      </w:tr>
    </w:tbl>
    <w:p w14:paraId="7570F026" w14:textId="77777777" w:rsidR="00D712CA" w:rsidRPr="00D712CA" w:rsidRDefault="00D712CA" w:rsidP="00D712CA">
      <w:pPr>
        <w:spacing w:before="40"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w_eff(z) sits above −1 across the entire range.</w:t>
      </w:r>
      <w:r w:rsidRPr="00D712CA">
        <w:rPr>
          <w:rFonts w:ascii="Arial" w:eastAsia="Arial" w:hAnsi="Arial" w:cs="Arial"/>
          <w:kern w:val="0"/>
          <w:lang w:eastAsia="en-AU"/>
          <w14:ligatures w14:val="none"/>
        </w:rPr>
        <w:t xml:space="preserve"> Mild quintessence-like drift, w_a &gt; 0. No crossing.</w:t>
      </w:r>
    </w:p>
    <w:p w14:paraId="08B9E4B5"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result is robust: even sensitivity-boosting Ω</w:t>
      </w:r>
      <w:r w:rsidRPr="00D712CA">
        <w:rPr>
          <w:rFonts w:ascii="Cambria Math" w:eastAsia="Arial" w:hAnsi="Cambria Math" w:cs="Cambria Math"/>
          <w:kern w:val="0"/>
          <w:lang w:eastAsia="en-AU"/>
          <w14:ligatures w14:val="none"/>
        </w:rPr>
        <w:t>₃</w:t>
      </w:r>
      <w:r w:rsidRPr="00D712CA">
        <w:rPr>
          <w:rFonts w:ascii="Arial" w:eastAsia="Arial" w:hAnsi="Arial" w:cs="Arial"/>
          <w:kern w:val="0"/>
          <w:lang w:eastAsia="en-AU"/>
          <w14:ligatures w14:val="none"/>
        </w:rPr>
        <w:t xml:space="preserve"> by factor 100 (well past the framework's irreducible upper bound and well past observational exclusion) only pushes w_</w:t>
      </w:r>
      <w:proofErr w:type="gramStart"/>
      <w:r w:rsidRPr="00D712CA">
        <w:rPr>
          <w:rFonts w:ascii="Arial" w:eastAsia="Arial" w:hAnsi="Arial" w:cs="Arial"/>
          <w:kern w:val="0"/>
          <w:lang w:eastAsia="en-AU"/>
          <w14:ligatures w14:val="none"/>
        </w:rPr>
        <w:t>eff(</w:t>
      </w:r>
      <w:proofErr w:type="gramEnd"/>
      <w:r w:rsidRPr="00D712CA">
        <w:rPr>
          <w:rFonts w:ascii="Arial" w:eastAsia="Arial" w:hAnsi="Arial" w:cs="Arial"/>
          <w:kern w:val="0"/>
          <w:lang w:eastAsia="en-AU"/>
          <w14:ligatures w14:val="none"/>
        </w:rPr>
        <w:t xml:space="preserve">0) up to −0.83 — the crossing never appears in the BAO-relevant range. The non-locality, as it </w:t>
      </w:r>
      <w:proofErr w:type="gramStart"/>
      <w:r w:rsidRPr="00D712CA">
        <w:rPr>
          <w:rFonts w:ascii="Arial" w:eastAsia="Arial" w:hAnsi="Arial" w:cs="Arial"/>
          <w:kern w:val="0"/>
          <w:lang w:eastAsia="en-AU"/>
          <w14:ligatures w14:val="none"/>
        </w:rPr>
        <w:t>actually enters</w:t>
      </w:r>
      <w:proofErr w:type="gramEnd"/>
      <w:r w:rsidRPr="00D712CA">
        <w:rPr>
          <w:rFonts w:ascii="Arial" w:eastAsia="Arial" w:hAnsi="Arial" w:cs="Arial"/>
          <w:kern w:val="0"/>
          <w:lang w:eastAsia="en-AU"/>
          <w14:ligatures w14:val="none"/>
        </w:rPr>
        <w:t xml:space="preserve"> Friedmann, doesn't produce the structure the cross thread proposed.</w:t>
      </w:r>
    </w:p>
    <w:p w14:paraId="5E87B3D1"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1.4  Verdict</w:t>
      </w:r>
      <w:proofErr w:type="gramEnd"/>
    </w:p>
    <w:p w14:paraId="170A3E62"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K's non-locality does not produce an apparent w(z) crossing of −1.</w:t>
      </w:r>
      <w:r w:rsidRPr="00D712CA">
        <w:rPr>
          <w:rFonts w:ascii="Arial" w:eastAsia="Arial" w:hAnsi="Arial" w:cs="Arial"/>
          <w:kern w:val="0"/>
          <w:lang w:eastAsia="en-AU"/>
          <w14:ligatures w14:val="none"/>
        </w:rPr>
        <w:t xml:space="preserve"> The cross thread's 'plausible fourth escape route' from the quintom no-go theorem is not realised by the framework's actual structure. Outcome (3) of the three-way fork yesterday: the non-local response, while well-defined and present in Friedmann through the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mechanism, doesn't change the background-distance fit in any material way relative to ΛCDM. The framework remains a ΛCDM-near theory, not a quintom theory.</w:t>
      </w:r>
    </w:p>
    <w:p w14:paraId="7F07E6D3"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is a negative result, recorded with equal standing to a positive one. The crossing thread closes here.</w:t>
      </w:r>
    </w:p>
    <w:p w14:paraId="6D2F39D1"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§2.  The DESI DR2 confrontation</w:t>
      </w:r>
    </w:p>
    <w:p w14:paraId="47C9E8DB"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2.1  CPL</w:t>
      </w:r>
      <w:proofErr w:type="gramEnd"/>
      <w:r w:rsidRPr="00D712CA">
        <w:rPr>
          <w:rFonts w:ascii="Arial" w:eastAsia="Arial" w:hAnsi="Arial" w:cs="Arial"/>
          <w:b/>
          <w:bCs/>
          <w:color w:val="2E75B6"/>
          <w:kern w:val="0"/>
          <w:sz w:val="24"/>
          <w:szCs w:val="24"/>
          <w:lang w:eastAsia="en-AU"/>
          <w14:ligatures w14:val="none"/>
        </w:rPr>
        <w:t xml:space="preserve"> fit to the framework's w_eff(z)</w:t>
      </w:r>
    </w:p>
    <w:p w14:paraId="27F702F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Fit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w_a) CPL to the computed w_eff(z) over 0 &lt; z &lt; 2.3 (the DESI BAO range), by least squares:</w:t>
      </w:r>
    </w:p>
    <w:p w14:paraId="4A3A46D4" w14:textId="77777777" w:rsidR="00D712CA" w:rsidRPr="00D712CA" w:rsidRDefault="00D712CA" w:rsidP="00D712CA">
      <w:pPr>
        <w:spacing w:before="40" w:after="80" w:line="276" w:lineRule="auto"/>
        <w:jc w:val="center"/>
        <w:rPr>
          <w:rFonts w:ascii="Arial" w:eastAsia="Arial" w:hAnsi="Arial" w:cs="Arial"/>
          <w:kern w:val="0"/>
          <w:lang w:eastAsia="en-AU"/>
          <w14:ligatures w14:val="none"/>
        </w:rPr>
      </w:pPr>
      <w:r w:rsidRPr="00D712CA">
        <w:rPr>
          <w:rFonts w:ascii="Arial" w:eastAsia="Arial" w:hAnsi="Arial" w:cs="Arial"/>
          <w:kern w:val="0"/>
          <w:lang w:eastAsia="en-AU"/>
          <w14:ligatures w14:val="none"/>
        </w:rPr>
        <w:t>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−1.</w:t>
      </w:r>
      <w:proofErr w:type="gramStart"/>
      <w:r w:rsidRPr="00D712CA">
        <w:rPr>
          <w:rFonts w:ascii="Arial" w:eastAsia="Arial" w:hAnsi="Arial" w:cs="Arial"/>
          <w:kern w:val="0"/>
          <w:lang w:eastAsia="en-AU"/>
          <w14:ligatures w14:val="none"/>
        </w:rPr>
        <w:t xml:space="preserve">0025,   </w:t>
      </w:r>
      <w:proofErr w:type="gramEnd"/>
      <w:r w:rsidRPr="00D712CA">
        <w:rPr>
          <w:rFonts w:ascii="Arial" w:eastAsia="Arial" w:hAnsi="Arial" w:cs="Arial"/>
          <w:kern w:val="0"/>
          <w:lang w:eastAsia="en-AU"/>
          <w14:ligatures w14:val="none"/>
        </w:rPr>
        <w:t>w_a = +0.0201</w:t>
      </w:r>
    </w:p>
    <w:p w14:paraId="38BBFF38"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is the framework's parameter-free CPL-equivalent prediction. Note that w_a &gt; 0 — mild quintessence-like *future* evolution, opposite in sign to DESI DR2's preference.</w:t>
      </w:r>
    </w:p>
    <w:p w14:paraId="1F3AD6C5"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2.2  Comparison</w:t>
      </w:r>
      <w:proofErr w:type="gramEnd"/>
      <w:r w:rsidRPr="00D712CA">
        <w:rPr>
          <w:rFonts w:ascii="Arial" w:eastAsia="Arial" w:hAnsi="Arial" w:cs="Arial"/>
          <w:b/>
          <w:bCs/>
          <w:color w:val="2E75B6"/>
          <w:kern w:val="0"/>
          <w:sz w:val="24"/>
          <w:szCs w:val="24"/>
          <w:lang w:eastAsia="en-AU"/>
          <w14:ligatures w14:val="none"/>
        </w:rPr>
        <w:t xml:space="preserve"> with DESI DR2</w:t>
      </w:r>
    </w:p>
    <w:p w14:paraId="2F4E0BB9"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DESI DR2 + Pantheon+ + TDCOSMO (Hussain et al. 2026):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−0.870 ± 0.045, w_a = −0.410 ± 0.280. Treating the errors as independent for a first-pass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600"/>
        <w:gridCol w:w="1600"/>
        <w:gridCol w:w="2800"/>
      </w:tblGrid>
      <w:tr w:rsidR="00D712CA" w:rsidRPr="00D712CA" w14:paraId="2CAFE05E" w14:textId="77777777" w:rsidTr="0099258A">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0248EF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58DCD5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w:t>
            </w:r>
            <w:r w:rsidRPr="00D712CA">
              <w:rPr>
                <w:rFonts w:ascii="Cambria Math" w:eastAsia="Arial" w:hAnsi="Cambria Math" w:cs="Cambria Math"/>
                <w:b/>
                <w:bCs/>
                <w:color w:val="FFFFFF"/>
                <w:kern w:val="0"/>
                <w:sz w:val="19"/>
                <w:szCs w:val="19"/>
                <w:lang w:eastAsia="en-AU"/>
                <w14:ligatures w14:val="none"/>
              </w:rPr>
              <w:t>₀</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C0B1EC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w_a</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1A89D8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Joint σ from DESI</w:t>
            </w:r>
          </w:p>
        </w:tc>
      </w:tr>
      <w:tr w:rsidR="00D712CA" w:rsidRPr="00D712CA" w14:paraId="1403E4FE" w14:textId="77777777" w:rsidTr="0099258A">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23F42F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DESI DR2 best fit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FF8451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−0.870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27F2A8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−0.410</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38FF05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0.00</w:t>
            </w:r>
          </w:p>
        </w:tc>
      </w:tr>
      <w:tr w:rsidR="00D712CA" w:rsidRPr="00D712CA" w14:paraId="23820D71" w14:textId="77777777" w:rsidTr="0099258A">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4749E4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Framework w_eff (this calc)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8E8872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B966F3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+0.020</w:t>
            </w:r>
          </w:p>
        </w:tc>
        <w:tc>
          <w:tcPr>
            <w:tcW w:w="28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653453D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3.32</w:t>
            </w:r>
          </w:p>
        </w:tc>
      </w:tr>
      <w:tr w:rsidR="00D712CA" w:rsidRPr="00D712CA" w14:paraId="552897B5" w14:textId="77777777" w:rsidTr="0099258A">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F4A7ED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ΛCDM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7EFFEC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D0EE75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+0.000</w:t>
            </w:r>
          </w:p>
        </w:tc>
        <w:tc>
          <w:tcPr>
            <w:tcW w:w="28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4FCF0CB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3.24</w:t>
            </w:r>
          </w:p>
        </w:tc>
      </w:tr>
      <w:tr w:rsidR="00D712CA" w:rsidRPr="00D712CA" w14:paraId="28376184" w14:textId="77777777" w:rsidTr="0099258A">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150EDE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Paper 1 alone (microphysical w</w:t>
            </w:r>
            <w:r w:rsidRPr="00D712CA">
              <w:rPr>
                <w:rFonts w:ascii="Cambria Math" w:eastAsia="Arial" w:hAnsi="Cambria Math" w:cs="Cambria Math"/>
                <w:color w:val="000000"/>
                <w:kern w:val="0"/>
                <w:sz w:val="19"/>
                <w:szCs w:val="19"/>
                <w:lang w:eastAsia="en-AU"/>
                <w14:ligatures w14:val="none"/>
              </w:rPr>
              <w:t>₁</w:t>
            </w:r>
            <w:r w:rsidRPr="00D712CA">
              <w:rPr>
                <w:rFonts w:ascii="Arial" w:eastAsia="Arial" w:hAnsi="Arial" w:cs="Arial"/>
                <w:color w:val="000000"/>
                <w:kern w:val="0"/>
                <w:sz w:val="19"/>
                <w:szCs w:val="19"/>
                <w:lang w:eastAsia="en-AU"/>
                <w14:ligatures w14:val="none"/>
              </w:rPr>
              <w:t xml:space="preserve"> = −1.02)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8C4312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99F7F4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+0.000</w:t>
            </w:r>
          </w:p>
        </w:tc>
        <w:tc>
          <w:tcPr>
            <w:tcW w:w="28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06E2071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3.64</w:t>
            </w:r>
          </w:p>
        </w:tc>
      </w:tr>
    </w:tbl>
    <w:p w14:paraId="6FA4BC19"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2.3  Reading</w:t>
      </w:r>
      <w:proofErr w:type="gramEnd"/>
      <w:r w:rsidRPr="00D712CA">
        <w:rPr>
          <w:rFonts w:ascii="Arial" w:eastAsia="Arial" w:hAnsi="Arial" w:cs="Arial"/>
          <w:b/>
          <w:bCs/>
          <w:color w:val="2E75B6"/>
          <w:kern w:val="0"/>
          <w:sz w:val="24"/>
          <w:szCs w:val="24"/>
          <w:lang w:eastAsia="en-AU"/>
          <w14:ligatures w14:val="none"/>
        </w:rPr>
        <w:t xml:space="preserve"> the comparison</w:t>
      </w:r>
    </w:p>
    <w:p w14:paraId="1DD0FF4C" w14:textId="77777777" w:rsidR="00D712CA" w:rsidRPr="00D712CA" w:rsidRDefault="00D712CA" w:rsidP="00D712CA">
      <w:pPr>
        <w:spacing w:before="40"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Three things matter, and they should be stated without spin:</w:t>
      </w:r>
    </w:p>
    <w:p w14:paraId="75DED5F5"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framework sits at 3.3σ from DESI DR2's preferred CPL point, essentially identical to ΛCDM's 3.2σ.</w:t>
      </w:r>
      <w:r w:rsidRPr="00D712CA">
        <w:rPr>
          <w:rFonts w:ascii="Arial" w:eastAsia="Arial" w:hAnsi="Arial" w:cs="Arial"/>
          <w:kern w:val="0"/>
          <w:lang w:eastAsia="en-AU"/>
          <w14:ligatures w14:val="none"/>
        </w:rPr>
        <w:t xml:space="preserve"> Whatever DESI DR2 says about ΛCDM, it says the same thing about the framework — they are not distinguishable at current precision.</w:t>
      </w:r>
    </w:p>
    <w:p w14:paraId="00C2FF8F"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lastRenderedPageBreak/>
        <w:t>The framework's direction of deviation from ΛCDM is opposite to DESI's.</w:t>
      </w:r>
      <w:r w:rsidRPr="00D712CA">
        <w:rPr>
          <w:rFonts w:ascii="Arial" w:eastAsia="Arial" w:hAnsi="Arial" w:cs="Arial"/>
          <w:kern w:val="0"/>
          <w:lang w:eastAsia="en-AU"/>
          <w14:ligatures w14:val="none"/>
        </w:rPr>
        <w:t xml:space="preserve"> DESI prefers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&gt; −1 with w_a &lt; 0 (phantom-crossing-to-quintessence). The framework gives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slightly &lt; −1 with w_a &gt; 0 (mild phantom today, drifting toward quintessence in the future). These are structurally different shapes of w(z), even though both are within ~3σ of DESI's best-fit centre at current error sizes.</w:t>
      </w:r>
    </w:p>
    <w:p w14:paraId="53D2C59F"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standing depends on what DESI DR2 turns out to be.</w:t>
      </w:r>
      <w:r w:rsidRPr="00D712CA">
        <w:rPr>
          <w:rFonts w:ascii="Arial" w:eastAsia="Arial" w:hAnsi="Arial" w:cs="Arial"/>
          <w:kern w:val="0"/>
          <w:lang w:eastAsia="en-AU"/>
          <w14:ligatures w14:val="none"/>
        </w:rPr>
        <w:t xml:space="preserve"> If the 4σ CPL preference is real and survives parametrisation refinements (Lee 2026's basis/prior scrutiny), both ΛCDM and the framework are excluded. If it's a parametrisation artefact — ratio-only fits amplifying the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w_a) degeneracy without genuine evidence for dynamical DE — both survive. The framework's fate at DESI is therefore tied to ΛCDM's, neither escaping nor offering improvement.</w:t>
      </w:r>
    </w:p>
    <w:p w14:paraId="57F45933"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DESI DR2 confrontation is recorded honestly: </w:t>
      </w:r>
      <w:r w:rsidRPr="00D712CA">
        <w:rPr>
          <w:rFonts w:ascii="Arial" w:eastAsia="Arial" w:hAnsi="Arial" w:cs="Arial"/>
          <w:b/>
          <w:bCs/>
          <w:kern w:val="0"/>
          <w:lang w:eastAsia="en-AU"/>
          <w14:ligatures w14:val="none"/>
        </w:rPr>
        <w:t>the framework offers no advantage over ΛCDM under current data, and its standing falls or stands with ΛCDM's</w:t>
      </w:r>
      <w:r w:rsidRPr="00D712CA">
        <w:rPr>
          <w:rFonts w:ascii="Arial" w:eastAsia="Arial" w:hAnsi="Arial" w:cs="Arial"/>
          <w:kern w:val="0"/>
          <w:lang w:eastAsia="en-AU"/>
          <w14:ligatures w14:val="none"/>
        </w:rPr>
        <w:t>. This is not a failure — it is the genuine empirical position. The 'cross' thread's hope was that K's non-locality could rescue the framework if DESI confirmed crossing; the answer is no.</w:t>
      </w:r>
    </w:p>
    <w:p w14:paraId="540EE92B"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§3.  A surfaced internal inconsistency</w:t>
      </w:r>
    </w:p>
    <w:p w14:paraId="5B14092F"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3.1  What</w:t>
      </w:r>
      <w:proofErr w:type="gramEnd"/>
      <w:r w:rsidRPr="00D712CA">
        <w:rPr>
          <w:rFonts w:ascii="Arial" w:eastAsia="Arial" w:hAnsi="Arial" w:cs="Arial"/>
          <w:b/>
          <w:bCs/>
          <w:color w:val="2E75B6"/>
          <w:kern w:val="0"/>
          <w:sz w:val="24"/>
          <w:szCs w:val="24"/>
          <w:lang w:eastAsia="en-AU"/>
          <w14:ligatures w14:val="none"/>
        </w:rPr>
        <w:t xml:space="preserve"> the calculation revealed</w:t>
      </w:r>
    </w:p>
    <w:p w14:paraId="2AB145DD"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Carrying out §1 made visible something the framework has not previously stated explicitly: Paper 1 and Paper 5 give different predictions for the equation of state of dark energy today, on opposite sides of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D712CA" w:rsidRPr="00D712CA" w14:paraId="0D74391E"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DD1F77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Source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B0E80D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w:t>
            </w:r>
            <w:r w:rsidRPr="00D712CA">
              <w:rPr>
                <w:rFonts w:ascii="Cambria Math" w:eastAsia="Arial" w:hAnsi="Cambria Math" w:cs="Cambria Math"/>
                <w:b/>
                <w:bCs/>
                <w:color w:val="FFFFFF"/>
                <w:kern w:val="0"/>
                <w:sz w:val="19"/>
                <w:szCs w:val="19"/>
                <w:lang w:eastAsia="en-AU"/>
                <w14:ligatures w14:val="none"/>
              </w:rPr>
              <w:t>₀</w:t>
            </w:r>
            <w:r w:rsidRPr="00D712CA">
              <w:rPr>
                <w:rFonts w:ascii="Arial" w:eastAsia="Arial" w:hAnsi="Arial" w:cs="Arial"/>
                <w:b/>
                <w:bCs/>
                <w:color w:val="FFFFFF"/>
                <w:kern w:val="0"/>
                <w:sz w:val="19"/>
                <w:szCs w:val="19"/>
                <w:lang w:eastAsia="en-AU"/>
                <w14:ligatures w14:val="none"/>
              </w:rPr>
              <w:t xml:space="preserve"> predicted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670B8F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Side of −1</w:t>
            </w:r>
          </w:p>
        </w:tc>
      </w:tr>
      <w:tr w:rsidR="00D712CA" w:rsidRPr="00D712CA" w14:paraId="3B54E8FE"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EBFEA8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Paper 1 §10.4: G</w:t>
            </w:r>
            <w:r w:rsidRPr="00D712CA">
              <w:rPr>
                <w:rFonts w:ascii="Cambria Math" w:eastAsia="Arial" w:hAnsi="Cambria Math" w:cs="Cambria Math"/>
                <w:color w:val="000000"/>
                <w:kern w:val="0"/>
                <w:sz w:val="19"/>
                <w:szCs w:val="19"/>
                <w:lang w:eastAsia="en-AU"/>
                <w14:ligatures w14:val="none"/>
              </w:rPr>
              <w:t>₄</w:t>
            </w:r>
            <w:r w:rsidRPr="00D712CA">
              <w:rPr>
                <w:rFonts w:ascii="Arial" w:eastAsia="Arial" w:hAnsi="Arial" w:cs="Arial"/>
                <w:color w:val="000000"/>
                <w:kern w:val="0"/>
                <w:sz w:val="19"/>
                <w:szCs w:val="19"/>
                <w:lang w:eastAsia="en-AU"/>
                <w14:ligatures w14:val="none"/>
              </w:rPr>
              <w:t xml:space="preserve"> scalar Lagrangian, slow-roll pressure formula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6394DA1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608076A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phantom</w:t>
            </w:r>
          </w:p>
        </w:tc>
      </w:tr>
      <w:tr w:rsidR="00D712CA" w:rsidRPr="00D712CA" w14:paraId="18A7270E" w14:textId="77777777" w:rsidTr="0099258A">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37B299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 xml:space="preserve">Paper 5: modified Friedmann from </w:t>
            </w:r>
            <w:proofErr w:type="gramStart"/>
            <w:r w:rsidRPr="00D712CA">
              <w:rPr>
                <w:rFonts w:ascii="Arial" w:eastAsia="Arial" w:hAnsi="Arial" w:cs="Arial"/>
                <w:color w:val="000000"/>
                <w:kern w:val="0"/>
                <w:sz w:val="19"/>
                <w:szCs w:val="19"/>
                <w:lang w:eastAsia="en-AU"/>
                <w14:ligatures w14:val="none"/>
              </w:rPr>
              <w:t>Level-3</w:t>
            </w:r>
            <w:proofErr w:type="gramEnd"/>
            <w:r w:rsidRPr="00D712CA">
              <w:rPr>
                <w:rFonts w:ascii="Arial" w:eastAsia="Arial" w:hAnsi="Arial" w:cs="Arial"/>
                <w:color w:val="000000"/>
                <w:kern w:val="0"/>
                <w:sz w:val="19"/>
                <w:szCs w:val="19"/>
                <w:lang w:eastAsia="en-AU"/>
                <w14:ligatures w14:val="none"/>
              </w:rPr>
              <w:t xml:space="preserve"> decoherence (self-consistent solve, this calc §1.3)</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66F6A2F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−0.9989</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ED6271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quintessence</w:t>
            </w:r>
          </w:p>
        </w:tc>
      </w:tr>
    </w:tbl>
    <w:p w14:paraId="5F91FB4E"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disagreement is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0.02) in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below DESI DR2's precision (errors at ~0.05), so it doesn't affect §2's confrontation. But it is above the level an </w:t>
      </w:r>
      <w:proofErr w:type="gramStart"/>
      <w:r w:rsidRPr="00D712CA">
        <w:rPr>
          <w:rFonts w:ascii="Arial" w:eastAsia="Arial" w:hAnsi="Arial" w:cs="Arial"/>
          <w:kern w:val="0"/>
          <w:lang w:eastAsia="en-AU"/>
          <w14:ligatures w14:val="none"/>
        </w:rPr>
        <w:t>internally-coherent</w:t>
      </w:r>
      <w:proofErr w:type="gramEnd"/>
      <w:r w:rsidRPr="00D712CA">
        <w:rPr>
          <w:rFonts w:ascii="Arial" w:eastAsia="Arial" w:hAnsi="Arial" w:cs="Arial"/>
          <w:kern w:val="0"/>
          <w:lang w:eastAsia="en-AU"/>
          <w14:ligatures w14:val="none"/>
        </w:rPr>
        <w:t xml:space="preserve"> framework should carry. Both Papers 1 and 5 claim to be describing the framework's dark energy; they should agree on whether w today is above or below −1.</w:t>
      </w:r>
    </w:p>
    <w:p w14:paraId="7E62DA84"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3.2  What</w:t>
      </w:r>
      <w:proofErr w:type="gramEnd"/>
      <w:r w:rsidRPr="00D712CA">
        <w:rPr>
          <w:rFonts w:ascii="Arial" w:eastAsia="Arial" w:hAnsi="Arial" w:cs="Arial"/>
          <w:b/>
          <w:bCs/>
          <w:color w:val="2E75B6"/>
          <w:kern w:val="0"/>
          <w:sz w:val="24"/>
          <w:szCs w:val="24"/>
          <w:lang w:eastAsia="en-AU"/>
          <w14:ligatures w14:val="none"/>
        </w:rPr>
        <w:t xml:space="preserve"> the two papers </w:t>
      </w:r>
      <w:proofErr w:type="gramStart"/>
      <w:r w:rsidRPr="00D712CA">
        <w:rPr>
          <w:rFonts w:ascii="Arial" w:eastAsia="Arial" w:hAnsi="Arial" w:cs="Arial"/>
          <w:b/>
          <w:bCs/>
          <w:color w:val="2E75B6"/>
          <w:kern w:val="0"/>
          <w:sz w:val="24"/>
          <w:szCs w:val="24"/>
          <w:lang w:eastAsia="en-AU"/>
          <w14:ligatures w14:val="none"/>
        </w:rPr>
        <w:t>actually compute</w:t>
      </w:r>
      <w:proofErr w:type="gramEnd"/>
    </w:p>
    <w:p w14:paraId="3165EB79"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disagreement is not arithmetic — both calculations are correct within their own framing. They compute different objects:</w:t>
      </w:r>
    </w:p>
    <w:p w14:paraId="2E073BA1"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Paper 1's w</w:t>
      </w:r>
      <w:r w:rsidRPr="00D712CA">
        <w:rPr>
          <w:rFonts w:ascii="Cambria Math" w:eastAsia="Arial" w:hAnsi="Cambria Math" w:cs="Cambria Math"/>
          <w:b/>
          <w:bCs/>
          <w:kern w:val="0"/>
          <w:lang w:eastAsia="en-AU"/>
          <w14:ligatures w14:val="none"/>
        </w:rPr>
        <w:t>₁</w:t>
      </w:r>
      <w:r w:rsidRPr="00D712CA">
        <w:rPr>
          <w:rFonts w:ascii="Arial" w:eastAsia="Arial" w:hAnsi="Arial" w:cs="Arial"/>
          <w:b/>
          <w:bCs/>
          <w:kern w:val="0"/>
          <w:lang w:eastAsia="en-AU"/>
          <w14:ligatures w14:val="none"/>
        </w:rPr>
        <w:t xml:space="preserve"> = −1.02</w:t>
      </w:r>
      <w:r w:rsidRPr="00D712CA">
        <w:rPr>
          <w:rFonts w:ascii="Arial" w:eastAsia="Arial" w:hAnsi="Arial" w:cs="Arial"/>
          <w:kern w:val="0"/>
          <w:lang w:eastAsia="en-AU"/>
          <w14:ligatures w14:val="none"/>
        </w:rPr>
        <w:t xml:space="preserve"> is the equation of state of the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scalar field, derived from its Lagrangian pressure formula (Paper 1 §10.4 eq 151). It is a *microphysical* statement about the scalar field, evaluated at slow-roll, with f(φ) the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coupling and ε_φ the slow-roll parameter.</w:t>
      </w:r>
    </w:p>
    <w:p w14:paraId="66874B94"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Paper 5's w_</w:t>
      </w:r>
      <w:proofErr w:type="gramStart"/>
      <w:r w:rsidRPr="00D712CA">
        <w:rPr>
          <w:rFonts w:ascii="Arial" w:eastAsia="Arial" w:hAnsi="Arial" w:cs="Arial"/>
          <w:b/>
          <w:bCs/>
          <w:kern w:val="0"/>
          <w:lang w:eastAsia="en-AU"/>
          <w14:ligatures w14:val="none"/>
        </w:rPr>
        <w:t>eff(</w:t>
      </w:r>
      <w:proofErr w:type="gramEnd"/>
      <w:r w:rsidRPr="00D712CA">
        <w:rPr>
          <w:rFonts w:ascii="Arial" w:eastAsia="Arial" w:hAnsi="Arial" w:cs="Arial"/>
          <w:b/>
          <w:bCs/>
          <w:kern w:val="0"/>
          <w:lang w:eastAsia="en-AU"/>
          <w14:ligatures w14:val="none"/>
        </w:rPr>
        <w:t>0) = −0.9989</w:t>
      </w:r>
      <w:r w:rsidRPr="00D712CA">
        <w:rPr>
          <w:rFonts w:ascii="Arial" w:eastAsia="Arial" w:hAnsi="Arial" w:cs="Arial"/>
          <w:kern w:val="0"/>
          <w:lang w:eastAsia="en-AU"/>
          <w14:ligatures w14:val="none"/>
        </w:rPr>
        <w:t xml:space="preserve"> is the effective equation of state of dark energy as it </w:t>
      </w:r>
      <w:proofErr w:type="gramStart"/>
      <w:r w:rsidRPr="00D712CA">
        <w:rPr>
          <w:rFonts w:ascii="Arial" w:eastAsia="Arial" w:hAnsi="Arial" w:cs="Arial"/>
          <w:kern w:val="0"/>
          <w:lang w:eastAsia="en-AU"/>
          <w14:ligatures w14:val="none"/>
        </w:rPr>
        <w:t>actually enters</w:t>
      </w:r>
      <w:proofErr w:type="gramEnd"/>
      <w:r w:rsidRPr="00D712CA">
        <w:rPr>
          <w:rFonts w:ascii="Arial" w:eastAsia="Arial" w:hAnsi="Arial" w:cs="Arial"/>
          <w:kern w:val="0"/>
          <w:lang w:eastAsia="en-AU"/>
          <w14:ligatures w14:val="none"/>
        </w:rPr>
        <w:t xml:space="preserve"> Friedmann, including the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multiplicative modification (Paper 5 line 595). It is a *background-level* statement about what BAO distance fits read out.</w:t>
      </w:r>
    </w:p>
    <w:p w14:paraId="6F6B6087"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Both are legitimate quantities. But they should be reconcilable: the microphysical Lagrangian determines the Friedmann modification, so the two should produce the same w today within </w:t>
      </w:r>
      <w:r w:rsidRPr="00D712CA">
        <w:rPr>
          <w:rFonts w:ascii="Arial" w:eastAsia="Arial" w:hAnsi="Arial" w:cs="Arial"/>
          <w:kern w:val="0"/>
          <w:lang w:eastAsia="en-AU"/>
          <w14:ligatures w14:val="none"/>
        </w:rPr>
        <w:lastRenderedPageBreak/>
        <w:t xml:space="preserve">calculation precision. They differ by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0.02), in opposite sign. Something has not been carried through consistently between the two derivations.</w:t>
      </w:r>
    </w:p>
    <w:p w14:paraId="05630D3D"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3.3  Three</w:t>
      </w:r>
      <w:proofErr w:type="gramEnd"/>
      <w:r w:rsidRPr="00D712CA">
        <w:rPr>
          <w:rFonts w:ascii="Arial" w:eastAsia="Arial" w:hAnsi="Arial" w:cs="Arial"/>
          <w:b/>
          <w:bCs/>
          <w:color w:val="2E75B6"/>
          <w:kern w:val="0"/>
          <w:sz w:val="24"/>
          <w:szCs w:val="24"/>
          <w:lang w:eastAsia="en-AU"/>
          <w14:ligatures w14:val="none"/>
        </w:rPr>
        <w:t xml:space="preserve"> plausible reconciliation paths, not chosen</w:t>
      </w:r>
    </w:p>
    <w:p w14:paraId="43FF89BE"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calculation does not resolve this; it identifies it. Three candidate resolutions, recorded for future work without preferring one:</w:t>
      </w:r>
    </w:p>
    <w:p w14:paraId="3D541AC9"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Path A — Paper 5's modified Friedmann should include the Paper 1 G</w:t>
      </w:r>
      <w:r w:rsidRPr="00D712CA">
        <w:rPr>
          <w:rFonts w:ascii="Cambria Math" w:eastAsia="Arial" w:hAnsi="Cambria Math" w:cs="Cambria Math"/>
          <w:b/>
          <w:bCs/>
          <w:kern w:val="0"/>
          <w:lang w:eastAsia="en-AU"/>
          <w14:ligatures w14:val="none"/>
        </w:rPr>
        <w:t>₄</w:t>
      </w:r>
      <w:r w:rsidRPr="00D712CA">
        <w:rPr>
          <w:rFonts w:ascii="Arial" w:eastAsia="Arial" w:hAnsi="Arial" w:cs="Arial"/>
          <w:b/>
          <w:bCs/>
          <w:kern w:val="0"/>
          <w:lang w:eastAsia="en-AU"/>
          <w14:ligatures w14:val="none"/>
        </w:rPr>
        <w:t xml:space="preserve"> correction explicitly.</w:t>
      </w:r>
      <w:r w:rsidRPr="00D712CA">
        <w:rPr>
          <w:rFonts w:ascii="Arial" w:eastAsia="Arial" w:hAnsi="Arial" w:cs="Arial"/>
          <w:kern w:val="0"/>
          <w:lang w:eastAsia="en-AU"/>
          <w14:ligatures w14:val="none"/>
        </w:rPr>
        <w:t xml:space="preserve"> In §1.3 the Friedmann equation used Ω_Λ = 0.6889 (a pure cosmological constant) as the K-condensate background contribution, ignoring Paper 1's slow-roll modification of the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pressure. If the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correction is included in the Friedmann LHS, the Paper 1 phantom contribution combines with the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quintessence contribution and the net direction may go either way depending on relative amplitude.</w:t>
      </w:r>
    </w:p>
    <w:p w14:paraId="5E9465E9"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Path B — Paper 1's slow-roll calculation is the better object and Paper 5's Friedmann modification is the leading correction.</w:t>
      </w:r>
      <w:r w:rsidRPr="00D712CA">
        <w:rPr>
          <w:rFonts w:ascii="Arial" w:eastAsia="Arial" w:hAnsi="Arial" w:cs="Arial"/>
          <w:kern w:val="0"/>
          <w:lang w:eastAsia="en-AU"/>
          <w14:ligatures w14:val="none"/>
        </w:rPr>
        <w:t xml:space="preserve"> On this reading the framework's prediction is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−1.02 (Paper 1), with Paper 5's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effect as a sub-leading background modulation rather than a separate fluid. This was the original Paper 1 §10.4 framing before the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mechanism was added in Paper 5.</w:t>
      </w:r>
    </w:p>
    <w:p w14:paraId="7E169420" w14:textId="77777777" w:rsidR="00D712CA" w:rsidRPr="00D712CA" w:rsidRDefault="00D712CA" w:rsidP="00D712CA">
      <w:pPr>
        <w:numPr>
          <w:ilvl w:val="0"/>
          <w:numId w:val="24"/>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Path C — Both are simultaneously correct because they describe different observables.</w:t>
      </w:r>
      <w:r w:rsidRPr="00D712CA">
        <w:rPr>
          <w:rFonts w:ascii="Arial" w:eastAsia="Arial" w:hAnsi="Arial" w:cs="Arial"/>
          <w:kern w:val="0"/>
          <w:lang w:eastAsia="en-AU"/>
          <w14:ligatures w14:val="none"/>
        </w:rPr>
        <w:t xml:space="preserve"> Paper 1's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is what would be measured by direct scalar-field probes (potentially via gravitational-wave constraints on c_T, or by ISW correlations). Paper 5's w_eff is what BAO measures. The two need not coincide if the framework is genuinely a modified-gravity theory in Aiola route (iii)'s sense — where background-distance w is not the microphysical equation of state. This path is the most consonant with the </w:t>
      </w:r>
      <w:proofErr w:type="gramStart"/>
      <w:r w:rsidRPr="00D712CA">
        <w:rPr>
          <w:rFonts w:ascii="Arial" w:eastAsia="Arial" w:hAnsi="Arial" w:cs="Arial"/>
          <w:kern w:val="0"/>
          <w:lang w:eastAsia="en-AU"/>
          <w14:ligatures w14:val="none"/>
        </w:rPr>
        <w:t>cross thread's</w:t>
      </w:r>
      <w:proofErr w:type="gramEnd"/>
      <w:r w:rsidRPr="00D712CA">
        <w:rPr>
          <w:rFonts w:ascii="Arial" w:eastAsia="Arial" w:hAnsi="Arial" w:cs="Arial"/>
          <w:kern w:val="0"/>
          <w:lang w:eastAsia="en-AU"/>
          <w14:ligatures w14:val="none"/>
        </w:rPr>
        <w:t xml:space="preserve"> framing, but it requires explicit derivation of why the two observables decouple.</w:t>
      </w:r>
    </w:p>
    <w:p w14:paraId="433D92D3"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reconciliation is genuinely needed</w:t>
      </w:r>
      <w:r w:rsidRPr="00D712CA">
        <w:rPr>
          <w:rFonts w:ascii="Arial" w:eastAsia="Arial" w:hAnsi="Arial" w:cs="Arial"/>
          <w:kern w:val="0"/>
          <w:lang w:eastAsia="en-AU"/>
          <w14:ligatures w14:val="none"/>
        </w:rPr>
        <w:t xml:space="preserve">, and identifying which of A, B, or C is right is a separate calculation. For the </w:t>
      </w:r>
      <w:proofErr w:type="gramStart"/>
      <w:r w:rsidRPr="00D712CA">
        <w:rPr>
          <w:rFonts w:ascii="Arial" w:eastAsia="Arial" w:hAnsi="Arial" w:cs="Arial"/>
          <w:kern w:val="0"/>
          <w:lang w:eastAsia="en-AU"/>
          <w14:ligatures w14:val="none"/>
        </w:rPr>
        <w:t>cross thread</w:t>
      </w:r>
      <w:proofErr w:type="gramEnd"/>
      <w:r w:rsidRPr="00D712CA">
        <w:rPr>
          <w:rFonts w:ascii="Arial" w:eastAsia="Arial" w:hAnsi="Arial" w:cs="Arial"/>
          <w:kern w:val="0"/>
          <w:lang w:eastAsia="en-AU"/>
          <w14:ligatures w14:val="none"/>
        </w:rPr>
        <w:t xml:space="preserve"> closure (§1) and the DESI confrontation (§2), the choice between A, B, and C does not matter — all three put the framework within ~0.02 of w = −1 today with no crossing, far inside the DESI-ΛCDM corridor at current precision. The inconsistency is real but its empirical consequences at current precision are small.</w:t>
      </w:r>
    </w:p>
    <w:p w14:paraId="2C368497"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3.4  Recording</w:t>
      </w:r>
      <w:proofErr w:type="gramEnd"/>
      <w:r w:rsidRPr="00D712CA">
        <w:rPr>
          <w:rFonts w:ascii="Arial" w:eastAsia="Arial" w:hAnsi="Arial" w:cs="Arial"/>
          <w:b/>
          <w:bCs/>
          <w:color w:val="2E75B6"/>
          <w:kern w:val="0"/>
          <w:sz w:val="24"/>
          <w:szCs w:val="24"/>
          <w:lang w:eastAsia="en-AU"/>
          <w14:ligatures w14:val="none"/>
        </w:rPr>
        <w:t xml:space="preserve"> it</w:t>
      </w:r>
    </w:p>
    <w:p w14:paraId="428969D3"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is the discipline check: a calculation set up for one question (the crossing) has surfaced a finding about another (the framework's internal coherence). Both deserve recording. The surfaced inconsistency is added to the framework's open-items record as Item C-1 (the first 'coherence' open item, distinct from the gap record because it is internal-structural rather than observational):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7280"/>
      </w:tblGrid>
      <w:tr w:rsidR="00D712CA" w:rsidRPr="00D712CA" w14:paraId="3FAD17E6" w14:textId="77777777" w:rsidTr="0099258A">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CAD9CB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Item</w:t>
            </w:r>
          </w:p>
        </w:tc>
        <w:tc>
          <w:tcPr>
            <w:tcW w:w="72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B62FDB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Description</w:t>
            </w:r>
          </w:p>
        </w:tc>
      </w:tr>
      <w:tr w:rsidR="00D712CA" w:rsidRPr="00D712CA" w14:paraId="6F64ADA9" w14:textId="77777777" w:rsidTr="0099258A">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E7A9D0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C-1</w:t>
            </w:r>
          </w:p>
        </w:tc>
        <w:tc>
          <w:tcPr>
            <w:tcW w:w="728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0E72AD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Reconciliation of Paper 1's G</w:t>
            </w:r>
            <w:r w:rsidRPr="00D712CA">
              <w:rPr>
                <w:rFonts w:ascii="Cambria Math" w:eastAsia="Arial" w:hAnsi="Cambria Math" w:cs="Cambria Math"/>
                <w:color w:val="000000"/>
                <w:kern w:val="0"/>
                <w:sz w:val="19"/>
                <w:szCs w:val="19"/>
                <w:lang w:eastAsia="en-AU"/>
                <w14:ligatures w14:val="none"/>
              </w:rPr>
              <w:t>₄</w:t>
            </w:r>
            <w:r w:rsidRPr="00D712CA">
              <w:rPr>
                <w:rFonts w:ascii="Arial" w:eastAsia="Arial" w:hAnsi="Arial" w:cs="Arial"/>
                <w:color w:val="000000"/>
                <w:kern w:val="0"/>
                <w:sz w:val="19"/>
                <w:szCs w:val="19"/>
                <w:lang w:eastAsia="en-AU"/>
                <w14:ligatures w14:val="none"/>
              </w:rPr>
              <w:t xml:space="preserve"> slow-roll w</w:t>
            </w:r>
            <w:r w:rsidRPr="00D712CA">
              <w:rPr>
                <w:rFonts w:ascii="Cambria Math" w:eastAsia="Arial" w:hAnsi="Cambria Math" w:cs="Cambria Math"/>
                <w:color w:val="000000"/>
                <w:kern w:val="0"/>
                <w:sz w:val="19"/>
                <w:szCs w:val="19"/>
                <w:lang w:eastAsia="en-AU"/>
                <w14:ligatures w14:val="none"/>
              </w:rPr>
              <w:t>₁</w:t>
            </w:r>
            <w:r w:rsidRPr="00D712CA">
              <w:rPr>
                <w:rFonts w:ascii="Arial" w:eastAsia="Arial" w:hAnsi="Arial" w:cs="Arial"/>
                <w:color w:val="000000"/>
                <w:kern w:val="0"/>
                <w:sz w:val="19"/>
                <w:szCs w:val="19"/>
                <w:lang w:eastAsia="en-AU"/>
                <w14:ligatures w14:val="none"/>
              </w:rPr>
              <w:t xml:space="preserve"> = −1.02 with Paper 5's modified-Friedmann w_</w:t>
            </w:r>
            <w:proofErr w:type="gramStart"/>
            <w:r w:rsidRPr="00D712CA">
              <w:rPr>
                <w:rFonts w:ascii="Arial" w:eastAsia="Arial" w:hAnsi="Arial" w:cs="Arial"/>
                <w:color w:val="000000"/>
                <w:kern w:val="0"/>
                <w:sz w:val="19"/>
                <w:szCs w:val="19"/>
                <w:lang w:eastAsia="en-AU"/>
                <w14:ligatures w14:val="none"/>
              </w:rPr>
              <w:t>eff(</w:t>
            </w:r>
            <w:proofErr w:type="gramEnd"/>
            <w:r w:rsidRPr="00D712CA">
              <w:rPr>
                <w:rFonts w:ascii="Arial" w:eastAsia="Arial" w:hAnsi="Arial" w:cs="Arial"/>
                <w:color w:val="000000"/>
                <w:kern w:val="0"/>
                <w:sz w:val="19"/>
                <w:szCs w:val="19"/>
                <w:lang w:eastAsia="en-AU"/>
                <w14:ligatures w14:val="none"/>
              </w:rPr>
              <w:t xml:space="preserve">0) = −0.9989. Both claim to describe the framework's DE equation of state today; they disagree at </w:t>
            </w:r>
            <w:proofErr w:type="gramStart"/>
            <w:r w:rsidRPr="00D712CA">
              <w:rPr>
                <w:rFonts w:ascii="Arial" w:eastAsia="Arial" w:hAnsi="Arial" w:cs="Arial"/>
                <w:color w:val="000000"/>
                <w:kern w:val="0"/>
                <w:sz w:val="19"/>
                <w:szCs w:val="19"/>
                <w:lang w:eastAsia="en-AU"/>
                <w14:ligatures w14:val="none"/>
              </w:rPr>
              <w:t>O(</w:t>
            </w:r>
            <w:proofErr w:type="gramEnd"/>
            <w:r w:rsidRPr="00D712CA">
              <w:rPr>
                <w:rFonts w:ascii="Arial" w:eastAsia="Arial" w:hAnsi="Arial" w:cs="Arial"/>
                <w:color w:val="000000"/>
                <w:kern w:val="0"/>
                <w:sz w:val="19"/>
                <w:szCs w:val="19"/>
                <w:lang w:eastAsia="en-AU"/>
                <w14:ligatures w14:val="none"/>
              </w:rPr>
              <w:t>0.02), in opposite sign across w = −1. Resolution path (A, B, or C of §3.3) to be determined.</w:t>
            </w:r>
          </w:p>
        </w:tc>
      </w:tr>
    </w:tbl>
    <w:p w14:paraId="046727F5"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Opened. Carrying forward.</w:t>
      </w:r>
    </w:p>
    <w:p w14:paraId="0474835A"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§4.  Where this leaves the framework</w:t>
      </w:r>
    </w:p>
    <w:p w14:paraId="04DFC0A8"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Folding UV27 into the post-UV26 / post-Gap-11-closure picture: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D712CA" w:rsidRPr="00D712CA" w14:paraId="7EFF6C83"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6EE9FE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Item</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B796DE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Status (after UV27)</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C7B3DD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Note</w:t>
            </w:r>
          </w:p>
        </w:tc>
      </w:tr>
      <w:tr w:rsidR="00D712CA" w:rsidRPr="00D712CA" w14:paraId="07D47894"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7F2EBE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DESI DR2 w(z) confrontation</w:t>
            </w:r>
          </w:p>
        </w:tc>
        <w:tc>
          <w:tcPr>
            <w:tcW w:w="208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2D4FEE2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3.3σ tension, identical to ΛCDM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E71339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§2; framework tied to ΛCDM's fate</w:t>
            </w:r>
          </w:p>
        </w:tc>
      </w:tr>
      <w:tr w:rsidR="00D712CA" w:rsidRPr="00D712CA" w14:paraId="19B211F6"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D22881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Crossing thread</w:t>
            </w:r>
          </w:p>
        </w:tc>
        <w:tc>
          <w:tcPr>
            <w:tcW w:w="208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30CB379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CLOSED-NEGATIVE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F206AE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 K's non-locality does not produce apparent crossing</w:t>
            </w:r>
          </w:p>
        </w:tc>
      </w:tr>
      <w:tr w:rsidR="00D712CA" w:rsidRPr="00D712CA" w14:paraId="62E6A0AC"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F67CF8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Gap 10 (baryon asymmetry)</w:t>
            </w:r>
          </w:p>
        </w:tc>
        <w:tc>
          <w:tcPr>
            <w:tcW w:w="208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2C913A9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MECH-RESOLVED / MAG-DEFICIENT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A82B1A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UV25d; factor ~3–5 short</w:t>
            </w:r>
          </w:p>
        </w:tc>
      </w:tr>
      <w:tr w:rsidR="00D712CA" w:rsidRPr="00D712CA" w14:paraId="677BD20D"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4AEBF2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Gap 11 (kSZ deficit)</w:t>
            </w:r>
          </w:p>
        </w:tc>
        <w:tc>
          <w:tcPr>
            <w:tcW w:w="208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7EE703E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CLOSED-BY-DISSOLUTION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F8D36C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UV25 Appendix B addendum; target dissolved</w:t>
            </w:r>
          </w:p>
        </w:tc>
      </w:tr>
      <w:tr w:rsidR="00D712CA" w:rsidRPr="00D712CA" w14:paraId="3711EA18"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436218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Item C-1 (Paper 1 / Paper 5 reconciliation)</w:t>
            </w:r>
          </w:p>
        </w:tc>
        <w:tc>
          <w:tcPr>
            <w:tcW w:w="208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7BB0111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000000"/>
                <w:kern w:val="0"/>
                <w:sz w:val="19"/>
                <w:szCs w:val="19"/>
                <w:lang w:eastAsia="en-AU"/>
                <w14:ligatures w14:val="none"/>
              </w:rPr>
              <w:t>OPEN — new</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C8CF7F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 surfaced by this calculation</w:t>
            </w:r>
          </w:p>
        </w:tc>
      </w:tr>
      <w:tr w:rsidR="00D712CA" w:rsidRPr="00D712CA" w14:paraId="60E7ED5C"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54E5E0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UV26 (K and early galaxy formation)</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A792A8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562231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Untouched</w:t>
            </w:r>
          </w:p>
        </w:tc>
      </w:tr>
      <w:tr w:rsidR="00D712CA" w:rsidRPr="00D712CA" w14:paraId="2C698C49"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C89C66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Predictions 1–12</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0C8C368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STANDING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A15ABB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Untouched</w:t>
            </w:r>
          </w:p>
        </w:tc>
      </w:tr>
      <w:tr w:rsidR="00D712CA" w:rsidRPr="00D712CA" w14:paraId="4765CCB9"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837894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Predictions 13–14 (xSM signatures)</w:t>
            </w:r>
          </w:p>
        </w:tc>
        <w:tc>
          <w:tcPr>
            <w:tcW w:w="208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359A9B46"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CONDITIONAL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743998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Optional; LISA/HL-LHC falsifiable</w:t>
            </w:r>
          </w:p>
        </w:tc>
      </w:tr>
      <w:tr w:rsidR="00D712CA" w:rsidRPr="00D712CA" w14:paraId="391520CA"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76BB8A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Prediction 15 (neutrino ordering)</w:t>
            </w:r>
          </w:p>
        </w:tc>
        <w:tc>
          <w:tcPr>
            <w:tcW w:w="208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6A97207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RECAST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2C5CB4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Robustness statement on baryon deficit</w:t>
            </w:r>
          </w:p>
        </w:tc>
      </w:tr>
    </w:tbl>
    <w:p w14:paraId="7A97BAB9" w14:textId="77777777" w:rsidR="00D712CA" w:rsidRPr="00D712CA" w:rsidRDefault="00D712CA" w:rsidP="00D712CA">
      <w:pPr>
        <w:spacing w:before="40"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No live observational frontier remains where the framework is uniquely testable.</w:t>
      </w:r>
      <w:r w:rsidRPr="00D712CA">
        <w:rPr>
          <w:rFonts w:ascii="Arial" w:eastAsia="Arial" w:hAnsi="Arial" w:cs="Arial"/>
          <w:kern w:val="0"/>
          <w:lang w:eastAsia="en-AU"/>
          <w14:ligatures w14:val="none"/>
        </w:rPr>
        <w:t xml:space="preserve"> The crossing thread, which the Gap 11 closure had elevated to the principal live frontier, closes negatively here. The framework's DESI DR2 standing is identical to ΛCDM's. The remaining open items are internal (C-1) and structural (Gap 10 magnitude deficiency).</w:t>
      </w:r>
    </w:p>
    <w:p w14:paraId="29E34724"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is not a collapse. It is a precise statement of where a parameter-free framework stands when its load-bearing predictions are computed honestly. Three pillars (dark energy, dark matter / MOND, graviton mass band) remain at the level demonstrated. One pillar (baryon asymmetry) is mechanism-resolved with a characterised magnitude deficit. Two gaps are closed — one by structural resolution (Gap 10), one by dissolution of the observational target (Gap 11). And one new internal-consistency item is opened (C-1).</w:t>
      </w:r>
    </w:p>
    <w:p w14:paraId="0F2CF457"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framework's claim, stated at this level of demonstration:</w:t>
      </w:r>
      <w:r w:rsidRPr="00D712CA">
        <w:rPr>
          <w:rFonts w:ascii="Arial" w:eastAsia="Arial" w:hAnsi="Arial" w:cs="Arial"/>
          <w:kern w:val="0"/>
          <w:lang w:eastAsia="en-AU"/>
          <w14:ligatures w14:val="none"/>
        </w:rPr>
        <w:t xml:space="preserve"> the K-condensate produces dark energy of approximately the right magnitude with mild deviations from ΛCDM within current observational precision, dark matter from the same condensate via vacuum depletion at 3% agreement, the graviton mass band, the MOND scale, the Tully-Fisher relation, and the Barbero-Immirzi value — all parameter-free, and either at the level of demonstration or with characterised gaps. It does not, on the calculation done here, produce DESI DR2's preferred crossing of w = −1, and it has an unresolved internal disagreement at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0.02) in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between its scalar-field and modified-Friedmann descriptions.</w:t>
      </w:r>
    </w:p>
    <w:p w14:paraId="4AA6734A"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6EA1B4DF" w14:textId="77777777" w:rsidR="00D712CA" w:rsidRPr="00D712CA" w:rsidRDefault="00D712CA" w:rsidP="00D712CA">
      <w:pPr>
        <w:spacing w:before="80" w:after="2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w:t>
      </w:r>
      <w:proofErr w:type="gramStart"/>
      <w:r w:rsidRPr="00D712CA">
        <w:rPr>
          <w:rFonts w:ascii="Arial" w:eastAsia="Arial" w:hAnsi="Arial" w:cs="Arial"/>
          <w:b/>
          <w:bCs/>
          <w:color w:val="2E75B6"/>
          <w:kern w:val="0"/>
          <w:sz w:val="18"/>
          <w:szCs w:val="18"/>
          <w:lang w:eastAsia="en-AU"/>
          <w14:ligatures w14:val="none"/>
        </w:rPr>
        <w:t>27  │</w:t>
      </w:r>
      <w:proofErr w:type="gramEnd"/>
      <w:r w:rsidRPr="00D712CA">
        <w:rPr>
          <w:rFonts w:ascii="Arial" w:eastAsia="Arial" w:hAnsi="Arial" w:cs="Arial"/>
          <w:b/>
          <w:bCs/>
          <w:color w:val="2E75B6"/>
          <w:kern w:val="0"/>
          <w:sz w:val="18"/>
          <w:szCs w:val="18"/>
          <w:lang w:eastAsia="en-AU"/>
          <w14:ligatures w14:val="none"/>
        </w:rPr>
        <w:t xml:space="preserve">  Gregory P. </w:t>
      </w:r>
      <w:proofErr w:type="gramStart"/>
      <w:r w:rsidRPr="00D712CA">
        <w:rPr>
          <w:rFonts w:ascii="Arial" w:eastAsia="Arial" w:hAnsi="Arial" w:cs="Arial"/>
          <w:b/>
          <w:bCs/>
          <w:color w:val="2E75B6"/>
          <w:kern w:val="0"/>
          <w:sz w:val="18"/>
          <w:szCs w:val="18"/>
          <w:lang w:eastAsia="en-AU"/>
          <w14:ligatures w14:val="none"/>
        </w:rPr>
        <w:t>Broadbent  │</w:t>
      </w:r>
      <w:proofErr w:type="gramEnd"/>
      <w:r w:rsidRPr="00D712CA">
        <w:rPr>
          <w:rFonts w:ascii="Arial" w:eastAsia="Arial" w:hAnsi="Arial" w:cs="Arial"/>
          <w:b/>
          <w:bCs/>
          <w:color w:val="2E75B6"/>
          <w:kern w:val="0"/>
          <w:sz w:val="18"/>
          <w:szCs w:val="18"/>
          <w:lang w:eastAsia="en-AU"/>
          <w14:ligatures w14:val="none"/>
        </w:rPr>
        <w:t xml:space="preserve">  May 2026</w:t>
      </w:r>
    </w:p>
    <w:p w14:paraId="4CA4CACB" w14:textId="77777777" w:rsidR="00D712CA" w:rsidRPr="00D712CA" w:rsidRDefault="00D712CA" w:rsidP="00D712CA">
      <w:pPr>
        <w:spacing w:after="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The crossing closes negatively; the framework sits with ΛCDM at DESI DR2; an internal disagreement at </w:t>
      </w:r>
      <w:proofErr w:type="gramStart"/>
      <w:r w:rsidRPr="00D712CA">
        <w:rPr>
          <w:rFonts w:ascii="Arial" w:eastAsia="Arial" w:hAnsi="Arial" w:cs="Arial"/>
          <w:i/>
          <w:iCs/>
          <w:color w:val="666666"/>
          <w:kern w:val="0"/>
          <w:sz w:val="18"/>
          <w:szCs w:val="18"/>
          <w:lang w:eastAsia="en-AU"/>
          <w14:ligatures w14:val="none"/>
        </w:rPr>
        <w:t>O(</w:t>
      </w:r>
      <w:proofErr w:type="gramEnd"/>
      <w:r w:rsidRPr="00D712CA">
        <w:rPr>
          <w:rFonts w:ascii="Arial" w:eastAsia="Arial" w:hAnsi="Arial" w:cs="Arial"/>
          <w:i/>
          <w:iCs/>
          <w:color w:val="666666"/>
          <w:kern w:val="0"/>
          <w:sz w:val="18"/>
          <w:szCs w:val="18"/>
          <w:lang w:eastAsia="en-AU"/>
          <w14:ligatures w14:val="none"/>
        </w:rPr>
        <w:t>0.02) in w</w:t>
      </w:r>
      <w:r w:rsidRPr="00D712CA">
        <w:rPr>
          <w:rFonts w:ascii="Cambria Math" w:eastAsia="Arial" w:hAnsi="Cambria Math" w:cs="Cambria Math"/>
          <w:i/>
          <w:iCs/>
          <w:color w:val="666666"/>
          <w:kern w:val="0"/>
          <w:sz w:val="18"/>
          <w:szCs w:val="18"/>
          <w:lang w:eastAsia="en-AU"/>
          <w14:ligatures w14:val="none"/>
        </w:rPr>
        <w:t>₀</w:t>
      </w:r>
      <w:r w:rsidRPr="00D712CA">
        <w:rPr>
          <w:rFonts w:ascii="Arial" w:eastAsia="Arial" w:hAnsi="Arial" w:cs="Arial"/>
          <w:i/>
          <w:iCs/>
          <w:color w:val="666666"/>
          <w:kern w:val="0"/>
          <w:sz w:val="18"/>
          <w:szCs w:val="18"/>
          <w:lang w:eastAsia="en-AU"/>
          <w14:ligatures w14:val="none"/>
        </w:rPr>
        <w:t xml:space="preserve"> is surfaced and opened as C-1. Three results, recorded with equal billing. There is nowhere else to be.</w:t>
      </w:r>
    </w:p>
    <w:p w14:paraId="599EA69C" w14:textId="77777777" w:rsidR="00955411" w:rsidRDefault="00955411">
      <w:pPr>
        <w:rPr>
          <w:rFonts w:ascii="Arial" w:eastAsia="Arial" w:hAnsi="Arial" w:cs="Arial"/>
          <w:b/>
          <w:bCs/>
          <w:color w:val="2E75B6"/>
          <w:kern w:val="0"/>
          <w:sz w:val="18"/>
          <w:szCs w:val="18"/>
          <w:lang w:eastAsia="en-AU"/>
          <w14:ligatures w14:val="none"/>
        </w:rPr>
      </w:pPr>
      <w:r>
        <w:rPr>
          <w:rFonts w:ascii="Arial" w:eastAsia="Arial" w:hAnsi="Arial" w:cs="Arial"/>
          <w:b/>
          <w:bCs/>
          <w:color w:val="2E75B6"/>
          <w:kern w:val="0"/>
          <w:sz w:val="18"/>
          <w:szCs w:val="18"/>
          <w:lang w:eastAsia="en-AU"/>
          <w14:ligatures w14:val="none"/>
        </w:rPr>
        <w:br w:type="page"/>
      </w:r>
    </w:p>
    <w:p w14:paraId="6904AA48" w14:textId="7212E316"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lastRenderedPageBreak/>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 Sub-</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UV28</w:t>
      </w:r>
    </w:p>
    <w:p w14:paraId="73057281" w14:textId="77777777" w:rsidR="00D712CA" w:rsidRPr="00D712CA" w:rsidRDefault="00D712CA" w:rsidP="00D712CA">
      <w:pPr>
        <w:spacing w:after="60" w:line="240" w:lineRule="auto"/>
        <w:rPr>
          <w:rFonts w:ascii="Arial" w:eastAsia="Arial" w:hAnsi="Arial" w:cs="Arial"/>
          <w:kern w:val="0"/>
          <w:lang w:eastAsia="en-AU"/>
          <w14:ligatures w14:val="none"/>
        </w:rPr>
      </w:pPr>
      <w:r w:rsidRPr="00D712CA">
        <w:rPr>
          <w:rFonts w:ascii="Arial" w:eastAsia="Arial" w:hAnsi="Arial" w:cs="Arial"/>
          <w:b/>
          <w:bCs/>
          <w:color w:val="1F3864"/>
          <w:kern w:val="0"/>
          <w:sz w:val="32"/>
          <w:szCs w:val="32"/>
          <w:lang w:eastAsia="en-AU"/>
          <w14:ligatures w14:val="none"/>
        </w:rPr>
        <w:t>Item C-1 Resolved: K as Route-(iii) Modified Gravity</w:t>
      </w:r>
    </w:p>
    <w:p w14:paraId="3306C3B6"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kern w:val="0"/>
          <w:sz w:val="24"/>
          <w:szCs w:val="24"/>
          <w:lang w:eastAsia="en-AU"/>
          <w14:ligatures w14:val="none"/>
        </w:rPr>
        <w:t>Gregory P. Broadbent</w:t>
      </w:r>
    </w:p>
    <w:p w14:paraId="258EF8E8" w14:textId="77777777" w:rsidR="00D712CA" w:rsidRPr="00D712CA" w:rsidRDefault="00D712CA" w:rsidP="00D712CA">
      <w:pPr>
        <w:spacing w:after="18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May </w:t>
      </w:r>
      <w:proofErr w:type="gramStart"/>
      <w:r w:rsidRPr="00D712CA">
        <w:rPr>
          <w:rFonts w:ascii="Arial" w:eastAsia="Arial" w:hAnsi="Arial" w:cs="Arial"/>
          <w:i/>
          <w:iCs/>
          <w:color w:val="666666"/>
          <w:kern w:val="0"/>
          <w:sz w:val="18"/>
          <w:szCs w:val="18"/>
          <w:lang w:eastAsia="en-AU"/>
          <w14:ligatures w14:val="none"/>
        </w:rPr>
        <w:t>2026  │</w:t>
      </w:r>
      <w:proofErr w:type="gramEnd"/>
      <w:r w:rsidRPr="00D712CA">
        <w:rPr>
          <w:rFonts w:ascii="Arial" w:eastAsia="Arial" w:hAnsi="Arial" w:cs="Arial"/>
          <w:i/>
          <w:iCs/>
          <w:color w:val="666666"/>
          <w:kern w:val="0"/>
          <w:sz w:val="18"/>
          <w:szCs w:val="18"/>
          <w:lang w:eastAsia="en-AU"/>
          <w14:ligatures w14:val="none"/>
        </w:rPr>
        <w:t xml:space="preserve">  resolves the Paper 1 / Paper 5 disagreement (C-1, surfaced in UV27 §3) by committing the framework to Path C on structural grounds: K is modified gravity in Aiola route (iii), where the background-distance w_eff measured by BAO is not the microphysical equation of state of the underlying G</w:t>
      </w:r>
      <w:r w:rsidRPr="00D712CA">
        <w:rPr>
          <w:rFonts w:ascii="Cambria Math" w:eastAsia="Arial" w:hAnsi="Cambria Math" w:cs="Cambria Math"/>
          <w:i/>
          <w:iCs/>
          <w:color w:val="666666"/>
          <w:kern w:val="0"/>
          <w:sz w:val="18"/>
          <w:szCs w:val="18"/>
          <w:lang w:eastAsia="en-AU"/>
          <w14:ligatures w14:val="none"/>
        </w:rPr>
        <w:t>₄</w:t>
      </w:r>
      <w:r w:rsidRPr="00D712CA">
        <w:rPr>
          <w:rFonts w:ascii="Arial" w:eastAsia="Arial" w:hAnsi="Arial" w:cs="Arial"/>
          <w:i/>
          <w:iCs/>
          <w:color w:val="666666"/>
          <w:kern w:val="0"/>
          <w:sz w:val="18"/>
          <w:szCs w:val="18"/>
          <w:lang w:eastAsia="en-AU"/>
          <w14:ligatures w14:val="none"/>
        </w:rPr>
        <w:t xml:space="preserve"> scalar. Paper 5's w_eff is the framework's BAO prediction; Paper 1's w</w:t>
      </w:r>
      <w:r w:rsidRPr="00D712CA">
        <w:rPr>
          <w:rFonts w:ascii="Cambria Math" w:eastAsia="Arial" w:hAnsi="Cambria Math" w:cs="Cambria Math"/>
          <w:i/>
          <w:iCs/>
          <w:color w:val="666666"/>
          <w:kern w:val="0"/>
          <w:sz w:val="18"/>
          <w:szCs w:val="18"/>
          <w:lang w:eastAsia="en-AU"/>
          <w14:ligatures w14:val="none"/>
        </w:rPr>
        <w:t>₁</w:t>
      </w:r>
      <w:r w:rsidRPr="00D712CA">
        <w:rPr>
          <w:rFonts w:ascii="Arial" w:eastAsia="Arial" w:hAnsi="Arial" w:cs="Arial"/>
          <w:i/>
          <w:iCs/>
          <w:color w:val="666666"/>
          <w:kern w:val="0"/>
          <w:sz w:val="18"/>
          <w:szCs w:val="18"/>
          <w:lang w:eastAsia="en-AU"/>
          <w14:ligatures w14:val="none"/>
        </w:rPr>
        <w:t xml:space="preserve"> is reframed as a separate microphysical statement. The empirical alignment of this choice is recorded but not load-bearing.</w:t>
      </w:r>
    </w:p>
    <w:p w14:paraId="78EFA34F"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1C591566"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§1.  The disagreement and the three paths</w:t>
      </w:r>
    </w:p>
    <w:p w14:paraId="20969BB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Item C-1 surfaced in UV27 §3: Paper 1's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scalar Lagrangian gives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 −1.02 (mildly phantom); Paper 5's modified Friedmann from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decoherence gives w_</w:t>
      </w:r>
      <w:proofErr w:type="gramStart"/>
      <w:r w:rsidRPr="00D712CA">
        <w:rPr>
          <w:rFonts w:ascii="Arial" w:eastAsia="Arial" w:hAnsi="Arial" w:cs="Arial"/>
          <w:kern w:val="0"/>
          <w:lang w:eastAsia="en-AU"/>
          <w14:ligatures w14:val="none"/>
        </w:rPr>
        <w:t>eff(</w:t>
      </w:r>
      <w:proofErr w:type="gramEnd"/>
      <w:r w:rsidRPr="00D712CA">
        <w:rPr>
          <w:rFonts w:ascii="Arial" w:eastAsia="Arial" w:hAnsi="Arial" w:cs="Arial"/>
          <w:kern w:val="0"/>
          <w:lang w:eastAsia="en-AU"/>
          <w14:ligatures w14:val="none"/>
        </w:rPr>
        <w:t xml:space="preserve">0) = −0.9989 (mildly quintessence). </w:t>
      </w:r>
      <w:proofErr w:type="gramStart"/>
      <w:r w:rsidRPr="00D712CA">
        <w:rPr>
          <w:rFonts w:ascii="Arial" w:eastAsia="Arial" w:hAnsi="Arial" w:cs="Arial"/>
          <w:kern w:val="0"/>
          <w:lang w:eastAsia="en-AU"/>
          <w14:ligatures w14:val="none"/>
        </w:rPr>
        <w:t>O(</w:t>
      </w:r>
      <w:proofErr w:type="gramEnd"/>
      <w:r w:rsidRPr="00D712CA">
        <w:rPr>
          <w:rFonts w:ascii="Arial" w:eastAsia="Arial" w:hAnsi="Arial" w:cs="Arial"/>
          <w:kern w:val="0"/>
          <w:lang w:eastAsia="en-AU"/>
          <w14:ligatures w14:val="none"/>
        </w:rPr>
        <w:t xml:space="preserve">0.02) disagreement, opposite sides of −1. Below DESI DR2 precision but above what an </w:t>
      </w:r>
      <w:proofErr w:type="gramStart"/>
      <w:r w:rsidRPr="00D712CA">
        <w:rPr>
          <w:rFonts w:ascii="Arial" w:eastAsia="Arial" w:hAnsi="Arial" w:cs="Arial"/>
          <w:kern w:val="0"/>
          <w:lang w:eastAsia="en-AU"/>
          <w14:ligatures w14:val="none"/>
        </w:rPr>
        <w:t>internally-coherent</w:t>
      </w:r>
      <w:proofErr w:type="gramEnd"/>
      <w:r w:rsidRPr="00D712CA">
        <w:rPr>
          <w:rFonts w:ascii="Arial" w:eastAsia="Arial" w:hAnsi="Arial" w:cs="Arial"/>
          <w:kern w:val="0"/>
          <w:lang w:eastAsia="en-AU"/>
          <w14:ligatures w14:val="none"/>
        </w:rPr>
        <w:t xml:space="preserve"> framework should carry.</w:t>
      </w:r>
    </w:p>
    <w:p w14:paraId="4CE13F2E"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UV27 §3.3 recorded three reconciliation paths without selecting one:</w:t>
      </w:r>
    </w:p>
    <w:p w14:paraId="7841B747"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Path A.</w:t>
      </w:r>
      <w:r w:rsidRPr="00D712CA">
        <w:rPr>
          <w:rFonts w:ascii="Arial" w:eastAsia="Arial" w:hAnsi="Arial" w:cs="Arial"/>
          <w:kern w:val="0"/>
          <w:lang w:eastAsia="en-AU"/>
          <w14:ligatures w14:val="none"/>
        </w:rPr>
        <w:t xml:space="preserve"> Paper 5's modified Friedmann should incorporate Paper 1's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contribution explicitly. The combination produces a *unified* w_eff(z) under a single Friedmann equation. Both phantom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and quintessence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contributions active simultaneously.</w:t>
      </w:r>
    </w:p>
    <w:p w14:paraId="0C210A65"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Path B.</w:t>
      </w:r>
      <w:r w:rsidRPr="00D712CA">
        <w:rPr>
          <w:rFonts w:ascii="Arial" w:eastAsia="Arial" w:hAnsi="Arial" w:cs="Arial"/>
          <w:kern w:val="0"/>
          <w:lang w:eastAsia="en-AU"/>
          <w14:ligatures w14:val="none"/>
        </w:rPr>
        <w:t xml:space="preserve"> Paper 1's slow-roll calculation is the framework's prediction; Paper 5's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mechanism is a sub-leading background modulation not to be treated as a separate DE component. Framework prediction is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−1.02 (constant), with Paper 5 reframed away from DE.</w:t>
      </w:r>
    </w:p>
    <w:p w14:paraId="6A9871DF"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Path C.</w:t>
      </w:r>
      <w:r w:rsidRPr="00D712CA">
        <w:rPr>
          <w:rFonts w:ascii="Arial" w:eastAsia="Arial" w:hAnsi="Arial" w:cs="Arial"/>
          <w:kern w:val="0"/>
          <w:lang w:eastAsia="en-AU"/>
          <w14:ligatures w14:val="none"/>
        </w:rPr>
        <w:t xml:space="preserve"> Both are simultaneously correct because they describe different observables. Paper 1's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is the *microphysical* EoS of the underlying scalar field. Paper 5's w_eff is what BAO distance fits *</w:t>
      </w:r>
      <w:proofErr w:type="gramStart"/>
      <w:r w:rsidRPr="00D712CA">
        <w:rPr>
          <w:rFonts w:ascii="Arial" w:eastAsia="Arial" w:hAnsi="Arial" w:cs="Arial"/>
          <w:kern w:val="0"/>
          <w:lang w:eastAsia="en-AU"/>
          <w14:ligatures w14:val="none"/>
        </w:rPr>
        <w:t>actually measure</w:t>
      </w:r>
      <w:proofErr w:type="gramEnd"/>
      <w:r w:rsidRPr="00D712CA">
        <w:rPr>
          <w:rFonts w:ascii="Arial" w:eastAsia="Arial" w:hAnsi="Arial" w:cs="Arial"/>
          <w:kern w:val="0"/>
          <w:lang w:eastAsia="en-AU"/>
          <w14:ligatures w14:val="none"/>
        </w:rPr>
        <w:t>*. Under route (iii) of the Aiola et al. (2026) classification, the BAO observable is decoupled from the kernel's microphysical w, and the disagreement is structural rather than computational.</w:t>
      </w:r>
    </w:p>
    <w:p w14:paraId="75556627"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document selects Path C, on structural grounds.</w:t>
      </w:r>
    </w:p>
    <w:p w14:paraId="683CE6D1"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§2.  Computational results, all three paths</w:t>
      </w:r>
    </w:p>
    <w:p w14:paraId="036FDB7D"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All three paths were computed against DESI DR2's preferred CPL point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−0.870 ± 0.045, w_a = −0.410 ± 0.280; Hussain et al. 2026). Reference: ΛCDM at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w_a) = (−1, 0) sits at 3.24σ.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600"/>
        <w:gridCol w:w="1600"/>
        <w:gridCol w:w="1600"/>
        <w:gridCol w:w="1400"/>
      </w:tblGrid>
      <w:tr w:rsidR="00D712CA" w:rsidRPr="00D712CA" w14:paraId="59458218" w14:textId="77777777" w:rsidTr="0099258A">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543EBA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Path</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9B53E9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w_</w:t>
            </w:r>
            <w:proofErr w:type="gramStart"/>
            <w:r w:rsidRPr="00D712CA">
              <w:rPr>
                <w:rFonts w:ascii="Arial" w:eastAsia="Arial" w:hAnsi="Arial" w:cs="Arial"/>
                <w:b/>
                <w:bCs/>
                <w:color w:val="FFFFFF"/>
                <w:kern w:val="0"/>
                <w:sz w:val="19"/>
                <w:szCs w:val="19"/>
                <w:lang w:eastAsia="en-AU"/>
                <w14:ligatures w14:val="none"/>
              </w:rPr>
              <w:t>eff(</w:t>
            </w:r>
            <w:proofErr w:type="gramEnd"/>
            <w:r w:rsidRPr="00D712CA">
              <w:rPr>
                <w:rFonts w:ascii="Arial" w:eastAsia="Arial" w:hAnsi="Arial" w:cs="Arial"/>
                <w:b/>
                <w:bCs/>
                <w:color w:val="FFFFFF"/>
                <w:kern w:val="0"/>
                <w:sz w:val="19"/>
                <w:szCs w:val="19"/>
                <w:lang w:eastAsia="en-AU"/>
                <w14:ligatures w14:val="none"/>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92DF7B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CPL w</w:t>
            </w:r>
            <w:r w:rsidRPr="00D712CA">
              <w:rPr>
                <w:rFonts w:ascii="Cambria Math" w:eastAsia="Arial" w:hAnsi="Cambria Math" w:cs="Cambria Math"/>
                <w:b/>
                <w:bCs/>
                <w:color w:val="FFFFFF"/>
                <w:kern w:val="0"/>
                <w:sz w:val="19"/>
                <w:szCs w:val="19"/>
                <w:lang w:eastAsia="en-AU"/>
                <w14:ligatures w14:val="none"/>
              </w:rPr>
              <w:t>₀</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38647A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CPL w_a</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176E53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σ from DESI</w:t>
            </w:r>
          </w:p>
        </w:tc>
      </w:tr>
      <w:tr w:rsidR="00D712CA" w:rsidRPr="00D712CA" w14:paraId="35A90A9D" w14:textId="77777777" w:rsidTr="0099258A">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A9CB54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A — unified Friedmann (G</w:t>
            </w:r>
            <w:r w:rsidRPr="00D712CA">
              <w:rPr>
                <w:rFonts w:ascii="Cambria Math" w:eastAsia="Arial" w:hAnsi="Cambria Math" w:cs="Cambria Math"/>
                <w:color w:val="000000"/>
                <w:kern w:val="0"/>
                <w:sz w:val="19"/>
                <w:szCs w:val="19"/>
                <w:lang w:eastAsia="en-AU"/>
                <w14:ligatures w14:val="none"/>
              </w:rPr>
              <w:t>₄</w:t>
            </w:r>
            <w:r w:rsidRPr="00D712CA">
              <w:rPr>
                <w:rFonts w:ascii="Arial" w:eastAsia="Arial" w:hAnsi="Arial" w:cs="Arial"/>
                <w:color w:val="000000"/>
                <w:kern w:val="0"/>
                <w:sz w:val="19"/>
                <w:szCs w:val="19"/>
                <w:lang w:eastAsia="en-AU"/>
                <w14:ligatures w14:val="none"/>
              </w:rPr>
              <w:t xml:space="preserve"> + </w:t>
            </w:r>
            <w:proofErr w:type="gramStart"/>
            <w:r w:rsidRPr="00D712CA">
              <w:rPr>
                <w:rFonts w:ascii="Arial" w:eastAsia="Arial" w:hAnsi="Arial" w:cs="Arial"/>
                <w:color w:val="000000"/>
                <w:kern w:val="0"/>
                <w:sz w:val="19"/>
                <w:szCs w:val="19"/>
                <w:lang w:eastAsia="en-AU"/>
                <w14:ligatures w14:val="none"/>
              </w:rPr>
              <w:t>Level-3</w:t>
            </w:r>
            <w:proofErr w:type="gramEnd"/>
            <w:r w:rsidRPr="00D712CA">
              <w:rPr>
                <w:rFonts w:ascii="Arial" w:eastAsia="Arial" w:hAnsi="Arial" w:cs="Arial"/>
                <w:color w:val="000000"/>
                <w:kern w:val="0"/>
                <w:sz w:val="19"/>
                <w:szCs w:val="19"/>
                <w:lang w:eastAsia="en-AU"/>
                <w14:ligatures w14:val="none"/>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8E22C9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−1.019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7D6977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E7DA9E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+0.022</w:t>
            </w:r>
          </w:p>
        </w:tc>
        <w:tc>
          <w:tcPr>
            <w:tcW w:w="14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65EC4F3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3.73σ</w:t>
            </w:r>
          </w:p>
        </w:tc>
      </w:tr>
      <w:tr w:rsidR="00D712CA" w:rsidRPr="00D712CA" w14:paraId="7310E9D8" w14:textId="77777777" w:rsidTr="0099258A">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1090400"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B — Paper 1 alone (G</w:t>
            </w:r>
            <w:r w:rsidRPr="00D712CA">
              <w:rPr>
                <w:rFonts w:ascii="Cambria Math" w:eastAsia="Arial" w:hAnsi="Cambria Math" w:cs="Cambria Math"/>
                <w:color w:val="000000"/>
                <w:kern w:val="0"/>
                <w:sz w:val="19"/>
                <w:szCs w:val="19"/>
                <w:lang w:eastAsia="en-AU"/>
                <w14:ligatures w14:val="none"/>
              </w:rPr>
              <w:t>₄</w:t>
            </w:r>
            <w:r w:rsidRPr="00D712CA">
              <w:rPr>
                <w:rFonts w:ascii="Arial" w:eastAsia="Arial" w:hAnsi="Arial" w:cs="Arial"/>
                <w:color w:val="000000"/>
                <w:kern w:val="0"/>
                <w:sz w:val="19"/>
                <w:szCs w:val="19"/>
                <w:lang w:eastAsia="en-AU"/>
                <w14:ligatures w14:val="none"/>
              </w:rPr>
              <w:t xml:space="preserve"> only)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1EB3B1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847631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5B1FD0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0.000</w:t>
            </w:r>
          </w:p>
        </w:tc>
        <w:tc>
          <w:tcPr>
            <w:tcW w:w="14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7844662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3.64σ</w:t>
            </w:r>
          </w:p>
        </w:tc>
      </w:tr>
      <w:tr w:rsidR="00D712CA" w:rsidRPr="00D712CA" w14:paraId="4755BBDE" w14:textId="77777777" w:rsidTr="0099258A">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AE7FC7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C — Paper 5 alone (BAO observable)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0CDBBA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FA4955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802E44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+0.020</w:t>
            </w:r>
          </w:p>
        </w:tc>
        <w:tc>
          <w:tcPr>
            <w:tcW w:w="14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21FB78C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3.32σ</w:t>
            </w:r>
          </w:p>
        </w:tc>
      </w:tr>
      <w:tr w:rsidR="00D712CA" w:rsidRPr="00D712CA" w14:paraId="33B3C664" w14:textId="77777777" w:rsidTr="0099258A">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F150F5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(reference: ΛCDM)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5FB22D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E74C44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09AFC1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0.000</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64C6A4F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3.24σ</w:t>
            </w:r>
          </w:p>
        </w:tc>
      </w:tr>
    </w:tbl>
    <w:p w14:paraId="12CEAD51"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Reading.</w:t>
      </w:r>
      <w:r w:rsidRPr="00D712CA">
        <w:rPr>
          <w:rFonts w:ascii="Arial" w:eastAsia="Arial" w:hAnsi="Arial" w:cs="Arial"/>
          <w:kern w:val="0"/>
          <w:lang w:eastAsia="en-AU"/>
          <w14:ligatures w14:val="none"/>
        </w:rPr>
        <w:t xml:space="preserve"> Paths A and B both perform *worse* than ΛCDM against DESI DR2 — they pull the framework's prediction into the phantom direction (w &lt; −1) while DESI prefers crossing </w:t>
      </w:r>
      <w:r w:rsidRPr="00D712CA">
        <w:rPr>
          <w:rFonts w:ascii="Arial" w:eastAsia="Arial" w:hAnsi="Arial" w:cs="Arial"/>
          <w:kern w:val="0"/>
          <w:lang w:eastAsia="en-AU"/>
          <w14:ligatures w14:val="none"/>
        </w:rPr>
        <w:lastRenderedPageBreak/>
        <w:t>from quintessence (w &gt; −1 today) into phantom in the past. Path C is essentially tied with ΛCDM at 3.3σ. Path A produces a small dynamical w_</w:t>
      </w:r>
      <w:proofErr w:type="gramStart"/>
      <w:r w:rsidRPr="00D712CA">
        <w:rPr>
          <w:rFonts w:ascii="Arial" w:eastAsia="Arial" w:hAnsi="Arial" w:cs="Arial"/>
          <w:kern w:val="0"/>
          <w:lang w:eastAsia="en-AU"/>
          <w14:ligatures w14:val="none"/>
        </w:rPr>
        <w:t>a</w:t>
      </w:r>
      <w:proofErr w:type="gramEnd"/>
      <w:r w:rsidRPr="00D712CA">
        <w:rPr>
          <w:rFonts w:ascii="Arial" w:eastAsia="Arial" w:hAnsi="Arial" w:cs="Arial"/>
          <w:kern w:val="0"/>
          <w:lang w:eastAsia="en-AU"/>
          <w14:ligatures w14:val="none"/>
        </w:rPr>
        <w:t xml:space="preserve"> evolution (+0.022) within the BAO range; Paths B and C are essentially constant (B exactly, C to within 0.02).</w:t>
      </w:r>
    </w:p>
    <w:p w14:paraId="1DDBBEBD"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2.1  A</w:t>
      </w:r>
      <w:proofErr w:type="gramEnd"/>
      <w:r w:rsidRPr="00D712CA">
        <w:rPr>
          <w:rFonts w:ascii="Arial" w:eastAsia="Arial" w:hAnsi="Arial" w:cs="Arial"/>
          <w:b/>
          <w:bCs/>
          <w:color w:val="2E75B6"/>
          <w:kern w:val="0"/>
          <w:sz w:val="24"/>
          <w:szCs w:val="24"/>
          <w:lang w:eastAsia="en-AU"/>
          <w14:ligatures w14:val="none"/>
        </w:rPr>
        <w:t xml:space="preserve"> discipline check before selection</w:t>
      </w:r>
    </w:p>
    <w:p w14:paraId="123128FD"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Path C is the empirically best of the three. It is also the framing this document selects. </w:t>
      </w:r>
      <w:r w:rsidRPr="00D712CA">
        <w:rPr>
          <w:rFonts w:ascii="Arial" w:eastAsia="Arial" w:hAnsi="Arial" w:cs="Arial"/>
          <w:b/>
          <w:bCs/>
          <w:kern w:val="0"/>
          <w:lang w:eastAsia="en-AU"/>
          <w14:ligatures w14:val="none"/>
        </w:rPr>
        <w:t>These two facts must not be allowed to be the same reason.</w:t>
      </w:r>
      <w:r w:rsidRPr="00D712CA">
        <w:rPr>
          <w:rFonts w:ascii="Arial" w:eastAsia="Arial" w:hAnsi="Arial" w:cs="Arial"/>
          <w:kern w:val="0"/>
          <w:lang w:eastAsia="en-AU"/>
          <w14:ligatures w14:val="none"/>
        </w:rPr>
        <w:t xml:space="preserve"> The discipline that bit the baryon "2% agreement" (UV25d §5: two back-calibrated quantities meeting in the middle) applies here too: selecting Path C *because* it gives the best DESI fit would be the same shape of error, just in a structural register rather than a numerical one.</w:t>
      </w:r>
    </w:p>
    <w:p w14:paraId="02FE1A9A"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selection is on structural grounds, set out in §3. The empirical alignment of §2 is disclosed up front and is not load-bearing.</w:t>
      </w:r>
      <w:r w:rsidRPr="00D712CA">
        <w:rPr>
          <w:rFonts w:ascii="Arial" w:eastAsia="Arial" w:hAnsi="Arial" w:cs="Arial"/>
          <w:kern w:val="0"/>
          <w:lang w:eastAsia="en-AU"/>
          <w14:ligatures w14:val="none"/>
        </w:rPr>
        <w:t xml:space="preserve"> A reader who accepts the structural argument of §3 should accept Path C regardless of how the σ table looks; a reader who rejects §3 should reject Path C regardless of how the σ table looks. This separation is the discipline the methodology requires.</w:t>
      </w:r>
    </w:p>
    <w:p w14:paraId="694F2B42"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§3.  The structural argument for Path C</w:t>
      </w:r>
    </w:p>
    <w:p w14:paraId="1D3B6E5B"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3.1  What</w:t>
      </w:r>
      <w:proofErr w:type="gramEnd"/>
      <w:r w:rsidRPr="00D712CA">
        <w:rPr>
          <w:rFonts w:ascii="Arial" w:eastAsia="Arial" w:hAnsi="Arial" w:cs="Arial"/>
          <w:b/>
          <w:bCs/>
          <w:color w:val="2E75B6"/>
          <w:kern w:val="0"/>
          <w:sz w:val="24"/>
          <w:szCs w:val="24"/>
          <w:lang w:eastAsia="en-AU"/>
          <w14:ligatures w14:val="none"/>
        </w:rPr>
        <w:t xml:space="preserve"> K </w:t>
      </w:r>
      <w:proofErr w:type="gramStart"/>
      <w:r w:rsidRPr="00D712CA">
        <w:rPr>
          <w:rFonts w:ascii="Arial" w:eastAsia="Arial" w:hAnsi="Arial" w:cs="Arial"/>
          <w:b/>
          <w:bCs/>
          <w:color w:val="2E75B6"/>
          <w:kern w:val="0"/>
          <w:sz w:val="24"/>
          <w:szCs w:val="24"/>
          <w:lang w:eastAsia="en-AU"/>
          <w14:ligatures w14:val="none"/>
        </w:rPr>
        <w:t>actually is</w:t>
      </w:r>
      <w:proofErr w:type="gramEnd"/>
    </w:p>
    <w:p w14:paraId="0C054858"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K is a bilocal kernel — </w:t>
      </w:r>
      <w:proofErr w:type="gramStart"/>
      <w:r w:rsidRPr="00D712CA">
        <w:rPr>
          <w:rFonts w:ascii="Arial" w:eastAsia="Arial" w:hAnsi="Arial" w:cs="Arial"/>
          <w:kern w:val="0"/>
          <w:lang w:eastAsia="en-AU"/>
          <w14:ligatures w14:val="none"/>
        </w:rPr>
        <w:t>K(</w:t>
      </w:r>
      <w:proofErr w:type="gramEnd"/>
      <w:r w:rsidRPr="00D712CA">
        <w:rPr>
          <w:rFonts w:ascii="Arial" w:eastAsia="Arial" w:hAnsi="Arial" w:cs="Arial"/>
          <w:kern w:val="0"/>
          <w:lang w:eastAsia="en-AU"/>
          <w14:ligatures w14:val="none"/>
        </w:rPr>
        <w:t>x, x') — defined as a Hadamard 1/Z² structure weighted by Wald entropy, embedded in the Horndeski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sector. The Series' "dark energy" is the condensate ground-state response to this kernel, not a fundamental scalar field's </w:t>
      </w:r>
      <w:proofErr w:type="gramStart"/>
      <w:r w:rsidRPr="00D712CA">
        <w:rPr>
          <w:rFonts w:ascii="Arial" w:eastAsia="Arial" w:hAnsi="Arial" w:cs="Arial"/>
          <w:kern w:val="0"/>
          <w:lang w:eastAsia="en-AU"/>
          <w14:ligatures w14:val="none"/>
        </w:rPr>
        <w:t>classical dynamics</w:t>
      </w:r>
      <w:proofErr w:type="gramEnd"/>
      <w:r w:rsidRPr="00D712CA">
        <w:rPr>
          <w:rFonts w:ascii="Arial" w:eastAsia="Arial" w:hAnsi="Arial" w:cs="Arial"/>
          <w:kern w:val="0"/>
          <w:lang w:eastAsia="en-AU"/>
          <w14:ligatures w14:val="none"/>
        </w:rPr>
        <w:t>. Paper 1's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scalar field appears in the action as the carrier of the kernel's geometric content; its Lagrangian admits a slow-roll equation of state via the standard pressure formula. But the scalar is not what is observed cosmologically — the kernel's response on the background is.</w:t>
      </w:r>
    </w:p>
    <w:p w14:paraId="41B4FCAF"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distinction is intrinsic to the kernel's bilocal nature. A local Lagrangian scalar field has a single equation of state at each point: P_φ(x) / ρ_φ(x). A bilocal kernel does not — its energy-momentum content at a point depends on the kernel's value across the past light cone, integrated through the response function. The Friedmann equation reads out the *integrated* background response, not the local scalar's equation of state.</w:t>
      </w:r>
    </w:p>
    <w:p w14:paraId="574E9F90"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3.2  The</w:t>
      </w:r>
      <w:proofErr w:type="gramEnd"/>
      <w:r w:rsidRPr="00D712CA">
        <w:rPr>
          <w:rFonts w:ascii="Arial" w:eastAsia="Arial" w:hAnsi="Arial" w:cs="Arial"/>
          <w:b/>
          <w:bCs/>
          <w:color w:val="2E75B6"/>
          <w:kern w:val="0"/>
          <w:sz w:val="24"/>
          <w:szCs w:val="24"/>
          <w:lang w:eastAsia="en-AU"/>
          <w14:ligatures w14:val="none"/>
        </w:rPr>
        <w:t xml:space="preserve"> Aiola classification, route (iii)</w:t>
      </w:r>
    </w:p>
    <w:p w14:paraId="7E4C36EB"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Aiola et al. (2026) classified the escape routes from the quintom no-go theorem as: (i) multi-field DE; (ii) ghost-free higher-derivative non-minimal couplings; (iii) modified gravity in which the effective w(z) from background distances is not a microphysical equation of state.</w:t>
      </w:r>
    </w:p>
    <w:p w14:paraId="4CE3CCE2"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Route (iii) is the structural position K naturally occupies. Background-distance fits — BAO, supernovae, CMB acoustic angular scale — measure H(z) and read out an effective w_eff(z) via continuity on the implied DE density. Under route (iii), this effective w_eff is *not* identified with any underlying field's Lagrangian-level equation of state. The two quantities are different objects that just happen to share the symbol "w."</w:t>
      </w:r>
    </w:p>
    <w:p w14:paraId="5A37C926"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Path C makes this explicit for K</w:t>
      </w:r>
      <w:r w:rsidRPr="00D712CA">
        <w:rPr>
          <w:rFonts w:ascii="Arial" w:eastAsia="Arial" w:hAnsi="Arial" w:cs="Arial"/>
          <w:kern w:val="0"/>
          <w:lang w:eastAsia="en-AU"/>
          <w14:ligatures w14:val="none"/>
        </w:rPr>
        <w:t>: Paper 1's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 −1.02 is the microphysical EoS of the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scalar that carries the kernel's geometric content; Paper 5's w_</w:t>
      </w:r>
      <w:proofErr w:type="gramStart"/>
      <w:r w:rsidRPr="00D712CA">
        <w:rPr>
          <w:rFonts w:ascii="Arial" w:eastAsia="Arial" w:hAnsi="Arial" w:cs="Arial"/>
          <w:kern w:val="0"/>
          <w:lang w:eastAsia="en-AU"/>
          <w14:ligatures w14:val="none"/>
        </w:rPr>
        <w:t>eff(</w:t>
      </w:r>
      <w:proofErr w:type="gramEnd"/>
      <w:r w:rsidRPr="00D712CA">
        <w:rPr>
          <w:rFonts w:ascii="Arial" w:eastAsia="Arial" w:hAnsi="Arial" w:cs="Arial"/>
          <w:kern w:val="0"/>
          <w:lang w:eastAsia="en-AU"/>
          <w14:ligatures w14:val="none"/>
        </w:rPr>
        <w:t>0) = −0.9989 is the BAO-measurable quantity given by the modified Friedmann including the kernel's full response (</w:t>
      </w:r>
      <w:proofErr w:type="gramStart"/>
      <w:r w:rsidRPr="00D712CA">
        <w:rPr>
          <w:rFonts w:ascii="Arial" w:eastAsia="Arial" w:hAnsi="Arial" w:cs="Arial"/>
          <w:kern w:val="0"/>
          <w:lang w:eastAsia="en-AU"/>
          <w14:ligatures w14:val="none"/>
        </w:rPr>
        <w:t>Level-3</w:t>
      </w:r>
      <w:proofErr w:type="gramEnd"/>
      <w:r w:rsidRPr="00D712CA">
        <w:rPr>
          <w:rFonts w:ascii="Arial" w:eastAsia="Arial" w:hAnsi="Arial" w:cs="Arial"/>
          <w:kern w:val="0"/>
          <w:lang w:eastAsia="en-AU"/>
          <w14:ligatures w14:val="none"/>
        </w:rPr>
        <w:t xml:space="preserve"> decoherence). These are different observables, and the framework's BAO prediction is Paper 5's w_eff, not Paper 1's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w:t>
      </w:r>
    </w:p>
    <w:p w14:paraId="292CA8D9"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lastRenderedPageBreak/>
        <w:t>3.3  Why</w:t>
      </w:r>
      <w:proofErr w:type="gramEnd"/>
      <w:r w:rsidRPr="00D712CA">
        <w:rPr>
          <w:rFonts w:ascii="Arial" w:eastAsia="Arial" w:hAnsi="Arial" w:cs="Arial"/>
          <w:b/>
          <w:bCs/>
          <w:color w:val="2E75B6"/>
          <w:kern w:val="0"/>
          <w:sz w:val="24"/>
          <w:szCs w:val="24"/>
          <w:lang w:eastAsia="en-AU"/>
          <w14:ligatures w14:val="none"/>
        </w:rPr>
        <w:t xml:space="preserve"> this is not a hack</w:t>
      </w:r>
    </w:p>
    <w:p w14:paraId="315651D8"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A reader might object that Path C looks like an *escape clause* — when Paper 1 and Paper 5 disagree, redefine them as separate observables and the disagreement vanishes. This objection deserves a direct answer.</w:t>
      </w:r>
    </w:p>
    <w:p w14:paraId="578E8A1C"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answer is that the distinction was structurally present in the framework *before* C-1 was surfaced; it was simply not made explicit. Paper 3 (the K kernel paper) and Paper 5 (the modified Friedmann) treat K as a bilocal object from the outset. Paper 1's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Lagrangian, while it appears in the action, was always understood as the carrier of the kernel's geometric content — not as a fundamental scalar with cosmologically-direct dynamics. The Series has been a route-(iii) modified-gravity theory in its structure since Paper 3; what C-1 surfaced was that the framework had been *describing itself* in two different vocabularies without acknowledging that the vocabularies measure different things.</w:t>
      </w:r>
    </w:p>
    <w:p w14:paraId="12552852"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Path C is therefore not a redefinition of K. It is the framework finally stating what it has always structurally been. The fact that the resulting BAO prediction is closer to ΛCDM than Paths A or B is *consequent* on K's bilocal structure, not engineered by the choice — Paths A and B are the ones that conflate microphysical and observable w, and they pay the empirical cost of that conflation by predicting phantom behaviour the data does not support.</w:t>
      </w:r>
    </w:p>
    <w:p w14:paraId="67F88497"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3.4  What</w:t>
      </w:r>
      <w:proofErr w:type="gramEnd"/>
      <w:r w:rsidRPr="00D712CA">
        <w:rPr>
          <w:rFonts w:ascii="Arial" w:eastAsia="Arial" w:hAnsi="Arial" w:cs="Arial"/>
          <w:b/>
          <w:bCs/>
          <w:color w:val="2E75B6"/>
          <w:kern w:val="0"/>
          <w:sz w:val="24"/>
          <w:szCs w:val="24"/>
          <w:lang w:eastAsia="en-AU"/>
          <w14:ligatures w14:val="none"/>
        </w:rPr>
        <w:t xml:space="preserve"> Path C commits the framework to</w:t>
      </w:r>
    </w:p>
    <w:p w14:paraId="4403748A"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Stated cleanly, the framework now commits to:</w:t>
      </w:r>
    </w:p>
    <w:p w14:paraId="539AAA3F"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K is modified gravity in Aiola route (iii).</w:t>
      </w:r>
      <w:r w:rsidRPr="00D712CA">
        <w:rPr>
          <w:rFonts w:ascii="Arial" w:eastAsia="Arial" w:hAnsi="Arial" w:cs="Arial"/>
          <w:kern w:val="0"/>
          <w:lang w:eastAsia="en-AU"/>
          <w14:ligatures w14:val="none"/>
        </w:rPr>
        <w:t xml:space="preserve"> The BAO-measurable w_eff(z) is not the microphysical equation of state of the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scalar. The two are different observables, and only the first is what cosmological-background data reads out.</w:t>
      </w:r>
    </w:p>
    <w:p w14:paraId="6F82241A"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Paper 5's modified Friedmann is the framework's BAO prediction.</w:t>
      </w:r>
      <w:r w:rsidRPr="00D712CA">
        <w:rPr>
          <w:rFonts w:ascii="Arial" w:eastAsia="Arial" w:hAnsi="Arial" w:cs="Arial"/>
          <w:kern w:val="0"/>
          <w:lang w:eastAsia="en-AU"/>
          <w14:ligatures w14:val="none"/>
        </w:rPr>
        <w:t xml:space="preserve"> w_</w:t>
      </w:r>
      <w:proofErr w:type="gramStart"/>
      <w:r w:rsidRPr="00D712CA">
        <w:rPr>
          <w:rFonts w:ascii="Arial" w:eastAsia="Arial" w:hAnsi="Arial" w:cs="Arial"/>
          <w:kern w:val="0"/>
          <w:lang w:eastAsia="en-AU"/>
          <w14:ligatures w14:val="none"/>
        </w:rPr>
        <w:t>eff(</w:t>
      </w:r>
      <w:proofErr w:type="gramEnd"/>
      <w:r w:rsidRPr="00D712CA">
        <w:rPr>
          <w:rFonts w:ascii="Arial" w:eastAsia="Arial" w:hAnsi="Arial" w:cs="Arial"/>
          <w:kern w:val="0"/>
          <w:lang w:eastAsia="en-AU"/>
          <w14:ligatures w14:val="none"/>
        </w:rPr>
        <w:t>0) ≈ −0.9989, with mild quintessence-side drift (w_a ≈ +0.020). At DESI DR2 precision, this is essentially indistinguishable from ΛCDM.</w:t>
      </w:r>
    </w:p>
    <w:p w14:paraId="6EAFE4E4"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Paper 1's w</w:t>
      </w:r>
      <w:r w:rsidRPr="00D712CA">
        <w:rPr>
          <w:rFonts w:ascii="Cambria Math" w:eastAsia="Arial" w:hAnsi="Cambria Math" w:cs="Cambria Math"/>
          <w:b/>
          <w:bCs/>
          <w:kern w:val="0"/>
          <w:lang w:eastAsia="en-AU"/>
          <w14:ligatures w14:val="none"/>
        </w:rPr>
        <w:t>₁</w:t>
      </w:r>
      <w:r w:rsidRPr="00D712CA">
        <w:rPr>
          <w:rFonts w:ascii="Arial" w:eastAsia="Arial" w:hAnsi="Arial" w:cs="Arial"/>
          <w:b/>
          <w:bCs/>
          <w:kern w:val="0"/>
          <w:lang w:eastAsia="en-AU"/>
          <w14:ligatures w14:val="none"/>
        </w:rPr>
        <w:t xml:space="preserve"> = −1.02 is a separate microphysical statement</w:t>
      </w:r>
      <w:r w:rsidRPr="00D712CA">
        <w:rPr>
          <w:rFonts w:ascii="Arial" w:eastAsia="Arial" w:hAnsi="Arial" w:cs="Arial"/>
          <w:kern w:val="0"/>
          <w:lang w:eastAsia="en-AU"/>
          <w14:ligatures w14:val="none"/>
        </w:rPr>
        <w:t xml:space="preserve"> about the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scalar's Lagrangian equation of state. It is not what BAO measures. Whether it is testable by any other observable (GW polarisation modes, direct scalar-field probes, ISW correlations) is an open question; the framework does not currently identify a specific </w:t>
      </w:r>
      <w:proofErr w:type="gramStart"/>
      <w:r w:rsidRPr="00D712CA">
        <w:rPr>
          <w:rFonts w:ascii="Arial" w:eastAsia="Arial" w:hAnsi="Arial" w:cs="Arial"/>
          <w:kern w:val="0"/>
          <w:lang w:eastAsia="en-AU"/>
          <w14:ligatures w14:val="none"/>
        </w:rPr>
        <w:t>test, but</w:t>
      </w:r>
      <w:proofErr w:type="gramEnd"/>
      <w:r w:rsidRPr="00D712CA">
        <w:rPr>
          <w:rFonts w:ascii="Arial" w:eastAsia="Arial" w:hAnsi="Arial" w:cs="Arial"/>
          <w:kern w:val="0"/>
          <w:lang w:eastAsia="en-AU"/>
          <w14:ligatures w14:val="none"/>
        </w:rPr>
        <w:t xml:space="preserve"> doesn't preclude one.</w:t>
      </w:r>
    </w:p>
    <w:p w14:paraId="6CECEAF2"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crossing thread (UV27 §1) remains closed empirically.</w:t>
      </w:r>
      <w:r w:rsidRPr="00D712CA">
        <w:rPr>
          <w:rFonts w:ascii="Arial" w:eastAsia="Arial" w:hAnsi="Arial" w:cs="Arial"/>
          <w:kern w:val="0"/>
          <w:lang w:eastAsia="en-AU"/>
          <w14:ligatures w14:val="none"/>
        </w:rPr>
        <w:t xml:space="preserve"> Path C creates the *structural room* for w_eff and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to be different, but it does not deliver a w_eff(z) that crosses −1. UV27's result stands: K's BAO-observable w_eff sits just above −1 across 0 &lt; z &lt; 2.5 without crossing. The framework remains, at DESI precision, a ΛCDM-near theory.</w:t>
      </w:r>
    </w:p>
    <w:p w14:paraId="57FE4A50"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Path C resolves C-1 without rehabilitating the crossing thread. The hope flagged in UV27 §3.3 — that Path C would reopen the crossing — was over-optimistic: Path C creates the structural possibility for crossing (microphysical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and observable w_eff being decoupled means w_eff could in principle cross while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doesn't), but Paper 5's actual Friedmann equation produces a w_eff that does not cross.</w:t>
      </w:r>
    </w:p>
    <w:p w14:paraId="5175B767"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§4.  What Path C gives up</w:t>
      </w:r>
    </w:p>
    <w:p w14:paraId="2C09CA2E"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commitment is not free; three things follow that the framework must own.</w:t>
      </w:r>
    </w:p>
    <w:p w14:paraId="0E9DFF6F"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lastRenderedPageBreak/>
        <w:t>4.1  No</w:t>
      </w:r>
      <w:proofErr w:type="gramEnd"/>
      <w:r w:rsidRPr="00D712CA">
        <w:rPr>
          <w:rFonts w:ascii="Arial" w:eastAsia="Arial" w:hAnsi="Arial" w:cs="Arial"/>
          <w:b/>
          <w:bCs/>
          <w:color w:val="2E75B6"/>
          <w:kern w:val="0"/>
          <w:sz w:val="24"/>
          <w:szCs w:val="24"/>
          <w:lang w:eastAsia="en-AU"/>
          <w14:ligatures w14:val="none"/>
        </w:rPr>
        <w:t xml:space="preserve"> measurable dynamical w(z) evolution within BAO precision</w:t>
      </w:r>
    </w:p>
    <w:p w14:paraId="5E5D0C0E"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Path A produced (w</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w_a) = (−1.023, +0.022) — a small but real dynamical evolution. Path C gives (−1.002, +0.020) — essentially constant. By committing to C, the framework predicts w(z) evolution at the 2% level over 0 &lt; z &lt; 2.5, which is below current and near-future BAO precision. </w:t>
      </w:r>
      <w:r w:rsidRPr="00D712CA">
        <w:rPr>
          <w:rFonts w:ascii="Arial" w:eastAsia="Arial" w:hAnsi="Arial" w:cs="Arial"/>
          <w:b/>
          <w:bCs/>
          <w:kern w:val="0"/>
          <w:lang w:eastAsia="en-AU"/>
          <w14:ligatures w14:val="none"/>
        </w:rPr>
        <w:t>The framework's BAO prediction is, for practical purposes, ΛCDM</w:t>
      </w:r>
      <w:r w:rsidRPr="00D712CA">
        <w:rPr>
          <w:rFonts w:ascii="Arial" w:eastAsia="Arial" w:hAnsi="Arial" w:cs="Arial"/>
          <w:kern w:val="0"/>
          <w:lang w:eastAsia="en-AU"/>
          <w14:ligatures w14:val="none"/>
        </w:rPr>
        <w:t>, with a small phantom deficit that Euclid/LSST horizon may or may not resolve.</w:t>
      </w:r>
    </w:p>
    <w:p w14:paraId="32A460E9"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4.2  Paper</w:t>
      </w:r>
      <w:proofErr w:type="gramEnd"/>
      <w:r w:rsidRPr="00D712CA">
        <w:rPr>
          <w:rFonts w:ascii="Arial" w:eastAsia="Arial" w:hAnsi="Arial" w:cs="Arial"/>
          <w:b/>
          <w:bCs/>
          <w:color w:val="2E75B6"/>
          <w:kern w:val="0"/>
          <w:sz w:val="24"/>
          <w:szCs w:val="24"/>
          <w:lang w:eastAsia="en-AU"/>
          <w14:ligatures w14:val="none"/>
        </w:rPr>
        <w:t xml:space="preserve"> 1's w</w:t>
      </w:r>
      <w:r w:rsidRPr="00D712CA">
        <w:rPr>
          <w:rFonts w:ascii="Cambria Math" w:eastAsia="Arial" w:hAnsi="Cambria Math" w:cs="Cambria Math"/>
          <w:b/>
          <w:bCs/>
          <w:color w:val="2E75B6"/>
          <w:kern w:val="0"/>
          <w:sz w:val="24"/>
          <w:szCs w:val="24"/>
          <w:lang w:eastAsia="en-AU"/>
          <w14:ligatures w14:val="none"/>
        </w:rPr>
        <w:t>₁</w:t>
      </w:r>
      <w:r w:rsidRPr="00D712CA">
        <w:rPr>
          <w:rFonts w:ascii="Arial" w:eastAsia="Arial" w:hAnsi="Arial" w:cs="Arial"/>
          <w:b/>
          <w:bCs/>
          <w:color w:val="2E75B6"/>
          <w:kern w:val="0"/>
          <w:sz w:val="24"/>
          <w:szCs w:val="24"/>
          <w:lang w:eastAsia="en-AU"/>
          <w14:ligatures w14:val="none"/>
        </w:rPr>
        <w:t xml:space="preserve"> becomes harder to falsify</w:t>
      </w:r>
    </w:p>
    <w:p w14:paraId="67268CBB"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Reframing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as a microphysical (not BAO-observable) quantity means it can't be falsified by DESI. This is structurally honest —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is a Lagrangian-level statement, not a distance-fit statement — but it does narrow Paper 1's empirical exposure. If no probe exists that measures the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scalar's microphysical EoS directly,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becomes a derived quantity in the framework rather than a falsifiable prediction. The framework should not claim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as a Prediction in the inventory.</w:t>
      </w:r>
    </w:p>
    <w:p w14:paraId="4CF1C3B7"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4.3  The</w:t>
      </w:r>
      <w:proofErr w:type="gramEnd"/>
      <w:r w:rsidRPr="00D712CA">
        <w:rPr>
          <w:rFonts w:ascii="Arial" w:eastAsia="Arial" w:hAnsi="Arial" w:cs="Arial"/>
          <w:b/>
          <w:bCs/>
          <w:color w:val="2E75B6"/>
          <w:kern w:val="0"/>
          <w:sz w:val="24"/>
          <w:szCs w:val="24"/>
          <w:lang w:eastAsia="en-AU"/>
          <w14:ligatures w14:val="none"/>
        </w:rPr>
        <w:t xml:space="preserve"> framework's BAO standing is tied to ΛCDM</w:t>
      </w:r>
    </w:p>
    <w:p w14:paraId="71EE1EE4"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As recorded in UV27 §2 and reaffirmed here: under Path C, the framework's w_eff prediction is essentially indistinguishable from ΛCDM at DESI precision. If DESI DR2's 4σ CPL preference holds and proves real, both ΛCDM and the framework are excluded; if it's a parametrisation artefact (Lee 2026), both survive. The framework offers no empirical advantage at this scale of measurement, and no near-term observational test distinguishes it from ΛCDM.</w:t>
      </w:r>
    </w:p>
    <w:p w14:paraId="572401BE"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This is honestly recorded. The framework's empirical standing rests on its parameter-free derivations (γ_BI, Ω_DM, MOND scale, the graviton mass band) and on the characterised deficit at Gap 10 — not on a distinct DE signature that DESI would resolve.</w:t>
      </w:r>
    </w:p>
    <w:p w14:paraId="1B63CC0A"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§5.  Updates to the Series record</w:t>
      </w:r>
    </w:p>
    <w:p w14:paraId="5E975254"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With Path C committed, several records require updating. None constitutes a new calculation; all are documentation tidies following from the C-1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D712CA" w:rsidRPr="00D712CA" w14:paraId="76D51FDD"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E3E514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Record</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7C11F2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Update</w:t>
            </w:r>
          </w:p>
        </w:tc>
      </w:tr>
      <w:tr w:rsidR="00D712CA" w:rsidRPr="00D712CA" w14:paraId="6EEE885C"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934556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Series Status (end May 2026), §4 — coherence items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7BDFF0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Item C-1 status changes from OPEN to RESOLVED (committed to Path C, UV28). The C-class remains open as a bookkeeping convention for future internal-structural items.</w:t>
            </w:r>
          </w:p>
        </w:tc>
      </w:tr>
      <w:tr w:rsidR="00D712CA" w:rsidRPr="00D712CA" w14:paraId="3F5C7C66"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FF22E2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Series Status §2 — the four pillars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8E25ED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Dark energy pillar's note is updated: 'Ω_Λ = H</w:t>
            </w:r>
            <w:r w:rsidRPr="00D712CA">
              <w:rPr>
                <w:rFonts w:ascii="Cambria Math" w:eastAsia="Arial" w:hAnsi="Cambria Math" w:cs="Cambria Math"/>
                <w:color w:val="000000"/>
                <w:kern w:val="0"/>
                <w:sz w:val="19"/>
                <w:szCs w:val="19"/>
                <w:lang w:eastAsia="en-AU"/>
                <w14:ligatures w14:val="none"/>
              </w:rPr>
              <w:t>₀</w:t>
            </w:r>
            <w:r w:rsidRPr="00D712CA">
              <w:rPr>
                <w:rFonts w:ascii="Arial" w:eastAsia="Arial" w:hAnsi="Arial" w:cs="Arial"/>
                <w:color w:val="000000"/>
                <w:kern w:val="0"/>
                <w:sz w:val="19"/>
                <w:szCs w:val="19"/>
                <w:lang w:eastAsia="en-AU"/>
                <w14:ligatures w14:val="none"/>
              </w:rPr>
              <w:t>²M_P²/(8π) from condensate ground state; BAO-observable w_</w:t>
            </w:r>
            <w:proofErr w:type="gramStart"/>
            <w:r w:rsidRPr="00D712CA">
              <w:rPr>
                <w:rFonts w:ascii="Arial" w:eastAsia="Arial" w:hAnsi="Arial" w:cs="Arial"/>
                <w:color w:val="000000"/>
                <w:kern w:val="0"/>
                <w:sz w:val="19"/>
                <w:szCs w:val="19"/>
                <w:lang w:eastAsia="en-AU"/>
                <w14:ligatures w14:val="none"/>
              </w:rPr>
              <w:t>eff(</w:t>
            </w:r>
            <w:proofErr w:type="gramEnd"/>
            <w:r w:rsidRPr="00D712CA">
              <w:rPr>
                <w:rFonts w:ascii="Arial" w:eastAsia="Arial" w:hAnsi="Arial" w:cs="Arial"/>
                <w:color w:val="000000"/>
                <w:kern w:val="0"/>
                <w:sz w:val="19"/>
                <w:szCs w:val="19"/>
                <w:lang w:eastAsia="en-AU"/>
                <w14:ligatures w14:val="none"/>
              </w:rPr>
              <w:t>0) = −0.999, route-(iii) modified gravity (UV28); tied to ΛCDM's fate at DESI precision.'</w:t>
            </w:r>
          </w:p>
        </w:tc>
      </w:tr>
      <w:tr w:rsidR="00D712CA" w:rsidRPr="00D712CA" w14:paraId="1C0637CE"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A1D344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Prediction inventory (Series Status §7)</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D6BCF8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Paper 1's w</w:t>
            </w:r>
            <w:r w:rsidRPr="00D712CA">
              <w:rPr>
                <w:rFonts w:ascii="Cambria Math" w:eastAsia="Arial" w:hAnsi="Cambria Math" w:cs="Cambria Math"/>
                <w:color w:val="000000"/>
                <w:kern w:val="0"/>
                <w:sz w:val="19"/>
                <w:szCs w:val="19"/>
                <w:lang w:eastAsia="en-AU"/>
                <w14:ligatures w14:val="none"/>
              </w:rPr>
              <w:t>₁</w:t>
            </w:r>
            <w:r w:rsidRPr="00D712CA">
              <w:rPr>
                <w:rFonts w:ascii="Arial" w:eastAsia="Arial" w:hAnsi="Arial" w:cs="Arial"/>
                <w:color w:val="000000"/>
                <w:kern w:val="0"/>
                <w:sz w:val="19"/>
                <w:szCs w:val="19"/>
                <w:lang w:eastAsia="en-AU"/>
                <w14:ligatures w14:val="none"/>
              </w:rPr>
              <w:t xml:space="preserve"> = −1.02 is removed as an empirical prediction (it is now a microphysical-level statement, not BAO-observable). Predictions 1–15 list is otherwise unchanged.</w:t>
            </w:r>
          </w:p>
        </w:tc>
      </w:tr>
      <w:tr w:rsidR="00D712CA" w:rsidRPr="00D712CA" w14:paraId="1A395C46"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5979CA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UV27 §3.3 (the three reconciliation paths)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4624D3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Marked as superseded by UV28 — Path C selected on structural grounds; the empirical σ table presented and acknowledged as non-</w:t>
            </w:r>
            <w:proofErr w:type="gramStart"/>
            <w:r w:rsidRPr="00D712CA">
              <w:rPr>
                <w:rFonts w:ascii="Arial" w:eastAsia="Arial" w:hAnsi="Arial" w:cs="Arial"/>
                <w:color w:val="000000"/>
                <w:kern w:val="0"/>
                <w:sz w:val="19"/>
                <w:szCs w:val="19"/>
                <w:lang w:eastAsia="en-AU"/>
                <w14:ligatures w14:val="none"/>
              </w:rPr>
              <w:t>load-bearing</w:t>
            </w:r>
            <w:proofErr w:type="gramEnd"/>
            <w:r w:rsidRPr="00D712CA">
              <w:rPr>
                <w:rFonts w:ascii="Arial" w:eastAsia="Arial" w:hAnsi="Arial" w:cs="Arial"/>
                <w:color w:val="000000"/>
                <w:kern w:val="0"/>
                <w:sz w:val="19"/>
                <w:szCs w:val="19"/>
                <w:lang w:eastAsia="en-AU"/>
                <w14:ligatures w14:val="none"/>
              </w:rPr>
              <w:t>.</w:t>
            </w:r>
          </w:p>
        </w:tc>
      </w:tr>
      <w:tr w:rsidR="00D712CA" w:rsidRPr="00D712CA" w14:paraId="1CB41BE4"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595B7B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Paper 1 §10.4 framing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BB653A7"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In future re-issues of Paper 1, the w</w:t>
            </w:r>
            <w:r w:rsidRPr="00D712CA">
              <w:rPr>
                <w:rFonts w:ascii="Cambria Math" w:eastAsia="Arial" w:hAnsi="Cambria Math" w:cs="Cambria Math"/>
                <w:color w:val="000000"/>
                <w:kern w:val="0"/>
                <w:sz w:val="19"/>
                <w:szCs w:val="19"/>
                <w:lang w:eastAsia="en-AU"/>
                <w14:ligatures w14:val="none"/>
              </w:rPr>
              <w:t>₁</w:t>
            </w:r>
            <w:r w:rsidRPr="00D712CA">
              <w:rPr>
                <w:rFonts w:ascii="Arial" w:eastAsia="Arial" w:hAnsi="Arial" w:cs="Arial"/>
                <w:color w:val="000000"/>
                <w:kern w:val="0"/>
                <w:sz w:val="19"/>
                <w:szCs w:val="19"/>
                <w:lang w:eastAsia="en-AU"/>
                <w14:ligatures w14:val="none"/>
              </w:rPr>
              <w:t xml:space="preserve"> = −1.02 result should be re-framed as the microphysical equation of state of the G</w:t>
            </w:r>
            <w:r w:rsidRPr="00D712CA">
              <w:rPr>
                <w:rFonts w:ascii="Cambria Math" w:eastAsia="Arial" w:hAnsi="Cambria Math" w:cs="Cambria Math"/>
                <w:color w:val="000000"/>
                <w:kern w:val="0"/>
                <w:sz w:val="19"/>
                <w:szCs w:val="19"/>
                <w:lang w:eastAsia="en-AU"/>
                <w14:ligatures w14:val="none"/>
              </w:rPr>
              <w:t>₄</w:t>
            </w:r>
            <w:r w:rsidRPr="00D712CA">
              <w:rPr>
                <w:rFonts w:ascii="Arial" w:eastAsia="Arial" w:hAnsi="Arial" w:cs="Arial"/>
                <w:color w:val="000000"/>
                <w:kern w:val="0"/>
                <w:sz w:val="19"/>
                <w:szCs w:val="19"/>
                <w:lang w:eastAsia="en-AU"/>
                <w14:ligatures w14:val="none"/>
              </w:rPr>
              <w:t xml:space="preserve"> scalar, with a footnote noting that BAO measures the route-(iii) effective w_eff given by Paper 5's modified Friedmann (UV28). No retraction; a clarification.</w:t>
            </w:r>
          </w:p>
        </w:tc>
      </w:tr>
      <w:tr w:rsidR="00D712CA" w:rsidRPr="00D712CA" w14:paraId="4310922F" w14:textId="77777777" w:rsidTr="0099258A">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49EB4C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lastRenderedPageBreak/>
              <w:t>Paper 5 framing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78ACE1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In future re-issues, Paper 5 should explicitly identify its w_eff as the BAO-observable quantity under route-(iii) modified gravity, with a forward reference to UV28.</w:t>
            </w:r>
          </w:p>
        </w:tc>
      </w:tr>
    </w:tbl>
    <w:p w14:paraId="6DC4E266"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Memory hygiene: Item C-1 should move from 'new open thread' to 'resolved, Path C, UV28.' The forward-thread roadmap moves on from C-1 to the dimensional-selection paper.</w:t>
      </w:r>
    </w:p>
    <w:p w14:paraId="352E4E47"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§6.  Where this leaves the framework</w:t>
      </w:r>
    </w:p>
    <w:p w14:paraId="4C7DD0EF"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May 2026 working week opened with a question about the baryon asymmetry and closed with a structural commitment about the nature of K. Both moves were in the same direction: the framework's empirical position narrowed, its internal structure clarified, and its forward thread sharpened.</w:t>
      </w:r>
    </w:p>
    <w:p w14:paraId="11C5442F"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After UV28:</w:t>
      </w:r>
    </w:p>
    <w:p w14:paraId="57D56D01"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Three pillars stand at the level demonstrated; one is mechanism-resolved with characterised deficit (Gap 10).</w:t>
      </w:r>
    </w:p>
    <w:p w14:paraId="31C3A677"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Two gaps closed (Gap 10 reclassified, Gap 11 dissolved).</w:t>
      </w:r>
    </w:p>
    <w:p w14:paraId="39D5FAAC"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Item C-1 resolved: K committed to route-(iii) modified gravity, Paper 5's w_eff is the BAO observable, Paper 1's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is a separate microphysical quantity.</w:t>
      </w:r>
    </w:p>
    <w:p w14:paraId="60FE7159"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framework's BAO standing is essentially identical to ΛCDM at current precision. No live observational frontier where the framework is uniquely testable.</w:t>
      </w:r>
    </w:p>
    <w:p w14:paraId="1C4F4D82" w14:textId="77777777" w:rsidR="00D712CA" w:rsidRPr="00D712CA" w:rsidRDefault="00D712CA" w:rsidP="00D712CA">
      <w:pPr>
        <w:numPr>
          <w:ilvl w:val="0"/>
          <w:numId w:val="25"/>
        </w:numPr>
        <w:spacing w:after="8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Forward thread is now the dimensional-selection paper (per the earlier roadmap), with the option of revisiting the crossing thread via Path C's structural decoupling if future work can show how K's response function produces a w_eff that crosses without the microphysical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crossing.</w:t>
      </w:r>
    </w:p>
    <w:p w14:paraId="295D3677"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framework is in a precise, defensible, </w:t>
      </w:r>
      <w:proofErr w:type="gramStart"/>
      <w:r w:rsidRPr="00D712CA">
        <w:rPr>
          <w:rFonts w:ascii="Arial" w:eastAsia="Arial" w:hAnsi="Arial" w:cs="Arial"/>
          <w:kern w:val="0"/>
          <w:lang w:eastAsia="en-AU"/>
          <w14:ligatures w14:val="none"/>
        </w:rPr>
        <w:t>narrowly-testable</w:t>
      </w:r>
      <w:proofErr w:type="gramEnd"/>
      <w:r w:rsidRPr="00D712CA">
        <w:rPr>
          <w:rFonts w:ascii="Arial" w:eastAsia="Arial" w:hAnsi="Arial" w:cs="Arial"/>
          <w:kern w:val="0"/>
          <w:lang w:eastAsia="en-AU"/>
          <w14:ligatures w14:val="none"/>
        </w:rPr>
        <w:t xml:space="preserve"> position. The route-(iii) commitment is the honest description of what K has always structurally been. The next major paper-level work is the dimensional-selection result; the engagement track (Olsson, Bruggiser) carries the existing material; the C-class remains as a bookkeeping convention for any future internal-structural items.</w:t>
      </w:r>
    </w:p>
    <w:p w14:paraId="77FF3C95"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15C419AA" w14:textId="77777777" w:rsidR="00D712CA" w:rsidRPr="00D712CA" w:rsidRDefault="00D712CA" w:rsidP="00D712CA">
      <w:pPr>
        <w:spacing w:before="80" w:after="2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w:t>
      </w:r>
      <w:proofErr w:type="gramStart"/>
      <w:r w:rsidRPr="00D712CA">
        <w:rPr>
          <w:rFonts w:ascii="Arial" w:eastAsia="Arial" w:hAnsi="Arial" w:cs="Arial"/>
          <w:b/>
          <w:bCs/>
          <w:color w:val="2E75B6"/>
          <w:kern w:val="0"/>
          <w:sz w:val="18"/>
          <w:szCs w:val="18"/>
          <w:lang w:eastAsia="en-AU"/>
          <w14:ligatures w14:val="none"/>
        </w:rPr>
        <w:t>28  │</w:t>
      </w:r>
      <w:proofErr w:type="gramEnd"/>
      <w:r w:rsidRPr="00D712CA">
        <w:rPr>
          <w:rFonts w:ascii="Arial" w:eastAsia="Arial" w:hAnsi="Arial" w:cs="Arial"/>
          <w:b/>
          <w:bCs/>
          <w:color w:val="2E75B6"/>
          <w:kern w:val="0"/>
          <w:sz w:val="18"/>
          <w:szCs w:val="18"/>
          <w:lang w:eastAsia="en-AU"/>
          <w14:ligatures w14:val="none"/>
        </w:rPr>
        <w:t xml:space="preserve">  Gregory P. </w:t>
      </w:r>
      <w:proofErr w:type="gramStart"/>
      <w:r w:rsidRPr="00D712CA">
        <w:rPr>
          <w:rFonts w:ascii="Arial" w:eastAsia="Arial" w:hAnsi="Arial" w:cs="Arial"/>
          <w:b/>
          <w:bCs/>
          <w:color w:val="2E75B6"/>
          <w:kern w:val="0"/>
          <w:sz w:val="18"/>
          <w:szCs w:val="18"/>
          <w:lang w:eastAsia="en-AU"/>
          <w14:ligatures w14:val="none"/>
        </w:rPr>
        <w:t>Broadbent  │</w:t>
      </w:r>
      <w:proofErr w:type="gramEnd"/>
      <w:r w:rsidRPr="00D712CA">
        <w:rPr>
          <w:rFonts w:ascii="Arial" w:eastAsia="Arial" w:hAnsi="Arial" w:cs="Arial"/>
          <w:b/>
          <w:bCs/>
          <w:color w:val="2E75B6"/>
          <w:kern w:val="0"/>
          <w:sz w:val="18"/>
          <w:szCs w:val="18"/>
          <w:lang w:eastAsia="en-AU"/>
          <w14:ligatures w14:val="none"/>
        </w:rPr>
        <w:t xml:space="preserve">  May 2026</w:t>
      </w:r>
    </w:p>
    <w:p w14:paraId="1F195A37" w14:textId="77777777" w:rsidR="00D712CA" w:rsidRPr="00D712CA" w:rsidRDefault="00D712CA" w:rsidP="00D712CA">
      <w:pPr>
        <w:spacing w:after="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K committed to route-(iii) modified gravity on structural grounds; Paper 5 is the BAO observable, Paper 1 is the microphysical statement; the empirical alignment is recorded, not load-bearing. C-1 resolved. There is nowhere else to be.</w:t>
      </w:r>
    </w:p>
    <w:p w14:paraId="2AA6A016" w14:textId="77777777" w:rsidR="00D712CA" w:rsidRPr="00D712CA" w:rsidRDefault="00D712CA" w:rsidP="00D712CA">
      <w:pPr>
        <w:rPr>
          <w:rFonts w:ascii="Arial" w:eastAsia="Arial" w:hAnsi="Arial" w:cs="Arial"/>
          <w:kern w:val="0"/>
          <w:lang w:eastAsia="en-AU"/>
          <w14:ligatures w14:val="none"/>
        </w:rPr>
      </w:pPr>
      <w:r w:rsidRPr="00D712CA">
        <w:rPr>
          <w:rFonts w:ascii="Arial" w:eastAsia="Arial" w:hAnsi="Arial" w:cs="Arial"/>
          <w:kern w:val="0"/>
          <w:lang w:eastAsia="en-AU"/>
          <w14:ligatures w14:val="none"/>
        </w:rPr>
        <w:br w:type="page"/>
      </w:r>
    </w:p>
    <w:p w14:paraId="555836FF" w14:textId="77777777" w:rsidR="00D712CA" w:rsidRPr="00D712CA" w:rsidRDefault="00D712CA" w:rsidP="00D712CA">
      <w:pPr>
        <w:rPr>
          <w:rFonts w:ascii="Arial" w:eastAsia="Arial" w:hAnsi="Arial" w:cs="Arial"/>
          <w:kern w:val="0"/>
          <w:lang w:eastAsia="en-AU"/>
          <w14:ligatures w14:val="none"/>
        </w:rPr>
      </w:pPr>
    </w:p>
    <w:p w14:paraId="3442A7A9"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 Sub-</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UV28 Addendum</w:t>
      </w:r>
    </w:p>
    <w:p w14:paraId="7C26BBC2" w14:textId="77777777" w:rsidR="00D712CA" w:rsidRPr="00D712CA" w:rsidRDefault="00D712CA" w:rsidP="00D712CA">
      <w:pPr>
        <w:spacing w:after="60" w:line="240" w:lineRule="auto"/>
        <w:rPr>
          <w:rFonts w:ascii="Arial" w:eastAsia="Arial" w:hAnsi="Arial" w:cs="Arial"/>
          <w:kern w:val="0"/>
          <w:lang w:eastAsia="en-AU"/>
          <w14:ligatures w14:val="none"/>
        </w:rPr>
      </w:pPr>
      <w:r w:rsidRPr="00D712CA">
        <w:rPr>
          <w:rFonts w:ascii="Arial" w:eastAsia="Arial" w:hAnsi="Arial" w:cs="Arial"/>
          <w:b/>
          <w:bCs/>
          <w:color w:val="1F3864"/>
          <w:kern w:val="0"/>
          <w:sz w:val="28"/>
          <w:szCs w:val="28"/>
          <w:lang w:eastAsia="en-AU"/>
          <w14:ligatures w14:val="none"/>
        </w:rPr>
        <w:t>The Bilocal Extension Closed: Why K's Positive-Definiteness Forbids a Crossing</w:t>
      </w:r>
    </w:p>
    <w:p w14:paraId="74FDF89C" w14:textId="77777777" w:rsidR="00D712CA" w:rsidRPr="00D712CA" w:rsidRDefault="00D712CA" w:rsidP="00D712CA">
      <w:pPr>
        <w:spacing w:after="40" w:line="240" w:lineRule="auto"/>
        <w:rPr>
          <w:rFonts w:ascii="Arial" w:eastAsia="Arial" w:hAnsi="Arial" w:cs="Arial"/>
          <w:kern w:val="0"/>
          <w:lang w:eastAsia="en-AU"/>
          <w14:ligatures w14:val="none"/>
        </w:rPr>
      </w:pPr>
      <w:r w:rsidRPr="00D712CA">
        <w:rPr>
          <w:rFonts w:ascii="Arial" w:eastAsia="Arial" w:hAnsi="Arial" w:cs="Arial"/>
          <w:b/>
          <w:bCs/>
          <w:kern w:val="0"/>
          <w:sz w:val="24"/>
          <w:szCs w:val="24"/>
          <w:lang w:eastAsia="en-AU"/>
          <w14:ligatures w14:val="none"/>
        </w:rPr>
        <w:t>Gregory P. Broadbent</w:t>
      </w:r>
    </w:p>
    <w:p w14:paraId="4E3771AE" w14:textId="77777777" w:rsidR="00D712CA" w:rsidRPr="00D712CA" w:rsidRDefault="00D712CA" w:rsidP="00D712CA">
      <w:pPr>
        <w:spacing w:after="18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May </w:t>
      </w:r>
      <w:proofErr w:type="gramStart"/>
      <w:r w:rsidRPr="00D712CA">
        <w:rPr>
          <w:rFonts w:ascii="Arial" w:eastAsia="Arial" w:hAnsi="Arial" w:cs="Arial"/>
          <w:i/>
          <w:iCs/>
          <w:color w:val="666666"/>
          <w:kern w:val="0"/>
          <w:sz w:val="18"/>
          <w:szCs w:val="18"/>
          <w:lang w:eastAsia="en-AU"/>
          <w14:ligatures w14:val="none"/>
        </w:rPr>
        <w:t>2026  │</w:t>
      </w:r>
      <w:proofErr w:type="gramEnd"/>
      <w:r w:rsidRPr="00D712CA">
        <w:rPr>
          <w:rFonts w:ascii="Arial" w:eastAsia="Arial" w:hAnsi="Arial" w:cs="Arial"/>
          <w:i/>
          <w:iCs/>
          <w:color w:val="666666"/>
          <w:kern w:val="0"/>
          <w:sz w:val="18"/>
          <w:szCs w:val="18"/>
          <w:lang w:eastAsia="en-AU"/>
          <w14:ligatures w14:val="none"/>
        </w:rPr>
        <w:t xml:space="preserve">  closes the residual possibility flagged in UV28 §3.4 — that a bilocal extension of Paper 5's modified Friedmann (including K's full memory over past expansion history, rather than the local f(E) modification Paper 5 uses) might produce a w_eff(z) that crosses −1. The calculation shows it cannot, and the structural reason is K's own </w:t>
      </w:r>
      <w:proofErr w:type="gramStart"/>
      <w:r w:rsidRPr="00D712CA">
        <w:rPr>
          <w:rFonts w:ascii="Arial" w:eastAsia="Arial" w:hAnsi="Arial" w:cs="Arial"/>
          <w:i/>
          <w:iCs/>
          <w:color w:val="666666"/>
          <w:kern w:val="0"/>
          <w:sz w:val="18"/>
          <w:szCs w:val="18"/>
          <w:lang w:eastAsia="en-AU"/>
          <w14:ligatures w14:val="none"/>
        </w:rPr>
        <w:t>positive-definiteness</w:t>
      </w:r>
      <w:proofErr w:type="gramEnd"/>
      <w:r w:rsidRPr="00D712CA">
        <w:rPr>
          <w:rFonts w:ascii="Arial" w:eastAsia="Arial" w:hAnsi="Arial" w:cs="Arial"/>
          <w:i/>
          <w:iCs/>
          <w:color w:val="666666"/>
          <w:kern w:val="0"/>
          <w:sz w:val="18"/>
          <w:szCs w:val="18"/>
          <w:lang w:eastAsia="en-AU"/>
          <w14:ligatures w14:val="none"/>
        </w:rPr>
        <w:t>. The crossing thread is now closed on two independent grounds: empirically at the local level (UV27 §1) and structurally at the bilocal level (this note).</w:t>
      </w:r>
    </w:p>
    <w:p w14:paraId="4011078A"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685AFF1D"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1.  The residual possibility being tested</w:t>
      </w:r>
    </w:p>
    <w:p w14:paraId="05F9EE67"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UV28 §3.4 noted that committing the framework to route-(iii) modified gravity creates the *structural possibility* of a w_eff(z) crossing of −1 even though Paper 5's existing modified Friedmann does not deliver one. The reasoning: under route-(iii), the BAO-observable w_eff is determined by K's response at the background level, decoupled from the microphysical w</w:t>
      </w:r>
      <w:r w:rsidRPr="00D712CA">
        <w:rPr>
          <w:rFonts w:ascii="Cambria Math" w:eastAsia="Arial" w:hAnsi="Cambria Math" w:cs="Cambria Math"/>
          <w:kern w:val="0"/>
          <w:lang w:eastAsia="en-AU"/>
          <w14:ligatures w14:val="none"/>
        </w:rPr>
        <w:t>₁</w:t>
      </w:r>
      <w:r w:rsidRPr="00D712CA">
        <w:rPr>
          <w:rFonts w:ascii="Arial" w:eastAsia="Arial" w:hAnsi="Arial" w:cs="Arial"/>
          <w:kern w:val="0"/>
          <w:lang w:eastAsia="en-AU"/>
          <w14:ligatures w14:val="none"/>
        </w:rPr>
        <w:t xml:space="preserve"> of the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scalar. Paper 5's Friedmann is *local* in time — the modification factor [1 − β/(12π²(1+E(z)))] depends only on E at the same z, with no explicit kernel memory. A *bilocal* extension, integrating </w:t>
      </w:r>
      <w:proofErr w:type="gramStart"/>
      <w:r w:rsidRPr="00D712CA">
        <w:rPr>
          <w:rFonts w:ascii="Arial" w:eastAsia="Arial" w:hAnsi="Arial" w:cs="Arial"/>
          <w:kern w:val="0"/>
          <w:lang w:eastAsia="en-AU"/>
          <w14:ligatures w14:val="none"/>
        </w:rPr>
        <w:t>K(</w:t>
      </w:r>
      <w:proofErr w:type="gramEnd"/>
      <w:r w:rsidRPr="00D712CA">
        <w:rPr>
          <w:rFonts w:ascii="Arial" w:eastAsia="Arial" w:hAnsi="Arial" w:cs="Arial"/>
          <w:kern w:val="0"/>
          <w:lang w:eastAsia="en-AU"/>
          <w14:ligatures w14:val="none"/>
        </w:rPr>
        <w:t>x, x') over past expansion history, would carry the kernel's full non-local structure and might in principle produce a sign change in w_eff.</w:t>
      </w:r>
    </w:p>
    <w:p w14:paraId="603BAA5A"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discipline question is whether to leave this as an open possibility (a place the crossing thread could be reopened by future work) or close it. The answer depends on whether the bilocal extension </w:t>
      </w:r>
      <w:proofErr w:type="gramStart"/>
      <w:r w:rsidRPr="00D712CA">
        <w:rPr>
          <w:rFonts w:ascii="Arial" w:eastAsia="Arial" w:hAnsi="Arial" w:cs="Arial"/>
          <w:kern w:val="0"/>
          <w:lang w:eastAsia="en-AU"/>
          <w14:ligatures w14:val="none"/>
        </w:rPr>
        <w:t>actually delivers</w:t>
      </w:r>
      <w:proofErr w:type="gramEnd"/>
      <w:r w:rsidRPr="00D712CA">
        <w:rPr>
          <w:rFonts w:ascii="Arial" w:eastAsia="Arial" w:hAnsi="Arial" w:cs="Arial"/>
          <w:kern w:val="0"/>
          <w:lang w:eastAsia="en-AU"/>
          <w14:ligatures w14:val="none"/>
        </w:rPr>
        <w:t xml:space="preserve"> a crossing. If it does, the structural commitment in UV28 leaves a real door open. If it doesn't, the door should be closed cleanly so the framework's empirical position is locked, not hedged.</w:t>
      </w:r>
    </w:p>
    <w:p w14:paraId="6C031CBA"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2.  The calculation</w:t>
      </w:r>
    </w:p>
    <w:p w14:paraId="4E720A33"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Replace Paper 5's local factor [1 − β/(12π²(1+E(z)))] with the bilocal form:</w:t>
      </w:r>
    </w:p>
    <w:p w14:paraId="07FE1F79" w14:textId="77777777" w:rsidR="00D712CA" w:rsidRPr="00D712CA" w:rsidRDefault="00D712CA" w:rsidP="00D712CA">
      <w:pPr>
        <w:spacing w:after="60" w:line="276" w:lineRule="auto"/>
        <w:jc w:val="center"/>
        <w:rPr>
          <w:rFonts w:ascii="Arial" w:eastAsia="Arial" w:hAnsi="Arial" w:cs="Arial"/>
          <w:kern w:val="0"/>
          <w:lang w:eastAsia="en-AU"/>
          <w14:ligatures w14:val="none"/>
        </w:rPr>
      </w:pPr>
      <w:r w:rsidRPr="00D712CA">
        <w:rPr>
          <w:rFonts w:ascii="Arial" w:eastAsia="Arial" w:hAnsi="Arial" w:cs="Arial"/>
          <w:kern w:val="0"/>
          <w:lang w:eastAsia="en-AU"/>
          <w14:ligatures w14:val="none"/>
        </w:rPr>
        <w:t>E²(z) · [1 − (β/12π²) · I_K(z)] = Ω_m(1+</w:t>
      </w:r>
      <w:proofErr w:type="gramStart"/>
      <w:r w:rsidRPr="00D712CA">
        <w:rPr>
          <w:rFonts w:ascii="Arial" w:eastAsia="Arial" w:hAnsi="Arial" w:cs="Arial"/>
          <w:kern w:val="0"/>
          <w:lang w:eastAsia="en-AU"/>
          <w14:ligatures w14:val="none"/>
        </w:rPr>
        <w:t>z)³</w:t>
      </w:r>
      <w:proofErr w:type="gramEnd"/>
      <w:r w:rsidRPr="00D712CA">
        <w:rPr>
          <w:rFonts w:ascii="Arial" w:eastAsia="Arial" w:hAnsi="Arial" w:cs="Arial"/>
          <w:kern w:val="0"/>
          <w:lang w:eastAsia="en-AU"/>
          <w14:ligatures w14:val="none"/>
        </w:rPr>
        <w:t xml:space="preserve"> + Ω_Λ,</w:t>
      </w:r>
    </w:p>
    <w:p w14:paraId="3B0A095F"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where I_K(z) is the memory integral over past expansion history:</w:t>
      </w:r>
    </w:p>
    <w:p w14:paraId="0B1665FE" w14:textId="77777777" w:rsidR="00D712CA" w:rsidRPr="00D712CA" w:rsidRDefault="00D712CA" w:rsidP="00D712CA">
      <w:pPr>
        <w:spacing w:after="60" w:line="276" w:lineRule="auto"/>
        <w:jc w:val="center"/>
        <w:rPr>
          <w:rFonts w:ascii="Arial" w:eastAsia="Arial" w:hAnsi="Arial" w:cs="Arial"/>
          <w:kern w:val="0"/>
          <w:lang w:eastAsia="en-AU"/>
          <w14:ligatures w14:val="none"/>
        </w:rPr>
      </w:pPr>
      <w:r w:rsidRPr="00D712CA">
        <w:rPr>
          <w:rFonts w:ascii="Arial" w:eastAsia="Arial" w:hAnsi="Arial" w:cs="Arial"/>
          <w:kern w:val="0"/>
          <w:lang w:eastAsia="en-AU"/>
          <w14:ligatures w14:val="none"/>
        </w:rPr>
        <w:t>I_K(z) = ∫ K_</w:t>
      </w:r>
      <w:proofErr w:type="gramStart"/>
      <w:r w:rsidRPr="00D712CA">
        <w:rPr>
          <w:rFonts w:ascii="Arial" w:eastAsia="Arial" w:hAnsi="Arial" w:cs="Arial"/>
          <w:kern w:val="0"/>
          <w:lang w:eastAsia="en-AU"/>
          <w14:ligatures w14:val="none"/>
        </w:rPr>
        <w:t>norm(</w:t>
      </w:r>
      <w:proofErr w:type="gramEnd"/>
      <w:r w:rsidRPr="00D712CA">
        <w:rPr>
          <w:rFonts w:ascii="Arial" w:eastAsia="Arial" w:hAnsi="Arial" w:cs="Arial"/>
          <w:kern w:val="0"/>
          <w:lang w:eastAsia="en-AU"/>
          <w14:ligatures w14:val="none"/>
        </w:rPr>
        <w:t>z, z') · 1/(1+E(z')) dz',</w:t>
      </w:r>
    </w:p>
    <w:p w14:paraId="75538B00"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with K_</w:t>
      </w:r>
      <w:proofErr w:type="gramStart"/>
      <w:r w:rsidRPr="00D712CA">
        <w:rPr>
          <w:rFonts w:ascii="Arial" w:eastAsia="Arial" w:hAnsi="Arial" w:cs="Arial"/>
          <w:kern w:val="0"/>
          <w:lang w:eastAsia="en-AU"/>
          <w14:ligatures w14:val="none"/>
        </w:rPr>
        <w:t>norm(</w:t>
      </w:r>
      <w:proofErr w:type="gramEnd"/>
      <w:r w:rsidRPr="00D712CA">
        <w:rPr>
          <w:rFonts w:ascii="Arial" w:eastAsia="Arial" w:hAnsi="Arial" w:cs="Arial"/>
          <w:kern w:val="0"/>
          <w:lang w:eastAsia="en-AU"/>
          <w14:ligatures w14:val="none"/>
        </w:rPr>
        <w:t xml:space="preserve">z, z') a normalised kernel reducing to </w:t>
      </w:r>
      <w:proofErr w:type="gramStart"/>
      <w:r w:rsidRPr="00D712CA">
        <w:rPr>
          <w:rFonts w:ascii="Arial" w:eastAsia="Arial" w:hAnsi="Arial" w:cs="Arial"/>
          <w:kern w:val="0"/>
          <w:lang w:eastAsia="en-AU"/>
          <w14:ligatures w14:val="none"/>
        </w:rPr>
        <w:t>δ(</w:t>
      </w:r>
      <w:proofErr w:type="gramEnd"/>
      <w:r w:rsidRPr="00D712CA">
        <w:rPr>
          <w:rFonts w:ascii="Arial" w:eastAsia="Arial" w:hAnsi="Arial" w:cs="Arial"/>
          <w:kern w:val="0"/>
          <w:lang w:eastAsia="en-AU"/>
          <w14:ligatures w14:val="none"/>
        </w:rPr>
        <w:t>z − z') in the local limit Δz_K → 0 (recovering Paper 5) and broadening to full cosmic-history memory as Δz_K → ∞. The kernel is positive-definite — modelled on K's actual Hadamard 1/Z² structure weighted by Wald entropy, which is the framework's defined kernel in Papers 3–5.</w:t>
      </w:r>
    </w:p>
    <w:p w14:paraId="21087504"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Scan kernel width Δz_K from 0.1 (essentially local) to 10 (full memory):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1691"/>
        <w:gridCol w:w="1693"/>
        <w:gridCol w:w="1691"/>
        <w:gridCol w:w="1691"/>
        <w:gridCol w:w="1043"/>
      </w:tblGrid>
      <w:tr w:rsidR="00D712CA" w:rsidRPr="00D712CA" w14:paraId="37A48B49" w14:textId="77777777" w:rsidTr="0099258A">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C7DD13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Δz_K</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1D06F7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w_</w:t>
            </w:r>
            <w:proofErr w:type="gramStart"/>
            <w:r w:rsidRPr="00D712CA">
              <w:rPr>
                <w:rFonts w:ascii="Arial" w:eastAsia="Arial" w:hAnsi="Arial" w:cs="Arial"/>
                <w:b/>
                <w:bCs/>
                <w:color w:val="FFFFFF"/>
                <w:kern w:val="0"/>
                <w:sz w:val="19"/>
                <w:szCs w:val="19"/>
                <w:lang w:eastAsia="en-AU"/>
                <w14:ligatures w14:val="none"/>
              </w:rPr>
              <w:t>eff(</w:t>
            </w:r>
            <w:proofErr w:type="gramEnd"/>
            <w:r w:rsidRPr="00D712CA">
              <w:rPr>
                <w:rFonts w:ascii="Arial" w:eastAsia="Arial" w:hAnsi="Arial" w:cs="Arial"/>
                <w:b/>
                <w:bCs/>
                <w:color w:val="FFFFFF"/>
                <w:kern w:val="0"/>
                <w:sz w:val="19"/>
                <w:szCs w:val="19"/>
                <w:lang w:eastAsia="en-AU"/>
                <w14:ligatures w14:val="none"/>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45025EF"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w_</w:t>
            </w:r>
            <w:proofErr w:type="gramStart"/>
            <w:r w:rsidRPr="00D712CA">
              <w:rPr>
                <w:rFonts w:ascii="Arial" w:eastAsia="Arial" w:hAnsi="Arial" w:cs="Arial"/>
                <w:b/>
                <w:bCs/>
                <w:color w:val="FFFFFF"/>
                <w:kern w:val="0"/>
                <w:sz w:val="19"/>
                <w:szCs w:val="19"/>
                <w:lang w:eastAsia="en-AU"/>
                <w14:ligatures w14:val="none"/>
              </w:rPr>
              <w:t>eff(</w:t>
            </w:r>
            <w:proofErr w:type="gramEnd"/>
            <w:r w:rsidRPr="00D712CA">
              <w:rPr>
                <w:rFonts w:ascii="Arial" w:eastAsia="Arial" w:hAnsi="Arial" w:cs="Arial"/>
                <w:b/>
                <w:bCs/>
                <w:color w:val="FFFFFF"/>
                <w:kern w:val="0"/>
                <w:sz w:val="19"/>
                <w:szCs w:val="19"/>
                <w:lang w:eastAsia="en-AU"/>
                <w14:ligatures w14:val="none"/>
              </w:rPr>
              <w:t>0.5)</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1CBFA2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w_</w:t>
            </w:r>
            <w:proofErr w:type="gramStart"/>
            <w:r w:rsidRPr="00D712CA">
              <w:rPr>
                <w:rFonts w:ascii="Arial" w:eastAsia="Arial" w:hAnsi="Arial" w:cs="Arial"/>
                <w:b/>
                <w:bCs/>
                <w:color w:val="FFFFFF"/>
                <w:kern w:val="0"/>
                <w:sz w:val="19"/>
                <w:szCs w:val="19"/>
                <w:lang w:eastAsia="en-AU"/>
                <w14:ligatures w14:val="none"/>
              </w:rPr>
              <w:t>eff(</w:t>
            </w:r>
            <w:proofErr w:type="gramEnd"/>
            <w:r w:rsidRPr="00D712CA">
              <w:rPr>
                <w:rFonts w:ascii="Arial" w:eastAsia="Arial" w:hAnsi="Arial" w:cs="Arial"/>
                <w:b/>
                <w:bCs/>
                <w:color w:val="FFFFFF"/>
                <w:kern w:val="0"/>
                <w:sz w:val="19"/>
                <w:szCs w:val="19"/>
                <w:lang w:eastAsia="en-AU"/>
                <w14:ligatures w14:val="none"/>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949343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w_</w:t>
            </w:r>
            <w:proofErr w:type="gramStart"/>
            <w:r w:rsidRPr="00D712CA">
              <w:rPr>
                <w:rFonts w:ascii="Arial" w:eastAsia="Arial" w:hAnsi="Arial" w:cs="Arial"/>
                <w:b/>
                <w:bCs/>
                <w:color w:val="FFFFFF"/>
                <w:kern w:val="0"/>
                <w:sz w:val="19"/>
                <w:szCs w:val="19"/>
                <w:lang w:eastAsia="en-AU"/>
                <w14:ligatures w14:val="none"/>
              </w:rPr>
              <w:t>eff(</w:t>
            </w:r>
            <w:proofErr w:type="gramEnd"/>
            <w:r w:rsidRPr="00D712CA">
              <w:rPr>
                <w:rFonts w:ascii="Arial" w:eastAsia="Arial" w:hAnsi="Arial" w:cs="Arial"/>
                <w:b/>
                <w:bCs/>
                <w:color w:val="FFFFFF"/>
                <w:kern w:val="0"/>
                <w:sz w:val="19"/>
                <w:szCs w:val="19"/>
                <w:lang w:eastAsia="en-AU"/>
                <w14:ligatures w14:val="none"/>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865E23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b/>
                <w:bCs/>
                <w:color w:val="FFFFFF"/>
                <w:kern w:val="0"/>
                <w:sz w:val="19"/>
                <w:szCs w:val="19"/>
                <w:lang w:eastAsia="en-AU"/>
                <w14:ligatures w14:val="none"/>
              </w:rPr>
              <w:t>crosses?</w:t>
            </w:r>
          </w:p>
        </w:tc>
      </w:tr>
      <w:tr w:rsidR="00D712CA" w:rsidRPr="00D712CA" w14:paraId="262B01B6" w14:textId="77777777" w:rsidTr="0099258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E803C8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0.1 (≈local)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89F963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−0.9994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D5256C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−0.9985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AD8F7B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−0.9971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0A45AC8"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−0.9938</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C3B9E0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no</w:t>
            </w:r>
          </w:p>
        </w:tc>
      </w:tr>
      <w:tr w:rsidR="00D712CA" w:rsidRPr="00D712CA" w14:paraId="7C29596D" w14:textId="77777777" w:rsidTr="0099258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AED644E"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02DDF3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−0.9994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AD97435"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−0.9985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34C01A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−0.9972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5E91D51"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−0.9940</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B16939B"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no</w:t>
            </w:r>
          </w:p>
        </w:tc>
      </w:tr>
      <w:tr w:rsidR="00D712CA" w:rsidRPr="00D712CA" w14:paraId="0DCA0A21" w14:textId="77777777" w:rsidTr="0099258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958ACA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9E528E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−0.9995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75F581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−0.9987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FC38EA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−0.9975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C45434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−0.9945</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6833297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no</w:t>
            </w:r>
          </w:p>
        </w:tc>
      </w:tr>
      <w:tr w:rsidR="00D712CA" w:rsidRPr="00D712CA" w14:paraId="1E883166" w14:textId="77777777" w:rsidTr="0099258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AF3564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442984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−0.9997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9D96AAA"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−0.9990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4DDA11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−0.9981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5791AE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−0.9955</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20A41B9"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no</w:t>
            </w:r>
          </w:p>
        </w:tc>
      </w:tr>
      <w:tr w:rsidR="00D712CA" w:rsidRPr="00D712CA" w14:paraId="1B09FB15" w14:textId="77777777" w:rsidTr="0099258A">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9DBCBB3"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lastRenderedPageBreak/>
              <w:t>10.0 (broad)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0229454"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−0.9998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9A12F7C"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−0.9995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7A7812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−0.9989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011F46D"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−0.9972</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BDAFC32" w14:textId="77777777" w:rsidR="00D712CA" w:rsidRPr="00D712CA" w:rsidRDefault="00D712CA" w:rsidP="00D712CA">
            <w:pPr>
              <w:spacing w:after="0" w:line="252" w:lineRule="auto"/>
              <w:rPr>
                <w:rFonts w:ascii="Arial" w:eastAsia="Arial" w:hAnsi="Arial" w:cs="Arial"/>
                <w:kern w:val="0"/>
                <w:lang w:eastAsia="en-AU"/>
                <w14:ligatures w14:val="none"/>
              </w:rPr>
            </w:pPr>
            <w:r w:rsidRPr="00D712CA">
              <w:rPr>
                <w:rFonts w:ascii="Arial" w:eastAsia="Arial" w:hAnsi="Arial" w:cs="Arial"/>
                <w:color w:val="000000"/>
                <w:kern w:val="0"/>
                <w:sz w:val="19"/>
                <w:szCs w:val="19"/>
                <w:lang w:eastAsia="en-AU"/>
                <w14:ligatures w14:val="none"/>
              </w:rPr>
              <w:t>no</w:t>
            </w:r>
          </w:p>
        </w:tc>
      </w:tr>
    </w:tbl>
    <w:p w14:paraId="68F22447"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Across the full range of kernel widths, w_eff(z) stays uniformly above −1. </w:t>
      </w:r>
      <w:r w:rsidRPr="00D712CA">
        <w:rPr>
          <w:rFonts w:ascii="Arial" w:eastAsia="Arial" w:hAnsi="Arial" w:cs="Arial"/>
          <w:b/>
          <w:bCs/>
          <w:kern w:val="0"/>
          <w:lang w:eastAsia="en-AU"/>
          <w14:ligatures w14:val="none"/>
        </w:rPr>
        <w:t>No crossing occurs at any choice of Δz_K.</w:t>
      </w:r>
      <w:r w:rsidRPr="00D712CA">
        <w:rPr>
          <w:rFonts w:ascii="Arial" w:eastAsia="Arial" w:hAnsi="Arial" w:cs="Arial"/>
          <w:kern w:val="0"/>
          <w:lang w:eastAsia="en-AU"/>
          <w14:ligatures w14:val="none"/>
        </w:rPr>
        <w:t xml:space="preserve"> Broader kernels produce broader, smaller, smoother quintessence-side deviations — but always quintessence-side, never crossing.</w:t>
      </w:r>
    </w:p>
    <w:p w14:paraId="2C6694DB"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3.  The structural reason</w:t>
      </w:r>
    </w:p>
    <w:p w14:paraId="76695FF6"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The empirical result is not a coincidence or a property of the specific kernel shape used. It follows from a structural property of K that bears on every bilocal extension within the framework.</w:t>
      </w:r>
    </w:p>
    <w:p w14:paraId="4393485E"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K is positive-definite.</w:t>
      </w:r>
      <w:r w:rsidRPr="00D712CA">
        <w:rPr>
          <w:rFonts w:ascii="Arial" w:eastAsia="Arial" w:hAnsi="Arial" w:cs="Arial"/>
          <w:kern w:val="0"/>
          <w:lang w:eastAsia="en-AU"/>
          <w14:ligatures w14:val="none"/>
        </w:rPr>
        <w:t xml:space="preserve"> The Hadamard 1/Z² structure weighted by Wald entropy is the Green's function of a positive-definite operator (Papers 3–5). It is positive at all (x, x') in its domain of definition. The Wald-entropy weighting is also positive (entropy is non-negative).</w:t>
      </w:r>
    </w:p>
    <w:p w14:paraId="044C1C7D"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source it acts on is positive.</w:t>
      </w:r>
      <w:r w:rsidRPr="00D712CA">
        <w:rPr>
          <w:rFonts w:ascii="Arial" w:eastAsia="Arial" w:hAnsi="Arial" w:cs="Arial"/>
          <w:kern w:val="0"/>
          <w:lang w:eastAsia="en-AU"/>
          <w14:ligatures w14:val="none"/>
        </w:rPr>
        <w:t xml:space="preserve"> The background factor 1/(1+E(z)) &gt; 0 at every z. The integrand </w:t>
      </w:r>
      <w:proofErr w:type="gramStart"/>
      <w:r w:rsidRPr="00D712CA">
        <w:rPr>
          <w:rFonts w:ascii="Arial" w:eastAsia="Arial" w:hAnsi="Arial" w:cs="Arial"/>
          <w:kern w:val="0"/>
          <w:lang w:eastAsia="en-AU"/>
          <w14:ligatures w14:val="none"/>
        </w:rPr>
        <w:t>K(</w:t>
      </w:r>
      <w:proofErr w:type="gramEnd"/>
      <w:r w:rsidRPr="00D712CA">
        <w:rPr>
          <w:rFonts w:ascii="Arial" w:eastAsia="Arial" w:hAnsi="Arial" w:cs="Arial"/>
          <w:kern w:val="0"/>
          <w:lang w:eastAsia="en-AU"/>
          <w14:ligatures w14:val="none"/>
        </w:rPr>
        <w:t>z, z') · 1/(1+E(z')) is therefore positive at every (z, z').</w:t>
      </w:r>
    </w:p>
    <w:p w14:paraId="76ED8ED2"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integral is positive.</w:t>
      </w:r>
      <w:r w:rsidRPr="00D712CA">
        <w:rPr>
          <w:rFonts w:ascii="Arial" w:eastAsia="Arial" w:hAnsi="Arial" w:cs="Arial"/>
          <w:kern w:val="0"/>
          <w:lang w:eastAsia="en-AU"/>
          <w14:ligatures w14:val="none"/>
        </w:rPr>
        <w:t xml:space="preserve"> I_K(z) &gt; 0 for all z. The modification [1 − (β/12π</w:t>
      </w:r>
      <w:proofErr w:type="gramStart"/>
      <w:r w:rsidRPr="00D712CA">
        <w:rPr>
          <w:rFonts w:ascii="Arial" w:eastAsia="Arial" w:hAnsi="Arial" w:cs="Arial"/>
          <w:kern w:val="0"/>
          <w:lang w:eastAsia="en-AU"/>
          <w14:ligatures w14:val="none"/>
        </w:rPr>
        <w:t>²)·</w:t>
      </w:r>
      <w:proofErr w:type="gramEnd"/>
      <w:r w:rsidRPr="00D712CA">
        <w:rPr>
          <w:rFonts w:ascii="Arial" w:eastAsia="Arial" w:hAnsi="Arial" w:cs="Arial"/>
          <w:kern w:val="0"/>
          <w:lang w:eastAsia="en-AU"/>
          <w14:ligatures w14:val="none"/>
        </w:rPr>
        <w:t>I_K(z)] is therefore strictly less than 1 at every z — pushing E²(z) up uniformly, pushing Ω_</w:t>
      </w:r>
      <w:proofErr w:type="gramStart"/>
      <w:r w:rsidRPr="00D712CA">
        <w:rPr>
          <w:rFonts w:ascii="Arial" w:eastAsia="Arial" w:hAnsi="Arial" w:cs="Arial"/>
          <w:kern w:val="0"/>
          <w:lang w:eastAsia="en-AU"/>
          <w14:ligatures w14:val="none"/>
        </w:rPr>
        <w:t>DE,eff</w:t>
      </w:r>
      <w:proofErr w:type="gramEnd"/>
      <w:r w:rsidRPr="00D712CA">
        <w:rPr>
          <w:rFonts w:ascii="Arial" w:eastAsia="Arial" w:hAnsi="Arial" w:cs="Arial"/>
          <w:kern w:val="0"/>
          <w:lang w:eastAsia="en-AU"/>
          <w14:ligatures w14:val="none"/>
        </w:rPr>
        <w:t>(z) up uniformly, pushing w_eff above −1 uniformly.</w:t>
      </w:r>
    </w:p>
    <w:p w14:paraId="128CFCF6"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 crossing requires a sign change in the modification across the crossing redshift.</w:t>
      </w:r>
      <w:r w:rsidRPr="00D712CA">
        <w:rPr>
          <w:rFonts w:ascii="Arial" w:eastAsia="Arial" w:hAnsi="Arial" w:cs="Arial"/>
          <w:kern w:val="0"/>
          <w:lang w:eastAsia="en-AU"/>
          <w14:ligatures w14:val="none"/>
        </w:rPr>
        <w:t xml:space="preserve"> A positive-definite kernel acting on a positive source produces a strictly positive response. *No* bilocal extension of K's Hadamard structure can produce a sign change in w_eff(z) + 1.</w:t>
      </w:r>
    </w:p>
    <w:p w14:paraId="45D127C8" w14:textId="77777777" w:rsidR="00D712CA" w:rsidRPr="00D712CA" w:rsidRDefault="00D712CA" w:rsidP="00D712CA">
      <w:pPr>
        <w:spacing w:before="210" w:after="100" w:line="240" w:lineRule="auto"/>
        <w:outlineLvl w:val="1"/>
        <w:rPr>
          <w:rFonts w:ascii="Arial" w:eastAsia="Arial" w:hAnsi="Arial" w:cs="Arial"/>
          <w:b/>
          <w:bCs/>
          <w:color w:val="2E75B6"/>
          <w:kern w:val="0"/>
          <w:sz w:val="24"/>
          <w:szCs w:val="24"/>
          <w:lang w:eastAsia="en-AU"/>
          <w14:ligatures w14:val="none"/>
        </w:rPr>
      </w:pPr>
      <w:proofErr w:type="gramStart"/>
      <w:r w:rsidRPr="00D712CA">
        <w:rPr>
          <w:rFonts w:ascii="Arial" w:eastAsia="Arial" w:hAnsi="Arial" w:cs="Arial"/>
          <w:b/>
          <w:bCs/>
          <w:color w:val="2E75B6"/>
          <w:kern w:val="0"/>
          <w:sz w:val="24"/>
          <w:szCs w:val="24"/>
          <w:lang w:eastAsia="en-AU"/>
          <w14:ligatures w14:val="none"/>
        </w:rPr>
        <w:t>3.1  What</w:t>
      </w:r>
      <w:proofErr w:type="gramEnd"/>
      <w:r w:rsidRPr="00D712CA">
        <w:rPr>
          <w:rFonts w:ascii="Arial" w:eastAsia="Arial" w:hAnsi="Arial" w:cs="Arial"/>
          <w:b/>
          <w:bCs/>
          <w:color w:val="2E75B6"/>
          <w:kern w:val="0"/>
          <w:sz w:val="24"/>
          <w:szCs w:val="24"/>
          <w:lang w:eastAsia="en-AU"/>
          <w14:ligatures w14:val="none"/>
        </w:rPr>
        <w:t xml:space="preserve"> would be needed to produce a crossing</w:t>
      </w:r>
    </w:p>
    <w:p w14:paraId="03F00943"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For completeness, what *would* allow a crossing under a bilocal extension:</w:t>
      </w:r>
    </w:p>
    <w:p w14:paraId="2AA00E82" w14:textId="77777777" w:rsidR="00D712CA" w:rsidRPr="00D712CA" w:rsidRDefault="00D712CA" w:rsidP="00D712CA">
      <w:pPr>
        <w:numPr>
          <w:ilvl w:val="0"/>
          <w:numId w:val="26"/>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 kernel with negative values.</w:t>
      </w:r>
      <w:r w:rsidRPr="00D712CA">
        <w:rPr>
          <w:rFonts w:ascii="Arial" w:eastAsia="Arial" w:hAnsi="Arial" w:cs="Arial"/>
          <w:kern w:val="0"/>
          <w:lang w:eastAsia="en-AU"/>
          <w14:ligatures w14:val="none"/>
        </w:rPr>
        <w:t xml:space="preserve"> K would have to admit negative regions in (x, x') space — e.g. an oscillating kernel, or a kernel with a non-trivial null surface. K's Hadamard 1/Z² structure has neither: it is monotone positive in the geodesic interval.</w:t>
      </w:r>
    </w:p>
    <w:p w14:paraId="5959496C" w14:textId="77777777" w:rsidR="00D712CA" w:rsidRPr="00D712CA" w:rsidRDefault="00D712CA" w:rsidP="00D712CA">
      <w:pPr>
        <w:numPr>
          <w:ilvl w:val="0"/>
          <w:numId w:val="26"/>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 source that changes sign.</w:t>
      </w:r>
      <w:r w:rsidRPr="00D712CA">
        <w:rPr>
          <w:rFonts w:ascii="Arial" w:eastAsia="Arial" w:hAnsi="Arial" w:cs="Arial"/>
          <w:kern w:val="0"/>
          <w:lang w:eastAsia="en-AU"/>
          <w14:ligatures w14:val="none"/>
        </w:rPr>
        <w:t xml:space="preserve"> The background factor 1/(1+E(z)) is strictly positive on any FLRW background; no sign change is available.</w:t>
      </w:r>
    </w:p>
    <w:p w14:paraId="516296EA" w14:textId="77777777" w:rsidR="00D712CA" w:rsidRPr="00D712CA" w:rsidRDefault="00D712CA" w:rsidP="00D712CA">
      <w:pPr>
        <w:numPr>
          <w:ilvl w:val="0"/>
          <w:numId w:val="26"/>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 different kernel altogether.</w:t>
      </w:r>
      <w:r w:rsidRPr="00D712CA">
        <w:rPr>
          <w:rFonts w:ascii="Arial" w:eastAsia="Arial" w:hAnsi="Arial" w:cs="Arial"/>
          <w:kern w:val="0"/>
          <w:lang w:eastAsia="en-AU"/>
          <w14:ligatures w14:val="none"/>
        </w:rPr>
        <w:t xml:space="preserve"> Replacing K with a non-positive-definite Green's function would change the theory — it would not be K anymore. The framework's commitment to K (Papers 3–5) excludes this.</w:t>
      </w:r>
    </w:p>
    <w:p w14:paraId="4E447150" w14:textId="77777777" w:rsidR="00D712CA" w:rsidRPr="00D712CA" w:rsidRDefault="00D712CA" w:rsidP="00D712CA">
      <w:pPr>
        <w:spacing w:after="6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None of these is structurally available within the framework.</w:t>
      </w:r>
      <w:r w:rsidRPr="00D712CA">
        <w:rPr>
          <w:rFonts w:ascii="Arial" w:eastAsia="Arial" w:hAnsi="Arial" w:cs="Arial"/>
          <w:kern w:val="0"/>
          <w:lang w:eastAsia="en-AU"/>
          <w14:ligatures w14:val="none"/>
        </w:rPr>
        <w:t xml:space="preserve"> The bilocal extension's inability to cross is therefore not a numerical accident — it is a structural property of what K is.</w:t>
      </w:r>
    </w:p>
    <w:p w14:paraId="32BBEFE4" w14:textId="77777777" w:rsidR="00D712CA" w:rsidRPr="00D712CA" w:rsidRDefault="00D712CA" w:rsidP="00D712CA">
      <w:pPr>
        <w:spacing w:before="280" w:after="150" w:line="240" w:lineRule="auto"/>
        <w:outlineLvl w:val="0"/>
        <w:rPr>
          <w:rFonts w:ascii="Arial" w:eastAsia="Arial" w:hAnsi="Arial" w:cs="Arial"/>
          <w:b/>
          <w:bCs/>
          <w:color w:val="1F3864"/>
          <w:kern w:val="0"/>
          <w:sz w:val="29"/>
          <w:szCs w:val="29"/>
          <w:lang w:eastAsia="en-AU"/>
          <w14:ligatures w14:val="none"/>
        </w:rPr>
      </w:pPr>
      <w:r w:rsidRPr="00D712CA">
        <w:rPr>
          <w:rFonts w:ascii="Arial" w:eastAsia="Arial" w:hAnsi="Arial" w:cs="Arial"/>
          <w:b/>
          <w:bCs/>
          <w:color w:val="1F3864"/>
          <w:kern w:val="0"/>
          <w:sz w:val="29"/>
          <w:szCs w:val="29"/>
          <w:lang w:eastAsia="en-AU"/>
          <w14:ligatures w14:val="none"/>
        </w:rPr>
        <w:t>4.  Verdict</w:t>
      </w:r>
    </w:p>
    <w:p w14:paraId="6EEED1E5"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The crossing thread is now closed on two independent grounds:</w:t>
      </w:r>
    </w:p>
    <w:p w14:paraId="5AF736C0" w14:textId="77777777" w:rsidR="00D712CA" w:rsidRPr="00D712CA" w:rsidRDefault="00D712CA" w:rsidP="00D712CA">
      <w:pPr>
        <w:numPr>
          <w:ilvl w:val="0"/>
          <w:numId w:val="26"/>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Empirical (UV27 §1).</w:t>
      </w:r>
      <w:r w:rsidRPr="00D712CA">
        <w:rPr>
          <w:rFonts w:ascii="Arial" w:eastAsia="Arial" w:hAnsi="Arial" w:cs="Arial"/>
          <w:kern w:val="0"/>
          <w:lang w:eastAsia="en-AU"/>
          <w14:ligatures w14:val="none"/>
        </w:rPr>
        <w:t xml:space="preserve"> Paper 5's local modified Friedmann produces w_eff(z) above −1 across 0 &lt; z &lt; 2.5 with no crossing. The calculation against DESI DR2 gave 3.32σ tension, indistinguishable from ΛCDM.</w:t>
      </w:r>
    </w:p>
    <w:p w14:paraId="58FC47A1" w14:textId="77777777" w:rsidR="00D712CA" w:rsidRPr="00D712CA" w:rsidRDefault="00D712CA" w:rsidP="00D712CA">
      <w:pPr>
        <w:numPr>
          <w:ilvl w:val="0"/>
          <w:numId w:val="26"/>
        </w:numPr>
        <w:spacing w:after="8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lastRenderedPageBreak/>
        <w:t>Structural (this note).</w:t>
      </w:r>
      <w:r w:rsidRPr="00D712CA">
        <w:rPr>
          <w:rFonts w:ascii="Arial" w:eastAsia="Arial" w:hAnsi="Arial" w:cs="Arial"/>
          <w:kern w:val="0"/>
          <w:lang w:eastAsia="en-AU"/>
          <w14:ligatures w14:val="none"/>
        </w:rPr>
        <w:t xml:space="preserve"> No bilocal extension of K's Hadamard kernel can produce a crossing, because K is positive-definite and acts on a positive-definite source. The response is one-sided by construction.</w:t>
      </w:r>
    </w:p>
    <w:p w14:paraId="6154CA32"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These two closures are </w:t>
      </w:r>
      <w:proofErr w:type="gramStart"/>
      <w:r w:rsidRPr="00D712CA">
        <w:rPr>
          <w:rFonts w:ascii="Arial" w:eastAsia="Arial" w:hAnsi="Arial" w:cs="Arial"/>
          <w:kern w:val="0"/>
          <w:lang w:eastAsia="en-AU"/>
          <w14:ligatures w14:val="none"/>
        </w:rPr>
        <w:t>independent</w:t>
      </w:r>
      <w:proofErr w:type="gramEnd"/>
      <w:r w:rsidRPr="00D712CA">
        <w:rPr>
          <w:rFonts w:ascii="Arial" w:eastAsia="Arial" w:hAnsi="Arial" w:cs="Arial"/>
          <w:kern w:val="0"/>
          <w:lang w:eastAsia="en-AU"/>
          <w14:ligatures w14:val="none"/>
        </w:rPr>
        <w:t xml:space="preserve"> and each is sufficient. </w:t>
      </w:r>
      <w:r w:rsidRPr="00D712CA">
        <w:rPr>
          <w:rFonts w:ascii="Arial" w:eastAsia="Arial" w:hAnsi="Arial" w:cs="Arial"/>
          <w:b/>
          <w:bCs/>
          <w:kern w:val="0"/>
          <w:lang w:eastAsia="en-AU"/>
          <w14:ligatures w14:val="none"/>
        </w:rPr>
        <w:t>The framework's BAO-observable w_eff(z) cannot cross −1 within the framework's own structural commitments.</w:t>
      </w:r>
      <w:r w:rsidRPr="00D712CA">
        <w:rPr>
          <w:rFonts w:ascii="Arial" w:eastAsia="Arial" w:hAnsi="Arial" w:cs="Arial"/>
          <w:kern w:val="0"/>
          <w:lang w:eastAsia="en-AU"/>
          <w14:ligatures w14:val="none"/>
        </w:rPr>
        <w:t xml:space="preserve"> This is a strict structural property, not a precision-limited statement.</w:t>
      </w:r>
    </w:p>
    <w:p w14:paraId="0CDDD0C9" w14:textId="77777777" w:rsidR="00D712CA" w:rsidRPr="00D712CA" w:rsidRDefault="00D712CA" w:rsidP="00D712CA">
      <w:pPr>
        <w:spacing w:after="120" w:line="276"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Consequences for the Series record:</w:t>
      </w:r>
    </w:p>
    <w:p w14:paraId="349F62B9" w14:textId="77777777" w:rsidR="00D712CA" w:rsidRPr="00D712CA" w:rsidRDefault="00D712CA" w:rsidP="00D712CA">
      <w:pPr>
        <w:numPr>
          <w:ilvl w:val="0"/>
          <w:numId w:val="26"/>
        </w:numPr>
        <w:spacing w:after="8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UV28 §3.4's residual possibility ("future bilocal extension might rehabilitate the crossing thread") is withdrawn. The bilocal extension was attempted; it does not cross; the structural reason it cannot is recorded here.</w:t>
      </w:r>
    </w:p>
    <w:p w14:paraId="619B136B" w14:textId="77777777" w:rsidR="00D712CA" w:rsidRPr="00D712CA" w:rsidRDefault="00D712CA" w:rsidP="00D712CA">
      <w:pPr>
        <w:numPr>
          <w:ilvl w:val="0"/>
          <w:numId w:val="26"/>
        </w:numPr>
        <w:spacing w:after="8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framework's BAO standing is </w:t>
      </w:r>
      <w:r w:rsidRPr="00D712CA">
        <w:rPr>
          <w:rFonts w:ascii="Arial" w:eastAsia="Arial" w:hAnsi="Arial" w:cs="Arial"/>
          <w:b/>
          <w:bCs/>
          <w:kern w:val="0"/>
          <w:lang w:eastAsia="en-AU"/>
          <w14:ligatures w14:val="none"/>
        </w:rPr>
        <w:t>locked at "essentially ΛCDM at current precision,"</w:t>
      </w:r>
      <w:r w:rsidRPr="00D712CA">
        <w:rPr>
          <w:rFonts w:ascii="Arial" w:eastAsia="Arial" w:hAnsi="Arial" w:cs="Arial"/>
          <w:kern w:val="0"/>
          <w:lang w:eastAsia="en-AU"/>
          <w14:ligatures w14:val="none"/>
        </w:rPr>
        <w:t xml:space="preserve"> with no hidden possibility of distinct signature via crossing under any kernel-consistent extension.</w:t>
      </w:r>
    </w:p>
    <w:p w14:paraId="1544E343" w14:textId="77777777" w:rsidR="00D712CA" w:rsidRPr="00D712CA" w:rsidRDefault="00D712CA" w:rsidP="00D712CA">
      <w:pPr>
        <w:numPr>
          <w:ilvl w:val="0"/>
          <w:numId w:val="26"/>
        </w:numPr>
        <w:spacing w:after="8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framework's testability against DESI DR2 (and any successor BAO survey) is therefore strictly tied to ΛCDM's testability. If DESI DR2's preferred CPL crossing holds and proves real, both ΛCDM and the framework are excluded; if it is a parametrisation artefact, both survive. </w:t>
      </w:r>
      <w:r w:rsidRPr="00D712CA">
        <w:rPr>
          <w:rFonts w:ascii="Arial" w:eastAsia="Arial" w:hAnsi="Arial" w:cs="Arial"/>
          <w:b/>
          <w:bCs/>
          <w:kern w:val="0"/>
          <w:lang w:eastAsia="en-AU"/>
          <w14:ligatures w14:val="none"/>
        </w:rPr>
        <w:t>There is no kernel-consistent move within the framework that can distinguish it from ΛCDM at this scale of measurement.</w:t>
      </w:r>
    </w:p>
    <w:p w14:paraId="0ECF50B1" w14:textId="77777777" w:rsidR="00D712CA" w:rsidRPr="00D712CA" w:rsidRDefault="00D712CA" w:rsidP="00D712CA">
      <w:pPr>
        <w:spacing w:before="40" w:after="60" w:line="276" w:lineRule="auto"/>
        <w:rPr>
          <w:rFonts w:ascii="Arial" w:eastAsia="Arial" w:hAnsi="Arial" w:cs="Arial"/>
          <w:kern w:val="0"/>
          <w:lang w:eastAsia="en-AU"/>
          <w14:ligatures w14:val="none"/>
        </w:rPr>
      </w:pPr>
      <w:r w:rsidRPr="00D712CA">
        <w:rPr>
          <w:rFonts w:ascii="Arial" w:eastAsia="Arial" w:hAnsi="Arial" w:cs="Arial"/>
          <w:kern w:val="0"/>
          <w:lang w:eastAsia="en-AU"/>
          <w14:ligatures w14:val="none"/>
        </w:rPr>
        <w:t>Recorded with equal standing to a closure of an observational gap. The discipline that motivated this note — closing off possibilities that aren't there rather than leaving them as residual hopes — is the same discipline UV25d applied to the baryon "2% agreement": don't leave alignment-seeking room open when the structure of the calculation forbids it.</w:t>
      </w:r>
    </w:p>
    <w:p w14:paraId="4257577D" w14:textId="77777777" w:rsidR="00D712CA" w:rsidRPr="00D712CA" w:rsidRDefault="00D712CA" w:rsidP="00D712CA">
      <w:pPr>
        <w:pBdr>
          <w:bottom w:val="single" w:sz="6" w:space="1" w:color="2E75B6"/>
        </w:pBdr>
        <w:spacing w:before="60" w:after="120" w:line="240" w:lineRule="auto"/>
        <w:rPr>
          <w:rFonts w:ascii="Arial" w:eastAsia="Arial" w:hAnsi="Arial" w:cs="Arial"/>
          <w:kern w:val="0"/>
          <w:lang w:eastAsia="en-AU"/>
          <w14:ligatures w14:val="none"/>
        </w:rPr>
      </w:pPr>
    </w:p>
    <w:p w14:paraId="2BC4314D" w14:textId="77777777" w:rsidR="00D712CA" w:rsidRPr="00D712CA" w:rsidRDefault="00D712CA" w:rsidP="00D712CA">
      <w:pPr>
        <w:spacing w:before="80" w:after="20" w:line="240" w:lineRule="auto"/>
        <w:rPr>
          <w:rFonts w:ascii="Arial" w:eastAsia="Arial" w:hAnsi="Arial" w:cs="Arial"/>
          <w:kern w:val="0"/>
          <w:lang w:eastAsia="en-AU"/>
          <w14:ligatures w14:val="none"/>
        </w:rPr>
      </w:pPr>
      <w:r w:rsidRPr="00D712CA">
        <w:rPr>
          <w:rFonts w:ascii="Arial" w:eastAsia="Arial" w:hAnsi="Arial" w:cs="Arial"/>
          <w:b/>
          <w:bCs/>
          <w:color w:val="2E75B6"/>
          <w:kern w:val="0"/>
          <w:sz w:val="18"/>
          <w:szCs w:val="18"/>
          <w:lang w:eastAsia="en-AU"/>
          <w14:ligatures w14:val="none"/>
        </w:rPr>
        <w:t xml:space="preserve">IR Entanglement </w:t>
      </w:r>
      <w:proofErr w:type="gramStart"/>
      <w:r w:rsidRPr="00D712CA">
        <w:rPr>
          <w:rFonts w:ascii="Arial" w:eastAsia="Arial" w:hAnsi="Arial" w:cs="Arial"/>
          <w:b/>
          <w:bCs/>
          <w:color w:val="2E75B6"/>
          <w:kern w:val="0"/>
          <w:sz w:val="18"/>
          <w:szCs w:val="18"/>
          <w:lang w:eastAsia="en-AU"/>
          <w14:ligatures w14:val="none"/>
        </w:rPr>
        <w:t>Series  │</w:t>
      </w:r>
      <w:proofErr w:type="gramEnd"/>
      <w:r w:rsidRPr="00D712CA">
        <w:rPr>
          <w:rFonts w:ascii="Arial" w:eastAsia="Arial" w:hAnsi="Arial" w:cs="Arial"/>
          <w:b/>
          <w:bCs/>
          <w:color w:val="2E75B6"/>
          <w:kern w:val="0"/>
          <w:sz w:val="18"/>
          <w:szCs w:val="18"/>
          <w:lang w:eastAsia="en-AU"/>
          <w14:ligatures w14:val="none"/>
        </w:rPr>
        <w:t xml:space="preserve">  UV28 </w:t>
      </w:r>
      <w:proofErr w:type="gramStart"/>
      <w:r w:rsidRPr="00D712CA">
        <w:rPr>
          <w:rFonts w:ascii="Arial" w:eastAsia="Arial" w:hAnsi="Arial" w:cs="Arial"/>
          <w:b/>
          <w:bCs/>
          <w:color w:val="2E75B6"/>
          <w:kern w:val="0"/>
          <w:sz w:val="18"/>
          <w:szCs w:val="18"/>
          <w:lang w:eastAsia="en-AU"/>
          <w14:ligatures w14:val="none"/>
        </w:rPr>
        <w:t>Addendum  │</w:t>
      </w:r>
      <w:proofErr w:type="gramEnd"/>
      <w:r w:rsidRPr="00D712CA">
        <w:rPr>
          <w:rFonts w:ascii="Arial" w:eastAsia="Arial" w:hAnsi="Arial" w:cs="Arial"/>
          <w:b/>
          <w:bCs/>
          <w:color w:val="2E75B6"/>
          <w:kern w:val="0"/>
          <w:sz w:val="18"/>
          <w:szCs w:val="18"/>
          <w:lang w:eastAsia="en-AU"/>
          <w14:ligatures w14:val="none"/>
        </w:rPr>
        <w:t xml:space="preserve">  Gregory P. </w:t>
      </w:r>
      <w:proofErr w:type="gramStart"/>
      <w:r w:rsidRPr="00D712CA">
        <w:rPr>
          <w:rFonts w:ascii="Arial" w:eastAsia="Arial" w:hAnsi="Arial" w:cs="Arial"/>
          <w:b/>
          <w:bCs/>
          <w:color w:val="2E75B6"/>
          <w:kern w:val="0"/>
          <w:sz w:val="18"/>
          <w:szCs w:val="18"/>
          <w:lang w:eastAsia="en-AU"/>
          <w14:ligatures w14:val="none"/>
        </w:rPr>
        <w:t>Broadbent  │</w:t>
      </w:r>
      <w:proofErr w:type="gramEnd"/>
      <w:r w:rsidRPr="00D712CA">
        <w:rPr>
          <w:rFonts w:ascii="Arial" w:eastAsia="Arial" w:hAnsi="Arial" w:cs="Arial"/>
          <w:b/>
          <w:bCs/>
          <w:color w:val="2E75B6"/>
          <w:kern w:val="0"/>
          <w:sz w:val="18"/>
          <w:szCs w:val="18"/>
          <w:lang w:eastAsia="en-AU"/>
          <w14:ligatures w14:val="none"/>
        </w:rPr>
        <w:t xml:space="preserve">  May 2026</w:t>
      </w:r>
    </w:p>
    <w:p w14:paraId="20A4171D" w14:textId="77777777" w:rsidR="00D712CA" w:rsidRPr="00D712CA" w:rsidRDefault="00D712CA" w:rsidP="00D712CA">
      <w:pPr>
        <w:spacing w:after="0" w:line="240" w:lineRule="auto"/>
        <w:rPr>
          <w:rFonts w:ascii="Arial" w:eastAsia="Arial" w:hAnsi="Arial" w:cs="Arial"/>
          <w:kern w:val="0"/>
          <w:lang w:eastAsia="en-AU"/>
          <w14:ligatures w14:val="none"/>
        </w:rPr>
      </w:pPr>
      <w:r w:rsidRPr="00D712CA">
        <w:rPr>
          <w:rFonts w:ascii="Arial" w:eastAsia="Arial" w:hAnsi="Arial" w:cs="Arial"/>
          <w:i/>
          <w:iCs/>
          <w:color w:val="666666"/>
          <w:kern w:val="0"/>
          <w:sz w:val="18"/>
          <w:szCs w:val="18"/>
          <w:lang w:eastAsia="en-AU"/>
          <w14:ligatures w14:val="none"/>
        </w:rPr>
        <w:t xml:space="preserve">Empirical at the local level, structural at the bilocal level — the crossing thread closes twice. K's </w:t>
      </w:r>
      <w:proofErr w:type="gramStart"/>
      <w:r w:rsidRPr="00D712CA">
        <w:rPr>
          <w:rFonts w:ascii="Arial" w:eastAsia="Arial" w:hAnsi="Arial" w:cs="Arial"/>
          <w:i/>
          <w:iCs/>
          <w:color w:val="666666"/>
          <w:kern w:val="0"/>
          <w:sz w:val="18"/>
          <w:szCs w:val="18"/>
          <w:lang w:eastAsia="en-AU"/>
          <w14:ligatures w14:val="none"/>
        </w:rPr>
        <w:t>positive-definiteness</w:t>
      </w:r>
      <w:proofErr w:type="gramEnd"/>
      <w:r w:rsidRPr="00D712CA">
        <w:rPr>
          <w:rFonts w:ascii="Arial" w:eastAsia="Arial" w:hAnsi="Arial" w:cs="Arial"/>
          <w:i/>
          <w:iCs/>
          <w:color w:val="666666"/>
          <w:kern w:val="0"/>
          <w:sz w:val="18"/>
          <w:szCs w:val="18"/>
          <w:lang w:eastAsia="en-AU"/>
          <w14:ligatures w14:val="none"/>
        </w:rPr>
        <w:t xml:space="preserve"> forbids what the data does not show. There is nowhere else to be.</w:t>
      </w:r>
    </w:p>
    <w:p w14:paraId="52177998" w14:textId="77777777" w:rsidR="00D712CA" w:rsidRPr="00D712CA" w:rsidRDefault="00D712CA" w:rsidP="00D712CA">
      <w:pPr>
        <w:rPr>
          <w:rFonts w:ascii="Arial" w:eastAsia="Arial" w:hAnsi="Arial" w:cs="Arial"/>
          <w:kern w:val="0"/>
          <w:lang w:eastAsia="en-AU"/>
          <w14:ligatures w14:val="none"/>
        </w:rPr>
      </w:pPr>
      <w:r w:rsidRPr="00D712CA">
        <w:rPr>
          <w:rFonts w:ascii="Arial" w:eastAsia="Arial" w:hAnsi="Arial" w:cs="Arial"/>
          <w:kern w:val="0"/>
          <w:lang w:eastAsia="en-AU"/>
          <w14:ligatures w14:val="none"/>
        </w:rPr>
        <w:br w:type="page"/>
      </w:r>
    </w:p>
    <w:p w14:paraId="69A08FB0" w14:textId="77777777" w:rsidR="00D712CA" w:rsidRPr="00D712CA" w:rsidRDefault="00D712CA" w:rsidP="00D712CA">
      <w:pPr>
        <w:spacing w:after="80" w:line="240" w:lineRule="auto"/>
        <w:rPr>
          <w:rFonts w:ascii="Arial" w:eastAsia="Arial" w:hAnsi="Arial" w:cs="Arial"/>
          <w:kern w:val="0"/>
          <w:lang w:eastAsia="en-AU"/>
          <w14:ligatures w14:val="none"/>
        </w:rPr>
      </w:pPr>
      <w:r w:rsidRPr="00D712CA">
        <w:rPr>
          <w:rFonts w:ascii="Arial" w:eastAsia="Arial" w:hAnsi="Arial" w:cs="Arial"/>
          <w:b/>
          <w:bCs/>
          <w:color w:val="2E4B7A"/>
          <w:kern w:val="0"/>
          <w:sz w:val="48"/>
          <w:szCs w:val="48"/>
          <w:lang w:eastAsia="en-AU"/>
          <w14:ligatures w14:val="none"/>
        </w:rPr>
        <w:lastRenderedPageBreak/>
        <w:t>UV29</w:t>
      </w:r>
    </w:p>
    <w:p w14:paraId="4FB53A1D" w14:textId="77777777" w:rsidR="00D712CA" w:rsidRPr="00D712CA" w:rsidRDefault="00D712CA" w:rsidP="00D712CA">
      <w:pPr>
        <w:spacing w:after="80" w:line="240" w:lineRule="auto"/>
        <w:rPr>
          <w:rFonts w:ascii="Arial" w:eastAsia="Arial" w:hAnsi="Arial" w:cs="Arial"/>
          <w:kern w:val="0"/>
          <w:lang w:eastAsia="en-AU"/>
          <w14:ligatures w14:val="none"/>
        </w:rPr>
      </w:pPr>
      <w:r w:rsidRPr="00D712CA">
        <w:rPr>
          <w:rFonts w:ascii="Arial" w:eastAsia="Arial" w:hAnsi="Arial" w:cs="Arial"/>
          <w:b/>
          <w:bCs/>
          <w:kern w:val="0"/>
          <w:sz w:val="32"/>
          <w:szCs w:val="32"/>
          <w:lang w:eastAsia="en-AU"/>
          <w14:ligatures w14:val="none"/>
        </w:rPr>
        <w:t>K and the Hubble Tension: Sound Horizon and BAO-Channel Analysis</w:t>
      </w:r>
    </w:p>
    <w:p w14:paraId="768348F1" w14:textId="77777777" w:rsidR="00D712CA" w:rsidRPr="00D712CA" w:rsidRDefault="00D712CA" w:rsidP="00D712CA">
      <w:pPr>
        <w:spacing w:after="240" w:line="240" w:lineRule="auto"/>
        <w:rPr>
          <w:rFonts w:ascii="Arial" w:eastAsia="Arial" w:hAnsi="Arial" w:cs="Arial"/>
          <w:kern w:val="0"/>
          <w:lang w:eastAsia="en-AU"/>
          <w14:ligatures w14:val="none"/>
        </w:rPr>
      </w:pPr>
      <w:r w:rsidRPr="00D712CA">
        <w:rPr>
          <w:rFonts w:ascii="Arial" w:eastAsia="Arial" w:hAnsi="Arial" w:cs="Arial"/>
          <w:i/>
          <w:iCs/>
          <w:color w:val="777777"/>
          <w:kern w:val="0"/>
          <w:sz w:val="20"/>
          <w:szCs w:val="20"/>
          <w:lang w:eastAsia="en-AU"/>
          <w14:ligatures w14:val="none"/>
        </w:rPr>
        <w:t>Gregory P. Broadbent | June 2026 | IR Entanglement Series</w:t>
      </w:r>
    </w:p>
    <w:p w14:paraId="259240A9" w14:textId="77777777" w:rsidR="00D712CA" w:rsidRPr="00D712CA" w:rsidRDefault="00D712CA" w:rsidP="00D712CA">
      <w:pPr>
        <w:pBdr>
          <w:bottom w:val="single" w:sz="6" w:space="1" w:color="2E4B7A"/>
        </w:pBdr>
        <w:spacing w:before="120" w:after="120" w:line="240" w:lineRule="auto"/>
        <w:rPr>
          <w:rFonts w:ascii="Arial" w:eastAsia="Arial" w:hAnsi="Arial" w:cs="Arial"/>
          <w:kern w:val="0"/>
          <w:lang w:eastAsia="en-AU"/>
          <w14:ligatures w14:val="none"/>
        </w:rPr>
      </w:pPr>
    </w:p>
    <w:p w14:paraId="76C757A7" w14:textId="77777777" w:rsidR="00D712CA" w:rsidRPr="00D712CA" w:rsidRDefault="00D712CA" w:rsidP="00D712CA">
      <w:pPr>
        <w:spacing w:before="240" w:after="80" w:line="240"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Abstract</w:t>
      </w:r>
    </w:p>
    <w:p w14:paraId="587A8DB7" w14:textId="77777777" w:rsidR="00D712CA" w:rsidRPr="00D712CA" w:rsidRDefault="00D712CA" w:rsidP="00D712CA">
      <w:pPr>
        <w:spacing w:before="80" w:after="240" w:line="240" w:lineRule="auto"/>
        <w:jc w:val="both"/>
        <w:rPr>
          <w:rFonts w:ascii="Arial" w:eastAsia="Arial" w:hAnsi="Arial" w:cs="Arial"/>
          <w:kern w:val="0"/>
          <w:lang w:eastAsia="en-AU"/>
          <w14:ligatures w14:val="none"/>
        </w:rPr>
      </w:pPr>
      <w:r w:rsidRPr="00D712CA">
        <w:rPr>
          <w:rFonts w:ascii="Arial" w:eastAsia="Arial" w:hAnsi="Arial" w:cs="Arial"/>
          <w:i/>
          <w:iCs/>
          <w:kern w:val="0"/>
          <w:sz w:val="21"/>
          <w:szCs w:val="21"/>
          <w:lang w:eastAsia="en-AU"/>
          <w14:ligatures w14:val="none"/>
        </w:rPr>
        <w:t>We determine whether K's deep-MOND enhancement of early structure formation modifies the sound horizon r</w:t>
      </w:r>
      <w:r w:rsidRPr="00D712CA">
        <w:rPr>
          <w:rFonts w:ascii="Cambria Math" w:eastAsia="Arial" w:hAnsi="Cambria Math" w:cs="Cambria Math"/>
          <w:i/>
          <w:iCs/>
          <w:kern w:val="0"/>
          <w:sz w:val="21"/>
          <w:szCs w:val="21"/>
          <w:lang w:eastAsia="en-AU"/>
          <w14:ligatures w14:val="none"/>
        </w:rPr>
        <w:t>ₛ</w:t>
      </w:r>
      <w:r w:rsidRPr="00D712CA">
        <w:rPr>
          <w:rFonts w:ascii="Arial" w:eastAsia="Arial" w:hAnsi="Arial" w:cs="Arial"/>
          <w:i/>
          <w:iCs/>
          <w:kern w:val="0"/>
          <w:sz w:val="21"/>
          <w:szCs w:val="21"/>
          <w:lang w:eastAsia="en-AU"/>
          <w14:ligatures w14:val="none"/>
        </w:rPr>
        <w:t xml:space="preserve"> or the BAO scale in a way that shifts the CMB-inferred H</w:t>
      </w:r>
      <w:r w:rsidRPr="00D712CA">
        <w:rPr>
          <w:rFonts w:ascii="Cambria Math" w:eastAsia="Arial" w:hAnsi="Cambria Math" w:cs="Cambria Math"/>
          <w:i/>
          <w:iCs/>
          <w:kern w:val="0"/>
          <w:sz w:val="21"/>
          <w:szCs w:val="21"/>
          <w:lang w:eastAsia="en-AU"/>
          <w14:ligatures w14:val="none"/>
        </w:rPr>
        <w:t>₀</w:t>
      </w:r>
      <w:r w:rsidRPr="00D712CA">
        <w:rPr>
          <w:rFonts w:ascii="Arial" w:eastAsia="Arial" w:hAnsi="Arial" w:cs="Arial"/>
          <w:i/>
          <w:iCs/>
          <w:kern w:val="0"/>
          <w:sz w:val="21"/>
          <w:szCs w:val="21"/>
          <w:lang w:eastAsia="en-AU"/>
          <w14:ligatures w14:val="none"/>
        </w:rPr>
        <w:t xml:space="preserve"> toward the local distance-ladder value. A two-stage scoping calculation yields a clean negative result at Stage 1: the characteristic fluid accelerations in the baryon-photon plasma at z </w:t>
      </w:r>
      <w:r w:rsidRPr="00D712CA">
        <w:rPr>
          <w:rFonts w:ascii="Cambria Math" w:eastAsia="Arial" w:hAnsi="Cambria Math" w:cs="Cambria Math"/>
          <w:i/>
          <w:iCs/>
          <w:kern w:val="0"/>
          <w:sz w:val="21"/>
          <w:szCs w:val="21"/>
          <w:lang w:eastAsia="en-AU"/>
          <w14:ligatures w14:val="none"/>
        </w:rPr>
        <w:t>∼</w:t>
      </w:r>
      <w:r w:rsidRPr="00D712CA">
        <w:rPr>
          <w:rFonts w:ascii="Arial" w:eastAsia="Arial" w:hAnsi="Arial" w:cs="Arial"/>
          <w:i/>
          <w:iCs/>
          <w:kern w:val="0"/>
          <w:sz w:val="21"/>
          <w:szCs w:val="21"/>
          <w:lang w:eastAsia="en-AU"/>
          <w14:ligatures w14:val="none"/>
        </w:rPr>
        <w:t xml:space="preserve"> 1100 exceed the MOND threshold a</w:t>
      </w:r>
      <w:r w:rsidRPr="00D712CA">
        <w:rPr>
          <w:rFonts w:ascii="Cambria Math" w:eastAsia="Arial" w:hAnsi="Cambria Math" w:cs="Cambria Math"/>
          <w:i/>
          <w:iCs/>
          <w:kern w:val="0"/>
          <w:sz w:val="21"/>
          <w:szCs w:val="21"/>
          <w:lang w:eastAsia="en-AU"/>
          <w14:ligatures w14:val="none"/>
        </w:rPr>
        <w:t>₀</w:t>
      </w:r>
      <w:r w:rsidRPr="00D712CA">
        <w:rPr>
          <w:rFonts w:ascii="Arial" w:eastAsia="Arial" w:hAnsi="Arial" w:cs="Arial"/>
          <w:i/>
          <w:iCs/>
          <w:kern w:val="0"/>
          <w:sz w:val="21"/>
          <w:szCs w:val="21"/>
          <w:lang w:eastAsia="en-AU"/>
          <w14:ligatures w14:val="none"/>
        </w:rPr>
        <w:t xml:space="preserve"> by a factor of approximately 400, placing the deep-MOND kernel correction in an exponentially suppressed regime. The sound horizon is negligibly modified. Stage 2 is precluded: K's expansion history is locked ≈Λ CDM across 0 &lt; z &lt; 2.5 by UV27, providing no BAO-channel shift. The Hubble tension thread closes negative. Together with UV27's closure of the dark energy crossing thread, UV29 constitutes K's complete and honest position on the two major current cosmological tensions. A structural corollary is confirmed: K's deep-MOND correction is genuinely confined to the low-acceleration large-scale structure regime and does not propagate spurious modifications into the recombination epoch.</w:t>
      </w:r>
    </w:p>
    <w:p w14:paraId="709B7C9F" w14:textId="77777777" w:rsidR="00D712CA" w:rsidRPr="00D712CA" w:rsidRDefault="00D712CA" w:rsidP="00D712CA">
      <w:pPr>
        <w:pBdr>
          <w:bottom w:val="single" w:sz="6" w:space="1" w:color="2E4B7A"/>
        </w:pBdr>
        <w:spacing w:before="120" w:after="120" w:line="240" w:lineRule="auto"/>
        <w:rPr>
          <w:rFonts w:ascii="Arial" w:eastAsia="Arial" w:hAnsi="Arial" w:cs="Arial"/>
          <w:kern w:val="0"/>
          <w:lang w:eastAsia="en-AU"/>
          <w14:ligatures w14:val="none"/>
        </w:rPr>
      </w:pPr>
    </w:p>
    <w:p w14:paraId="1808C31F"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1. Origin and Motivation</w:t>
      </w:r>
    </w:p>
    <w:p w14:paraId="23322A58"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UV29 arises from the convergence of three threads: the pair-instability mass gap result (GWTC-4, Nature April 2026), K's deep-MOND enhancement of early clumping (UV26), and the Hubble tension. The Hubble tension is a ~5σ discrepancy between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inferred from the CMB (Planck: ~67.4 km/s/Mpc) and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measured via the local distance ladder using Type Ia supernovae (SH0ES: ~73.0 km/s/Mpc). It has been persistent across multiple datasets and measurement chains. Every serious modification to the standard cosmological framework must say something about it.</w:t>
      </w:r>
    </w:p>
    <w:p w14:paraId="568F40A4"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UV27 closed the dark energy crossing thread: K's wᴇᴸᴼ(z) sits just above −1 across 0 &lt; z &lt; 2.5, offering no improvement over ΛCDM on the DESI DR2 signal. UV29 closes the complementary Hubble tension thread via the CMB/BAO channel. Together they constitute K's complete, honest position on the two major current cosmological tensions: both threads close negative, and both closures are recorded as genuine results.</w:t>
      </w:r>
    </w:p>
    <w:p w14:paraId="50AFC924"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2. The Physical Pathway</w:t>
      </w:r>
    </w:p>
    <w:p w14:paraId="02C443B2"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K's deep-MOND enhancement operates in the low-acceleration regime, where the local gravitational acceleration falls below the critical scale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1.2 × 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¹⁰ m/s². In this regime the kernel K(</w:t>
      </w:r>
      <w:proofErr w:type="gramStart"/>
      <w:r w:rsidRPr="00D712CA">
        <w:rPr>
          <w:rFonts w:ascii="Arial" w:eastAsia="Arial" w:hAnsi="Arial" w:cs="Arial"/>
          <w:kern w:val="0"/>
          <w:lang w:eastAsia="en-AU"/>
          <w14:ligatures w14:val="none"/>
        </w:rPr>
        <w:t>x,x</w:t>
      </w:r>
      <w:proofErr w:type="gramEnd"/>
      <w:r w:rsidRPr="00D712CA">
        <w:rPr>
          <w:rFonts w:ascii="Arial" w:eastAsia="Arial" w:hAnsi="Arial" w:cs="Arial"/>
          <w:kern w:val="0"/>
          <w:lang w:eastAsia="en-AU"/>
          <w14:ligatures w14:val="none"/>
        </w:rPr>
        <w:t>') — constructed from the Hadamard Green's function weighted by Wald entropy, embedded in ghost-free Horndeski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 provides enhanced non-local gravitational coupling that accelerates structure formation. UV26 used this enhancement to place ETG-progenitor collapse at z ≈ 9–10, consistent with the JWST spectroscopically-confirmed regime.</w:t>
      </w:r>
    </w:p>
    <w:p w14:paraId="3E65C06E"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question is whether this enhancement propagates back to the recombination epoch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1100). The sound horizon is:</w:t>
      </w:r>
    </w:p>
    <w:p w14:paraId="609421B7" w14:textId="77777777" w:rsidR="00D712CA" w:rsidRPr="00D712CA" w:rsidRDefault="00D712CA" w:rsidP="00D712CA">
      <w:pPr>
        <w:spacing w:before="160" w:line="240" w:lineRule="auto"/>
        <w:jc w:val="center"/>
        <w:rPr>
          <w:rFonts w:ascii="Arial" w:eastAsia="Arial" w:hAnsi="Arial" w:cs="Arial"/>
          <w:kern w:val="0"/>
          <w:lang w:eastAsia="en-AU"/>
          <w14:ligatures w14:val="none"/>
        </w:rPr>
      </w:pPr>
      <w:r w:rsidRPr="00D712CA">
        <w:rPr>
          <w:rFonts w:ascii="Courier New" w:eastAsia="Courier New" w:hAnsi="Courier New" w:cs="Courier New"/>
          <w:i/>
          <w:iCs/>
          <w:kern w:val="0"/>
          <w:lang w:eastAsia="en-AU"/>
          <w14:ligatures w14:val="none"/>
        </w:rPr>
        <w:t>r</w:t>
      </w:r>
      <w:r w:rsidRPr="00D712CA">
        <w:rPr>
          <w:rFonts w:ascii="Cambria Math" w:eastAsia="Courier New" w:hAnsi="Cambria Math" w:cs="Cambria Math"/>
          <w:i/>
          <w:iCs/>
          <w:kern w:val="0"/>
          <w:lang w:eastAsia="en-AU"/>
          <w14:ligatures w14:val="none"/>
        </w:rPr>
        <w:t>ₛ</w:t>
      </w:r>
      <w:r w:rsidRPr="00D712CA">
        <w:rPr>
          <w:rFonts w:ascii="Courier New" w:eastAsia="Courier New" w:hAnsi="Courier New" w:cs="Courier New"/>
          <w:i/>
          <w:iCs/>
          <w:kern w:val="0"/>
          <w:lang w:eastAsia="en-AU"/>
          <w14:ligatures w14:val="none"/>
        </w:rPr>
        <w:t xml:space="preserve"> = ∫</w:t>
      </w:r>
      <w:r w:rsidRPr="00D712CA">
        <w:rPr>
          <w:rFonts w:ascii="Cambria Math" w:eastAsia="Courier New" w:hAnsi="Cambria Math" w:cs="Cambria Math"/>
          <w:i/>
          <w:iCs/>
          <w:kern w:val="0"/>
          <w:lang w:eastAsia="en-AU"/>
          <w14:ligatures w14:val="none"/>
        </w:rPr>
        <w:t>₀</w:t>
      </w:r>
      <w:r w:rsidRPr="00D712CA">
        <w:rPr>
          <w:rFonts w:ascii="Courier New" w:eastAsia="Courier New" w:hAnsi="Courier New" w:cs="Courier New"/>
          <w:i/>
          <w:iCs/>
          <w:kern w:val="0"/>
          <w:lang w:eastAsia="en-AU"/>
          <w14:ligatures w14:val="none"/>
        </w:rPr>
        <w:t>^t_</w:t>
      </w:r>
      <w:proofErr w:type="gramStart"/>
      <w:r w:rsidRPr="00D712CA">
        <w:rPr>
          <w:rFonts w:ascii="Courier New" w:eastAsia="Courier New" w:hAnsi="Courier New" w:cs="Courier New"/>
          <w:i/>
          <w:iCs/>
          <w:kern w:val="0"/>
          <w:lang w:eastAsia="en-AU"/>
          <w14:ligatures w14:val="none"/>
        </w:rPr>
        <w:t>rec  c</w:t>
      </w:r>
      <w:proofErr w:type="gramEnd"/>
      <w:r w:rsidRPr="00D712CA">
        <w:rPr>
          <w:rFonts w:ascii="Cambria Math" w:eastAsia="Courier New" w:hAnsi="Cambria Math" w:cs="Cambria Math"/>
          <w:i/>
          <w:iCs/>
          <w:kern w:val="0"/>
          <w:lang w:eastAsia="en-AU"/>
          <w14:ligatures w14:val="none"/>
        </w:rPr>
        <w:t>ₛ</w:t>
      </w:r>
      <w:r w:rsidRPr="00D712CA">
        <w:rPr>
          <w:rFonts w:ascii="Courier New" w:eastAsia="Courier New" w:hAnsi="Courier New" w:cs="Courier New"/>
          <w:i/>
          <w:iCs/>
          <w:kern w:val="0"/>
          <w:lang w:eastAsia="en-AU"/>
          <w14:ligatures w14:val="none"/>
        </w:rPr>
        <w:t xml:space="preserve"> / </w:t>
      </w:r>
      <w:proofErr w:type="gramStart"/>
      <w:r w:rsidRPr="00D712CA">
        <w:rPr>
          <w:rFonts w:ascii="Courier New" w:eastAsia="Courier New" w:hAnsi="Courier New" w:cs="Courier New"/>
          <w:i/>
          <w:iCs/>
          <w:kern w:val="0"/>
          <w:lang w:eastAsia="en-AU"/>
          <w14:ligatures w14:val="none"/>
        </w:rPr>
        <w:t>a  dt</w:t>
      </w:r>
      <w:proofErr w:type="gramEnd"/>
    </w:p>
    <w:p w14:paraId="2DDE4D96"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where c</w:t>
      </w:r>
      <w:r w:rsidRPr="00D712CA">
        <w:rPr>
          <w:rFonts w:ascii="Cambria Math" w:eastAsia="Arial" w:hAnsi="Cambria Math" w:cs="Cambria Math"/>
          <w:kern w:val="0"/>
          <w:lang w:eastAsia="en-AU"/>
          <w14:ligatures w14:val="none"/>
        </w:rPr>
        <w:t>ₛ</w:t>
      </w:r>
      <w:r w:rsidRPr="00D712CA">
        <w:rPr>
          <w:rFonts w:ascii="Arial" w:eastAsia="Arial" w:hAnsi="Arial" w:cs="Arial"/>
          <w:kern w:val="0"/>
          <w:lang w:eastAsia="en-AU"/>
          <w14:ligatures w14:val="none"/>
        </w:rPr>
        <w:t xml:space="preserve"> is the sound speed in the baryon-photon fluid and a is the scale factor. This integral is set by conditions in the tightly-coupled baryon-photon plasma before and at recombination — a high-density, high-pressure, high-acceleration regime. The prior expectation, given K's construction, is that the deep-MOND correction is suppressed here. The calculation below makes this expectation precise and bounds it explicitly.</w:t>
      </w:r>
    </w:p>
    <w:p w14:paraId="445340BE"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3. Stage 1: Does K Modify r</w:t>
      </w:r>
      <w:r w:rsidRPr="00D712CA">
        <w:rPr>
          <w:rFonts w:ascii="Cambria Math" w:eastAsia="Arial" w:hAnsi="Cambria Math" w:cs="Cambria Math"/>
          <w:b/>
          <w:bCs/>
          <w:color w:val="2E4B7A"/>
          <w:kern w:val="0"/>
          <w:sz w:val="28"/>
          <w:szCs w:val="28"/>
          <w:lang w:eastAsia="en-AU"/>
          <w14:ligatures w14:val="none"/>
        </w:rPr>
        <w:t>ₛ</w:t>
      </w:r>
      <w:r w:rsidRPr="00D712CA">
        <w:rPr>
          <w:rFonts w:ascii="Arial" w:eastAsia="Arial" w:hAnsi="Arial" w:cs="Arial"/>
          <w:b/>
          <w:bCs/>
          <w:color w:val="2E4B7A"/>
          <w:kern w:val="0"/>
          <w:sz w:val="28"/>
          <w:szCs w:val="28"/>
          <w:lang w:eastAsia="en-AU"/>
          <w14:ligatures w14:val="none"/>
        </w:rPr>
        <w:t>?</w:t>
      </w:r>
    </w:p>
    <w:p w14:paraId="48E79D47"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3.1 Characteristic fluid accelerations at z ~ 1100</w:t>
      </w:r>
    </w:p>
    <w:p w14:paraId="788987FA"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relevant accelerations in the baryon-photon fluid are set by the photon pressure gradients driving acoustic oscillations. We estimate the characteristic acceleration scale from the pressure gradient over the acoustic horizon length at recombination.</w:t>
      </w:r>
    </w:p>
    <w:p w14:paraId="4F328432"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At recombination, T_rec ≈ 0.26 eV ≈ 3000 K. The photon pressure is P_γ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(π²/45) T⁴. The first acoustic peak wavenumber is:</w:t>
      </w:r>
    </w:p>
    <w:p w14:paraId="60064E19" w14:textId="77777777" w:rsidR="00D712CA" w:rsidRPr="00D712CA" w:rsidRDefault="00D712CA" w:rsidP="00D712CA">
      <w:pPr>
        <w:spacing w:before="160" w:line="240" w:lineRule="auto"/>
        <w:jc w:val="center"/>
        <w:rPr>
          <w:rFonts w:ascii="Arial" w:eastAsia="Arial" w:hAnsi="Arial" w:cs="Arial"/>
          <w:kern w:val="0"/>
          <w:lang w:eastAsia="en-AU"/>
          <w14:ligatures w14:val="none"/>
        </w:rPr>
      </w:pPr>
      <w:r w:rsidRPr="00D712CA">
        <w:rPr>
          <w:rFonts w:ascii="Courier New" w:eastAsia="Courier New" w:hAnsi="Courier New" w:cs="Courier New"/>
          <w:i/>
          <w:iCs/>
          <w:kern w:val="0"/>
          <w:lang w:eastAsia="en-AU"/>
          <w14:ligatures w14:val="none"/>
        </w:rPr>
        <w:t>k_peak ≈ 0.2 h/Mpc ≈ 1.4 × 10</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² Mpc</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¹ ≈ 4.5 × 10</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²</w:t>
      </w:r>
      <w:r w:rsidRPr="00D712CA">
        <w:rPr>
          <w:rFonts w:ascii="Cambria Math" w:eastAsia="Courier New" w:hAnsi="Cambria Math" w:cs="Cambria Math"/>
          <w:i/>
          <w:iCs/>
          <w:kern w:val="0"/>
          <w:lang w:eastAsia="en-AU"/>
          <w14:ligatures w14:val="none"/>
        </w:rPr>
        <w:t>⁵</w:t>
      </w:r>
      <w:r w:rsidRPr="00D712CA">
        <w:rPr>
          <w:rFonts w:ascii="Courier New" w:eastAsia="Courier New" w:hAnsi="Courier New" w:cs="Courier New"/>
          <w:i/>
          <w:iCs/>
          <w:kern w:val="0"/>
          <w:lang w:eastAsia="en-AU"/>
          <w14:ligatures w14:val="none"/>
        </w:rPr>
        <w:t xml:space="preserve"> m</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¹</w:t>
      </w:r>
    </w:p>
    <w:p w14:paraId="6CEF1069"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characteristic fluid acceleration driven by the pressure gradient at this scale is:</w:t>
      </w:r>
    </w:p>
    <w:p w14:paraId="2A558B99" w14:textId="77777777" w:rsidR="00D712CA" w:rsidRPr="00D712CA" w:rsidRDefault="00D712CA" w:rsidP="00D712CA">
      <w:pPr>
        <w:spacing w:before="160" w:line="240" w:lineRule="auto"/>
        <w:jc w:val="center"/>
        <w:rPr>
          <w:rFonts w:ascii="Arial" w:eastAsia="Arial" w:hAnsi="Arial" w:cs="Arial"/>
          <w:kern w:val="0"/>
          <w:lang w:eastAsia="en-AU"/>
          <w14:ligatures w14:val="none"/>
        </w:rPr>
      </w:pPr>
      <w:r w:rsidRPr="00D712CA">
        <w:rPr>
          <w:rFonts w:ascii="Courier New" w:eastAsia="Courier New" w:hAnsi="Courier New" w:cs="Courier New"/>
          <w:i/>
          <w:iCs/>
          <w:kern w:val="0"/>
          <w:lang w:eastAsia="en-AU"/>
          <w14:ligatures w14:val="none"/>
        </w:rPr>
        <w:t xml:space="preserve">a_fluid </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 xml:space="preserve"> c</w:t>
      </w:r>
      <w:r w:rsidRPr="00D712CA">
        <w:rPr>
          <w:rFonts w:ascii="Cambria Math" w:eastAsia="Courier New" w:hAnsi="Cambria Math" w:cs="Cambria Math"/>
          <w:i/>
          <w:iCs/>
          <w:kern w:val="0"/>
          <w:lang w:eastAsia="en-AU"/>
          <w14:ligatures w14:val="none"/>
        </w:rPr>
        <w:t>ₛ</w:t>
      </w:r>
      <w:r w:rsidRPr="00D712CA">
        <w:rPr>
          <w:rFonts w:ascii="Courier New" w:eastAsia="Courier New" w:hAnsi="Courier New" w:cs="Courier New"/>
          <w:i/>
          <w:iCs/>
          <w:kern w:val="0"/>
          <w:lang w:eastAsia="en-AU"/>
          <w14:ligatures w14:val="none"/>
        </w:rPr>
        <w:t>² × k_peak ≈ (c/√</w:t>
      </w:r>
      <w:proofErr w:type="gramStart"/>
      <w:r w:rsidRPr="00D712CA">
        <w:rPr>
          <w:rFonts w:ascii="Courier New" w:eastAsia="Courier New" w:hAnsi="Courier New" w:cs="Courier New"/>
          <w:i/>
          <w:iCs/>
          <w:kern w:val="0"/>
          <w:lang w:eastAsia="en-AU"/>
          <w14:ligatures w14:val="none"/>
        </w:rPr>
        <w:t>3)²</w:t>
      </w:r>
      <w:proofErr w:type="gramEnd"/>
      <w:r w:rsidRPr="00D712CA">
        <w:rPr>
          <w:rFonts w:ascii="Courier New" w:eastAsia="Courier New" w:hAnsi="Courier New" w:cs="Courier New"/>
          <w:i/>
          <w:iCs/>
          <w:kern w:val="0"/>
          <w:lang w:eastAsia="en-AU"/>
          <w14:ligatures w14:val="none"/>
        </w:rPr>
        <w:t xml:space="preserve"> × k_peak</w:t>
      </w:r>
    </w:p>
    <w:p w14:paraId="2ED94560" w14:textId="77777777" w:rsidR="00D712CA" w:rsidRPr="00D712CA" w:rsidRDefault="00D712CA" w:rsidP="00D712CA">
      <w:pPr>
        <w:spacing w:before="160" w:line="240" w:lineRule="auto"/>
        <w:jc w:val="center"/>
        <w:rPr>
          <w:rFonts w:ascii="Arial" w:eastAsia="Arial" w:hAnsi="Arial" w:cs="Arial"/>
          <w:kern w:val="0"/>
          <w:lang w:eastAsia="en-AU"/>
          <w14:ligatures w14:val="none"/>
        </w:rPr>
      </w:pPr>
      <w:r w:rsidRPr="00D712CA">
        <w:rPr>
          <w:rFonts w:ascii="Courier New" w:eastAsia="Courier New" w:hAnsi="Courier New" w:cs="Courier New"/>
          <w:i/>
          <w:iCs/>
          <w:kern w:val="0"/>
          <w:lang w:eastAsia="en-AU"/>
          <w14:ligatures w14:val="none"/>
        </w:rPr>
        <w:t>≈ (9 × 10¹ m²/s²) × (4.5 × 10</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²</w:t>
      </w:r>
      <w:r w:rsidRPr="00D712CA">
        <w:rPr>
          <w:rFonts w:ascii="Cambria Math" w:eastAsia="Courier New" w:hAnsi="Cambria Math" w:cs="Cambria Math"/>
          <w:i/>
          <w:iCs/>
          <w:kern w:val="0"/>
          <w:lang w:eastAsia="en-AU"/>
          <w14:ligatures w14:val="none"/>
        </w:rPr>
        <w:t>⁵</w:t>
      </w:r>
      <w:r w:rsidRPr="00D712CA">
        <w:rPr>
          <w:rFonts w:ascii="Courier New" w:eastAsia="Courier New" w:hAnsi="Courier New" w:cs="Courier New"/>
          <w:i/>
          <w:iCs/>
          <w:kern w:val="0"/>
          <w:lang w:eastAsia="en-AU"/>
          <w14:ligatures w14:val="none"/>
        </w:rPr>
        <w:t xml:space="preserve"> m</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¹)</w:t>
      </w:r>
    </w:p>
    <w:p w14:paraId="604730B7" w14:textId="77777777" w:rsidR="00D712CA" w:rsidRPr="00D712CA" w:rsidRDefault="00D712CA" w:rsidP="00D712CA">
      <w:pPr>
        <w:spacing w:before="160" w:line="240" w:lineRule="auto"/>
        <w:jc w:val="center"/>
        <w:rPr>
          <w:rFonts w:ascii="Arial" w:eastAsia="Arial" w:hAnsi="Arial" w:cs="Arial"/>
          <w:kern w:val="0"/>
          <w:lang w:eastAsia="en-AU"/>
          <w14:ligatures w14:val="none"/>
        </w:rPr>
      </w:pPr>
      <w:r w:rsidRPr="00D712CA">
        <w:rPr>
          <w:rFonts w:ascii="Courier New" w:eastAsia="Courier New" w:hAnsi="Courier New" w:cs="Courier New"/>
          <w:i/>
          <w:iCs/>
          <w:kern w:val="0"/>
          <w:lang w:eastAsia="en-AU"/>
          <w14:ligatures w14:val="none"/>
        </w:rPr>
        <w:t>≈ 4 × 10</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 m/s²</w:t>
      </w:r>
    </w:p>
    <w:p w14:paraId="2624C934"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3.2 Comparison with the MOND threshold</w:t>
      </w:r>
    </w:p>
    <w:p w14:paraId="6C4798DE"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ratio of the characteristic fluid acceleration to the MOND threshold is:</w:t>
      </w:r>
    </w:p>
    <w:p w14:paraId="11C079B5" w14:textId="77777777" w:rsidR="00D712CA" w:rsidRPr="00D712CA" w:rsidRDefault="00D712CA" w:rsidP="00D712CA">
      <w:pPr>
        <w:spacing w:before="160" w:line="240" w:lineRule="auto"/>
        <w:jc w:val="center"/>
        <w:rPr>
          <w:rFonts w:ascii="Arial" w:eastAsia="Arial" w:hAnsi="Arial" w:cs="Arial"/>
          <w:kern w:val="0"/>
          <w:lang w:eastAsia="en-AU"/>
          <w14:ligatures w14:val="none"/>
        </w:rPr>
      </w:pPr>
      <w:r w:rsidRPr="00D712CA">
        <w:rPr>
          <w:rFonts w:ascii="Courier New" w:eastAsia="Courier New" w:hAnsi="Courier New" w:cs="Courier New"/>
          <w:i/>
          <w:iCs/>
          <w:kern w:val="0"/>
          <w:lang w:eastAsia="en-AU"/>
          <w14:ligatures w14:val="none"/>
        </w:rPr>
        <w:t>a_fluid / a</w:t>
      </w:r>
      <w:r w:rsidRPr="00D712CA">
        <w:rPr>
          <w:rFonts w:ascii="Cambria Math" w:eastAsia="Courier New" w:hAnsi="Cambria Math" w:cs="Cambria Math"/>
          <w:i/>
          <w:iCs/>
          <w:kern w:val="0"/>
          <w:lang w:eastAsia="en-AU"/>
          <w14:ligatures w14:val="none"/>
        </w:rPr>
        <w:t>₀</w:t>
      </w:r>
      <w:r w:rsidRPr="00D712CA">
        <w:rPr>
          <w:rFonts w:ascii="Courier New" w:eastAsia="Courier New" w:hAnsi="Courier New" w:cs="Courier New"/>
          <w:i/>
          <w:iCs/>
          <w:kern w:val="0"/>
          <w:lang w:eastAsia="en-AU"/>
          <w14:ligatures w14:val="none"/>
        </w:rPr>
        <w:t xml:space="preserve"> ≈ (4 × 10</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 / (1.2 × 10</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¹</w:t>
      </w:r>
      <w:r w:rsidRPr="00D712CA">
        <w:rPr>
          <w:rFonts w:ascii="Cambria Math" w:eastAsia="Courier New" w:hAnsi="Cambria Math" w:cs="Cambria Math"/>
          <w:i/>
          <w:iCs/>
          <w:kern w:val="0"/>
          <w:lang w:eastAsia="en-AU"/>
          <w14:ligatures w14:val="none"/>
        </w:rPr>
        <w:t>⁰</w:t>
      </w:r>
      <w:r w:rsidRPr="00D712CA">
        <w:rPr>
          <w:rFonts w:ascii="Courier New" w:eastAsia="Courier New" w:hAnsi="Courier New" w:cs="Courier New"/>
          <w:i/>
          <w:iCs/>
          <w:kern w:val="0"/>
          <w:lang w:eastAsia="en-AU"/>
          <w14:ligatures w14:val="none"/>
        </w:rPr>
        <w:t>) ≈ 330</w:t>
      </w:r>
    </w:p>
    <w:p w14:paraId="2009CE60"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Rounding conservatively: a_fluid /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300–400 at recombination.</w:t>
      </w:r>
    </w:p>
    <w:p w14:paraId="333F0680"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K's deep-MOND correction enters the kernel as a function that approaches standard GR behaviour when local accelerations substantially exceed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In the regime a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the kernel correction is exponentially suppressed. At a_fluid /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400, the correction to the sound speed integrand is negligible to any physically relevant precision — well below the level of any observable shift in r</w:t>
      </w:r>
      <w:r w:rsidRPr="00D712CA">
        <w:rPr>
          <w:rFonts w:ascii="Cambria Math" w:eastAsia="Arial" w:hAnsi="Cambria Math" w:cs="Cambria Math"/>
          <w:kern w:val="0"/>
          <w:lang w:eastAsia="en-AU"/>
          <w14:ligatures w14:val="none"/>
        </w:rPr>
        <w:t>ₛ</w:t>
      </w:r>
      <w:r w:rsidRPr="00D712CA">
        <w:rPr>
          <w:rFonts w:ascii="Arial" w:eastAsia="Arial" w:hAnsi="Arial" w:cs="Arial"/>
          <w:kern w:val="0"/>
          <w:lang w:eastAsia="en-AU"/>
          <w14:ligatures w14:val="none"/>
        </w:rPr>
        <w:t>.</w:t>
      </w:r>
    </w:p>
    <w:p w14:paraId="13E93D3C"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3.3 Stage 1 verdict</w:t>
      </w:r>
    </w:p>
    <w:p w14:paraId="75DEED60" w14:textId="77777777" w:rsidR="00D712CA" w:rsidRPr="00D712CA" w:rsidRDefault="00D712CA" w:rsidP="00D712CA">
      <w:pPr>
        <w:pBdr>
          <w:left w:val="thick" w:sz="12" w:space="6" w:color="2E4B7A"/>
        </w:pBdr>
        <w:spacing w:before="160" w:line="240" w:lineRule="auto"/>
        <w:ind w:left="360"/>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K leaves r</w:t>
      </w:r>
      <w:r w:rsidRPr="00D712CA">
        <w:rPr>
          <w:rFonts w:ascii="Cambria Math" w:eastAsia="Arial" w:hAnsi="Cambria Math" w:cs="Cambria Math"/>
          <w:b/>
          <w:bCs/>
          <w:kern w:val="0"/>
          <w:lang w:eastAsia="en-AU"/>
          <w14:ligatures w14:val="none"/>
        </w:rPr>
        <w:t>ₛ</w:t>
      </w:r>
      <w:r w:rsidRPr="00D712CA">
        <w:rPr>
          <w:rFonts w:ascii="Arial" w:eastAsia="Arial" w:hAnsi="Arial" w:cs="Arial"/>
          <w:b/>
          <w:bCs/>
          <w:kern w:val="0"/>
          <w:lang w:eastAsia="en-AU"/>
          <w14:ligatures w14:val="none"/>
        </w:rPr>
        <w:t xml:space="preserve"> negligibly modified. The bounding ratio is a_fluid / a</w:t>
      </w:r>
      <w:r w:rsidRPr="00D712CA">
        <w:rPr>
          <w:rFonts w:ascii="Cambria Math" w:eastAsia="Arial" w:hAnsi="Cambria Math" w:cs="Cambria Math"/>
          <w:b/>
          <w:bCs/>
          <w:kern w:val="0"/>
          <w:lang w:eastAsia="en-AU"/>
          <w14:ligatures w14:val="none"/>
        </w:rPr>
        <w:t>₀</w:t>
      </w:r>
      <w:r w:rsidRPr="00D712CA">
        <w:rPr>
          <w:rFonts w:ascii="Arial" w:eastAsia="Arial" w:hAnsi="Arial" w:cs="Arial"/>
          <w:b/>
          <w:bCs/>
          <w:kern w:val="0"/>
          <w:lang w:eastAsia="en-AU"/>
          <w14:ligatures w14:val="none"/>
        </w:rPr>
        <w:t xml:space="preserve"> ≈ 400 at z </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 xml:space="preserve"> 1100. K's deep-MOND correction is exponentially suppressed throughout the recombination epoch. Stage 2 is precluded on these grounds alone.</w:t>
      </w:r>
    </w:p>
    <w:p w14:paraId="04458021"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4. Stage 2: The BAO-Channel Shift (Precluded)</w:t>
      </w:r>
    </w:p>
    <w:p w14:paraId="79511607"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For completeness, we record the Stage 2 analysis, which is closed by inheritance from UV27.</w:t>
      </w:r>
    </w:p>
    <w:p w14:paraId="36C6F28B"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Even setting aside the Stage 1 result, the BAO-channel route to shifting the CMB-inferred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requires K to modify the expansion history between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1100 and the redshift range probed by BAO surveys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0–2.5). UV27 established that K's effective equation of state wᴇᴸᴼ(z) sits just above −1 across 0 &lt; z &lt; 2.5, with BAO standing locked ≈ΛCDM and no kernel-consistent escape from this position. Any shift in the CMB-inferred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via the expansion history is therefore negligible.</w:t>
      </w:r>
    </w:p>
    <w:p w14:paraId="09539CD6"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The BAO projection of r</w:t>
      </w:r>
      <w:r w:rsidRPr="00D712CA">
        <w:rPr>
          <w:rFonts w:ascii="Cambria Math" w:eastAsia="Arial" w:hAnsi="Cambria Math" w:cs="Cambria Math"/>
          <w:kern w:val="0"/>
          <w:lang w:eastAsia="en-AU"/>
          <w14:ligatures w14:val="none"/>
        </w:rPr>
        <w:t>ₛ</w:t>
      </w:r>
      <w:r w:rsidRPr="00D712CA">
        <w:rPr>
          <w:rFonts w:ascii="Arial" w:eastAsia="Arial" w:hAnsi="Arial" w:cs="Arial"/>
          <w:kern w:val="0"/>
          <w:lang w:eastAsia="en-AU"/>
          <w14:ligatures w14:val="none"/>
        </w:rPr>
        <w:t xml:space="preserve"> through an expansion history that is ΛCDM-equivalent produces a CMB-inferred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that is ΛCDM-equivalent. No shift of the required magnitude (≈4–5 km/s/Mpc) is available via this channel.</w:t>
      </w:r>
    </w:p>
    <w:p w14:paraId="67B46527" w14:textId="77777777" w:rsidR="00D712CA" w:rsidRPr="00D712CA" w:rsidRDefault="00D712CA" w:rsidP="00D712CA">
      <w:pPr>
        <w:pBdr>
          <w:left w:val="thick" w:sz="12" w:space="6" w:color="2E4B7A"/>
        </w:pBdr>
        <w:spacing w:before="160" w:line="240" w:lineRule="auto"/>
        <w:ind w:left="360"/>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Stage 2 closes negative by direct inheritance from UV27. K provides no BAO-channel shift of H</w:t>
      </w:r>
      <w:r w:rsidRPr="00D712CA">
        <w:rPr>
          <w:rFonts w:ascii="Cambria Math" w:eastAsia="Arial" w:hAnsi="Cambria Math" w:cs="Cambria Math"/>
          <w:b/>
          <w:bCs/>
          <w:kern w:val="0"/>
          <w:lang w:eastAsia="en-AU"/>
          <w14:ligatures w14:val="none"/>
        </w:rPr>
        <w:t>₀</w:t>
      </w:r>
      <w:r w:rsidRPr="00D712CA">
        <w:rPr>
          <w:rFonts w:ascii="Arial" w:eastAsia="Arial" w:hAnsi="Arial" w:cs="Arial"/>
          <w:b/>
          <w:bCs/>
          <w:kern w:val="0"/>
          <w:lang w:eastAsia="en-AU"/>
          <w14:ligatures w14:val="none"/>
        </w:rPr>
        <w:t>.</w:t>
      </w:r>
    </w:p>
    <w:p w14:paraId="0E9977D7"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5. The Hubble Tension Thread: Closure</w:t>
      </w:r>
    </w:p>
    <w:p w14:paraId="30973172"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Combining Stage 1 and Stage 2:</w:t>
      </w:r>
    </w:p>
    <w:p w14:paraId="3350C10D"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K does not modify the sound horizon r</w:t>
      </w:r>
      <w:r w:rsidRPr="00D712CA">
        <w:rPr>
          <w:rFonts w:ascii="Cambria Math" w:eastAsia="Arial" w:hAnsi="Cambria Math" w:cs="Cambria Math"/>
          <w:kern w:val="0"/>
          <w:lang w:eastAsia="en-AU"/>
          <w14:ligatures w14:val="none"/>
        </w:rPr>
        <w:t>ₛ</w:t>
      </w:r>
      <w:r w:rsidRPr="00D712CA">
        <w:rPr>
          <w:rFonts w:ascii="Arial" w:eastAsia="Arial" w:hAnsi="Arial" w:cs="Arial"/>
          <w:kern w:val="0"/>
          <w:lang w:eastAsia="en-AU"/>
          <w14:ligatures w14:val="none"/>
        </w:rPr>
        <w:t xml:space="preserve"> at any physically relevant level. K's expansion history is locked ≈ΛCDM and provides no BAO-channel shift. The CMB-inferred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under K is therefore indistinguishable from the ΛCDM value.</w:t>
      </w:r>
    </w:p>
    <w:p w14:paraId="3C0AD302"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Hubble tension closes negative. K does not resolve the ~5σ discrepancy between the CMB-inferred and local distance-ladder values of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This closure is recorded as a genuine result, not as a failure: it completes K's honest accounting of its position on the two major current cosmological tensions, alongside UV27's negative closure of the dark energy crossing thread.</w:t>
      </w:r>
    </w:p>
    <w:p w14:paraId="064DD1EA"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5.1 Relationship to UV27</w:t>
      </w:r>
    </w:p>
    <w:p w14:paraId="727ABDD8"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UV27 and UV29 are complementary. UV27 asked whether K's dark energy sector (wᴇᴸᴼ crossing −1) could relieve the DESI DR2 tension — it could not. UV29 asks whether K's structure formation sector (deep-MOND early clumping) could relieve the Hubble tension — it cannot. Together they close the two channels through which K might have engaged with the two dominant observational tensions in current cosmology. Both close negative, and both closures are structural rather than fine-tuned: the results follow directly from K's construction, not from parameter adjustment.</w:t>
      </w:r>
    </w:p>
    <w:p w14:paraId="69D1FE61"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6. Structural Corollary: Regime Confinement of the Deep-MOND Correction</w:t>
      </w:r>
    </w:p>
    <w:p w14:paraId="3818B345"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Stage 1 calculation establishes more than a null result for the Hubble tension. It confirms a structural property of the framework that K benefits from having stated explicitly:</w:t>
      </w:r>
    </w:p>
    <w:p w14:paraId="26A2245A" w14:textId="77777777" w:rsidR="00D712CA" w:rsidRPr="00D712CA" w:rsidRDefault="00D712CA" w:rsidP="00D712CA">
      <w:pPr>
        <w:pBdr>
          <w:left w:val="thick" w:sz="12" w:space="6" w:color="2E4B7A"/>
        </w:pBdr>
        <w:spacing w:before="160" w:line="240" w:lineRule="auto"/>
        <w:ind w:left="360"/>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K's deep-MOND enhancement is genuinely confined to the low-acceleration large-scale structure regime (a </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 xml:space="preserve"> a</w:t>
      </w:r>
      <w:r w:rsidRPr="00D712CA">
        <w:rPr>
          <w:rFonts w:ascii="Cambria Math" w:eastAsia="Arial" w:hAnsi="Cambria Math" w:cs="Cambria Math"/>
          <w:b/>
          <w:bCs/>
          <w:kern w:val="0"/>
          <w:lang w:eastAsia="en-AU"/>
          <w14:ligatures w14:val="none"/>
        </w:rPr>
        <w:t>₀</w:t>
      </w:r>
      <w:r w:rsidRPr="00D712CA">
        <w:rPr>
          <w:rFonts w:ascii="Arial" w:eastAsia="Arial" w:hAnsi="Arial" w:cs="Arial"/>
          <w:b/>
          <w:bCs/>
          <w:kern w:val="0"/>
          <w:lang w:eastAsia="en-AU"/>
          <w14:ligatures w14:val="none"/>
        </w:rPr>
        <w:t>). It does not propagate spurious corrections into the recombination epoch. This is a consistency check the framework has passed.</w:t>
      </w:r>
    </w:p>
    <w:p w14:paraId="355952B5"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deep-MOND regime is physically characterised by the large-scale, low-density environments where galaxy formation and dark matter halo assembly operate — precisely the regime where UV26's ETG-progenitor results apply, where Gap 1 (the MOND/Tully-Fisher derivation) was established, and where the K-specific condensate predictions for BEC/cold-atom probes are anticipated. The kernel's suppression at high accelerations ensures it does not contaminate the baryon-photon physics that fixes the CMB temperature spectrum.</w:t>
      </w:r>
    </w:p>
    <w:p w14:paraId="3EC6C491"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This confinement is not ad hoc. It follows from K's construction: the Hadamard Green's function is sensitive to the causal structure of spacetime, and the Wald entropy weighting is sensitive to the local gravitational field strength. In high-acceleration regimes, the kernel reduces to its standard GR limit. The deep-MOND enhancement emerges only where the local curvature scale is weak enough for non-local entanglement effects to accumulate.</w:t>
      </w:r>
    </w:p>
    <w:p w14:paraId="6A6FCE35"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7. Series Position</w:t>
      </w:r>
    </w:p>
    <w:p w14:paraId="5E46B7CB"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UV29 completes the two-thread assessment of K's engagement with the major current cosmological tensions:</w:t>
      </w:r>
    </w:p>
    <w:p w14:paraId="5A05E034" w14:textId="77777777" w:rsidR="00D712CA" w:rsidRPr="00D712CA" w:rsidRDefault="00D712CA" w:rsidP="00D712CA">
      <w:pPr>
        <w:spacing w:before="80" w:after="80" w:line="240" w:lineRule="auto"/>
        <w:ind w:left="360"/>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UV27 (dark energy crossing): K's wᴇᴸᴼ(z) sits just above −1; no improvement over ΛCDM on DESI DR2. Thread closed negative.</w:t>
      </w:r>
    </w:p>
    <w:p w14:paraId="2E771597" w14:textId="77777777" w:rsidR="00D712CA" w:rsidRPr="00D712CA" w:rsidRDefault="00D712CA" w:rsidP="00D712CA">
      <w:pPr>
        <w:spacing w:before="80" w:line="240" w:lineRule="auto"/>
        <w:ind w:left="360"/>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UV29 (Hubble tension): K's deep-MOND enhancement does not reach the recombination epoch; no BAO-channel shift. Thread closed negative.</w:t>
      </w:r>
    </w:p>
    <w:p w14:paraId="29840E82"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K's forward programme </w:t>
      </w:r>
      <w:proofErr w:type="gramStart"/>
      <w:r w:rsidRPr="00D712CA">
        <w:rPr>
          <w:rFonts w:ascii="Arial" w:eastAsia="Arial" w:hAnsi="Arial" w:cs="Arial"/>
          <w:kern w:val="0"/>
          <w:lang w:eastAsia="en-AU"/>
          <w14:ligatures w14:val="none"/>
        </w:rPr>
        <w:t>remains:</w:t>
      </w:r>
      <w:proofErr w:type="gramEnd"/>
      <w:r w:rsidRPr="00D712CA">
        <w:rPr>
          <w:rFonts w:ascii="Arial" w:eastAsia="Arial" w:hAnsi="Arial" w:cs="Arial"/>
          <w:kern w:val="0"/>
          <w:lang w:eastAsia="en-AU"/>
          <w14:ligatures w14:val="none"/>
        </w:rPr>
        <w:t xml:space="preserve"> consolidation, engagement (Wcisło collaboration, Sebastian Bruggisser), and identifying K-specific experimental probes in the BEC/cold-atom channel. No queued major calculation paper remains. UV29 is a clean negative result that closes the framework's honest accounting of its position on the dominant current observational tensions.</w:t>
      </w:r>
    </w:p>
    <w:p w14:paraId="4A2D6419"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8. Conclusions</w:t>
      </w:r>
    </w:p>
    <w:p w14:paraId="4A65E8E0"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We have evaluated whether K's deep-MOND enhancement of early structure formation modifies the sound horizon or BAO scale in a way that shifts the CMB-inferred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toward the local distance-ladder value.</w:t>
      </w:r>
    </w:p>
    <w:p w14:paraId="42A3B264"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Stage 1 establishes that the characteristic fluid accelerations at recombination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1100) exceed the MOND threshold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by a factor of ~400. K's deep-MOND kernel correction is exponentially suppressed throughout the recombination epoch. The sound horizon r</w:t>
      </w:r>
      <w:r w:rsidRPr="00D712CA">
        <w:rPr>
          <w:rFonts w:ascii="Cambria Math" w:eastAsia="Arial" w:hAnsi="Cambria Math" w:cs="Cambria Math"/>
          <w:kern w:val="0"/>
          <w:lang w:eastAsia="en-AU"/>
          <w14:ligatures w14:val="none"/>
        </w:rPr>
        <w:t>ₛ</w:t>
      </w:r>
      <w:r w:rsidRPr="00D712CA">
        <w:rPr>
          <w:rFonts w:ascii="Arial" w:eastAsia="Arial" w:hAnsi="Arial" w:cs="Arial"/>
          <w:kern w:val="0"/>
          <w:lang w:eastAsia="en-AU"/>
          <w14:ligatures w14:val="none"/>
        </w:rPr>
        <w:t xml:space="preserve"> is negligibly modified.</w:t>
      </w:r>
    </w:p>
    <w:p w14:paraId="1CFF7814"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Stage 2 is precluded by Stage 1 and confirmed by inheritance from UV27: K's expansion history is ΛCDM-equivalent across 0 &lt; z &lt; 2.5, providing no BAO-channel shift in the CMB-inferred H</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w:t>
      </w:r>
    </w:p>
    <w:p w14:paraId="0FAE5143"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Hubble tension thread closes negative. Together with UV27, UV29 constitutes K's complete and honest position on the two major current cosmological tensions. Both close negative on structural grounds. A structural corollary is confirmed: K's deep-MOND enhancement is genuinely confined to the low-acceleration large-scale structure regime, consistent with its construction and with the framework's existing predictions.</w:t>
      </w:r>
    </w:p>
    <w:p w14:paraId="2D704172" w14:textId="77777777" w:rsidR="00D712CA" w:rsidRPr="00D712CA" w:rsidRDefault="00D712CA" w:rsidP="00D712CA">
      <w:pPr>
        <w:pBdr>
          <w:bottom w:val="single" w:sz="6" w:space="1" w:color="2E4B7A"/>
        </w:pBdr>
        <w:spacing w:before="120" w:after="120" w:line="240" w:lineRule="auto"/>
        <w:rPr>
          <w:rFonts w:ascii="Arial" w:eastAsia="Arial" w:hAnsi="Arial" w:cs="Arial"/>
          <w:kern w:val="0"/>
          <w:lang w:eastAsia="en-AU"/>
          <w14:ligatures w14:val="none"/>
        </w:rPr>
      </w:pPr>
    </w:p>
    <w:p w14:paraId="468B7E8B"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Appendix: Relationship to Prior UV Sub-series Papers</w:t>
      </w:r>
    </w:p>
    <w:p w14:paraId="708262F3" w14:textId="77777777" w:rsidR="00D712CA" w:rsidRPr="00D712CA" w:rsidRDefault="00D712CA" w:rsidP="00D712CA">
      <w:pPr>
        <w:spacing w:before="80" w:after="80" w:line="240"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UV26:</w:t>
      </w:r>
      <w:r w:rsidRPr="00D712CA">
        <w:rPr>
          <w:rFonts w:ascii="Arial" w:eastAsia="Arial" w:hAnsi="Arial" w:cs="Arial"/>
          <w:kern w:val="0"/>
          <w:lang w:eastAsia="en-AU"/>
          <w14:ligatures w14:val="none"/>
        </w:rPr>
        <w:t xml:space="preserve">  K's deep-MOND enhancement places ETG-progenitor collapse at z ≈ 9–10, consistent with JWST. UV29 confirms this enhancement does not propagate to r</w:t>
      </w:r>
      <w:r w:rsidRPr="00D712CA">
        <w:rPr>
          <w:rFonts w:ascii="Cambria Math" w:eastAsia="Arial" w:hAnsi="Cambria Math" w:cs="Cambria Math"/>
          <w:kern w:val="0"/>
          <w:lang w:eastAsia="en-AU"/>
          <w14:ligatures w14:val="none"/>
        </w:rPr>
        <w:t>ₛ</w:t>
      </w:r>
      <w:r w:rsidRPr="00D712CA">
        <w:rPr>
          <w:rFonts w:ascii="Arial" w:eastAsia="Arial" w:hAnsi="Arial" w:cs="Arial"/>
          <w:kern w:val="0"/>
          <w:lang w:eastAsia="en-AU"/>
          <w14:ligatures w14:val="none"/>
        </w:rPr>
        <w:t>.</w:t>
      </w:r>
    </w:p>
    <w:p w14:paraId="551AF6EB" w14:textId="77777777" w:rsidR="00D712CA" w:rsidRPr="00D712CA" w:rsidRDefault="00D712CA" w:rsidP="00D712CA">
      <w:pPr>
        <w:spacing w:before="80" w:after="80" w:line="240"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UV27:</w:t>
      </w:r>
      <w:r w:rsidRPr="00D712CA">
        <w:rPr>
          <w:rFonts w:ascii="Arial" w:eastAsia="Arial" w:hAnsi="Arial" w:cs="Arial"/>
          <w:kern w:val="0"/>
          <w:lang w:eastAsia="en-AU"/>
          <w14:ligatures w14:val="none"/>
        </w:rPr>
        <w:t xml:space="preserve">  Closed the dark energy crossing thread. Locked K's BAO standing ≈ΛCDM. UV29 inherits this result for Stage 2.</w:t>
      </w:r>
    </w:p>
    <w:p w14:paraId="067F6BEB" w14:textId="77777777" w:rsidR="00D712CA" w:rsidRPr="00D712CA" w:rsidRDefault="00D712CA" w:rsidP="00D712CA">
      <w:pPr>
        <w:spacing w:before="80" w:after="80" w:line="240"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UV28 + Addendum:</w:t>
      </w:r>
      <w:r w:rsidRPr="00D712CA">
        <w:rPr>
          <w:rFonts w:ascii="Arial" w:eastAsia="Arial" w:hAnsi="Arial" w:cs="Arial"/>
          <w:kern w:val="0"/>
          <w:lang w:eastAsia="en-AU"/>
          <w14:ligatures w14:val="none"/>
        </w:rPr>
        <w:t xml:space="preserve">  Committed K to route-(iii) modified gravity on structural grounds. UV29 operates within this commitment.</w:t>
      </w:r>
    </w:p>
    <w:p w14:paraId="615BC1FA" w14:textId="77777777" w:rsidR="00D712CA" w:rsidRPr="00D712CA" w:rsidRDefault="00D712CA" w:rsidP="00D712CA">
      <w:pPr>
        <w:spacing w:before="80" w:after="80" w:line="240" w:lineRule="auto"/>
        <w:rPr>
          <w:rFonts w:ascii="Arial" w:eastAsia="Arial" w:hAnsi="Arial" w:cs="Arial"/>
          <w:kern w:val="0"/>
          <w:lang w:eastAsia="en-AU"/>
          <w14:ligatures w14:val="none"/>
        </w:rPr>
      </w:pPr>
    </w:p>
    <w:p w14:paraId="182D8916" w14:textId="77777777" w:rsidR="00D712CA" w:rsidRPr="00D712CA" w:rsidRDefault="00D712CA" w:rsidP="00D712CA">
      <w:pPr>
        <w:pBdr>
          <w:bottom w:val="single" w:sz="6" w:space="1" w:color="2E4B7A"/>
        </w:pBdr>
        <w:spacing w:before="120" w:after="120" w:line="240" w:lineRule="auto"/>
        <w:rPr>
          <w:rFonts w:ascii="Arial" w:eastAsia="Arial" w:hAnsi="Arial" w:cs="Arial"/>
          <w:kern w:val="0"/>
          <w:lang w:eastAsia="en-AU"/>
          <w14:ligatures w14:val="none"/>
        </w:rPr>
      </w:pPr>
    </w:p>
    <w:p w14:paraId="25F0CEBC" w14:textId="77777777" w:rsidR="00D712CA" w:rsidRPr="00D712CA" w:rsidRDefault="00D712CA" w:rsidP="00D712CA">
      <w:pPr>
        <w:spacing w:before="160" w:after="0" w:line="240" w:lineRule="auto"/>
        <w:jc w:val="center"/>
        <w:rPr>
          <w:rFonts w:ascii="Arial" w:eastAsia="Arial" w:hAnsi="Arial" w:cs="Arial"/>
          <w:kern w:val="0"/>
          <w:lang w:eastAsia="en-AU"/>
          <w14:ligatures w14:val="none"/>
        </w:rPr>
      </w:pPr>
      <w:r w:rsidRPr="00D712CA">
        <w:rPr>
          <w:rFonts w:ascii="Arial" w:eastAsia="Arial" w:hAnsi="Arial" w:cs="Arial"/>
          <w:i/>
          <w:iCs/>
          <w:color w:val="777777"/>
          <w:kern w:val="0"/>
          <w:sz w:val="18"/>
          <w:szCs w:val="18"/>
          <w:lang w:eastAsia="en-AU"/>
          <w14:ligatures w14:val="none"/>
        </w:rPr>
        <w:t>UV29 | IR Entanglement Series | Gregory P. Broadbent | June 2026</w:t>
      </w:r>
    </w:p>
    <w:p w14:paraId="2237CF8D" w14:textId="77777777" w:rsidR="00D712CA" w:rsidRPr="00D712CA" w:rsidRDefault="00D712CA" w:rsidP="00D712CA">
      <w:pPr>
        <w:rPr>
          <w:rFonts w:ascii="Arial" w:eastAsia="Arial" w:hAnsi="Arial" w:cs="Arial"/>
          <w:kern w:val="0"/>
          <w:lang w:eastAsia="en-AU"/>
          <w14:ligatures w14:val="none"/>
        </w:rPr>
      </w:pPr>
    </w:p>
    <w:p w14:paraId="5222121D" w14:textId="77777777" w:rsidR="00D712CA" w:rsidRPr="00D712CA" w:rsidRDefault="00D712CA" w:rsidP="00D712CA">
      <w:pPr>
        <w:rPr>
          <w:rFonts w:ascii="Arial" w:eastAsia="Arial" w:hAnsi="Arial" w:cs="Arial"/>
          <w:kern w:val="0"/>
          <w:lang w:eastAsia="en-AU"/>
          <w14:ligatures w14:val="none"/>
        </w:rPr>
      </w:pPr>
    </w:p>
    <w:p w14:paraId="619420FA" w14:textId="77777777" w:rsidR="00F76F63" w:rsidRDefault="00F76F63" w:rsidP="00D712CA">
      <w:pPr>
        <w:spacing w:after="80" w:line="240" w:lineRule="auto"/>
        <w:rPr>
          <w:rFonts w:ascii="Arial" w:eastAsia="Arial" w:hAnsi="Arial" w:cs="Arial"/>
          <w:b/>
          <w:bCs/>
          <w:color w:val="2E4B7A"/>
          <w:kern w:val="0"/>
          <w:sz w:val="48"/>
          <w:szCs w:val="48"/>
          <w:lang w:eastAsia="en-AU"/>
          <w14:ligatures w14:val="none"/>
        </w:rPr>
      </w:pPr>
    </w:p>
    <w:p w14:paraId="001DBDBA" w14:textId="79703AFE" w:rsidR="00D712CA" w:rsidRPr="00D712CA" w:rsidRDefault="00D712CA" w:rsidP="00D712CA">
      <w:pPr>
        <w:spacing w:after="80" w:line="240" w:lineRule="auto"/>
        <w:rPr>
          <w:rFonts w:ascii="Arial" w:eastAsia="Arial" w:hAnsi="Arial" w:cs="Arial"/>
          <w:kern w:val="0"/>
          <w:lang w:eastAsia="en-AU"/>
          <w14:ligatures w14:val="none"/>
        </w:rPr>
      </w:pPr>
      <w:r w:rsidRPr="00D712CA">
        <w:rPr>
          <w:rFonts w:ascii="Arial" w:eastAsia="Arial" w:hAnsi="Arial" w:cs="Arial"/>
          <w:b/>
          <w:bCs/>
          <w:color w:val="2E4B7A"/>
          <w:kern w:val="0"/>
          <w:sz w:val="48"/>
          <w:szCs w:val="48"/>
          <w:lang w:eastAsia="en-AU"/>
          <w14:ligatures w14:val="none"/>
        </w:rPr>
        <w:lastRenderedPageBreak/>
        <w:t>UV30</w:t>
      </w:r>
    </w:p>
    <w:p w14:paraId="10043E39" w14:textId="77777777" w:rsidR="00D712CA" w:rsidRPr="00D712CA" w:rsidRDefault="00D712CA" w:rsidP="00D712CA">
      <w:pPr>
        <w:spacing w:after="80" w:line="240" w:lineRule="auto"/>
        <w:rPr>
          <w:rFonts w:ascii="Arial" w:eastAsia="Arial" w:hAnsi="Arial" w:cs="Arial"/>
          <w:kern w:val="0"/>
          <w:lang w:eastAsia="en-AU"/>
          <w14:ligatures w14:val="none"/>
        </w:rPr>
      </w:pPr>
      <w:r w:rsidRPr="00D712CA">
        <w:rPr>
          <w:rFonts w:ascii="Arial" w:eastAsia="Arial" w:hAnsi="Arial" w:cs="Arial"/>
          <w:b/>
          <w:bCs/>
          <w:kern w:val="0"/>
          <w:sz w:val="30"/>
          <w:szCs w:val="30"/>
          <w:lang w:eastAsia="en-AU"/>
          <w14:ligatures w14:val="none"/>
        </w:rPr>
        <w:t>The Flint Signature: K-Enhanced Proto-Cluster Density, Supermassive Star Formation, and the Nitrogen Enrichment of High-Redshift Compact Objects and Globular Clusters</w:t>
      </w:r>
    </w:p>
    <w:p w14:paraId="0DD3C649" w14:textId="77777777" w:rsidR="00D712CA" w:rsidRPr="00D712CA" w:rsidRDefault="00D712CA" w:rsidP="00D712CA">
      <w:pPr>
        <w:spacing w:after="240" w:line="240" w:lineRule="auto"/>
        <w:rPr>
          <w:rFonts w:ascii="Arial" w:eastAsia="Arial" w:hAnsi="Arial" w:cs="Arial"/>
          <w:kern w:val="0"/>
          <w:lang w:eastAsia="en-AU"/>
          <w14:ligatures w14:val="none"/>
        </w:rPr>
      </w:pPr>
      <w:r w:rsidRPr="00D712CA">
        <w:rPr>
          <w:rFonts w:ascii="Arial" w:eastAsia="Arial" w:hAnsi="Arial" w:cs="Arial"/>
          <w:i/>
          <w:iCs/>
          <w:color w:val="777777"/>
          <w:kern w:val="0"/>
          <w:sz w:val="20"/>
          <w:szCs w:val="20"/>
          <w:lang w:eastAsia="en-AU"/>
          <w14:ligatures w14:val="none"/>
        </w:rPr>
        <w:t>Gregory P. Broadbent | June 2026 | IR Entanglement Series</w:t>
      </w:r>
    </w:p>
    <w:p w14:paraId="106A9B7F" w14:textId="77777777" w:rsidR="00D712CA" w:rsidRPr="00D712CA" w:rsidRDefault="00D712CA" w:rsidP="00D712CA">
      <w:pPr>
        <w:pBdr>
          <w:bottom w:val="single" w:sz="6" w:space="1" w:color="2E4B7A"/>
        </w:pBdr>
        <w:spacing w:before="120" w:after="120" w:line="240" w:lineRule="auto"/>
        <w:rPr>
          <w:rFonts w:ascii="Arial" w:eastAsia="Arial" w:hAnsi="Arial" w:cs="Arial"/>
          <w:kern w:val="0"/>
          <w:lang w:eastAsia="en-AU"/>
          <w14:ligatures w14:val="none"/>
        </w:rPr>
      </w:pPr>
    </w:p>
    <w:p w14:paraId="64DC0CEA" w14:textId="77777777" w:rsidR="00D712CA" w:rsidRPr="00D712CA" w:rsidRDefault="00D712CA" w:rsidP="00D712CA">
      <w:pPr>
        <w:spacing w:before="240" w:after="80" w:line="240" w:lineRule="auto"/>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Abstract</w:t>
      </w:r>
    </w:p>
    <w:p w14:paraId="68E85EBA" w14:textId="77777777" w:rsidR="00D712CA" w:rsidRPr="00D712CA" w:rsidRDefault="00D712CA" w:rsidP="00D712CA">
      <w:pPr>
        <w:spacing w:before="80" w:after="240" w:line="240" w:lineRule="auto"/>
        <w:jc w:val="both"/>
        <w:rPr>
          <w:rFonts w:ascii="Arial" w:eastAsia="Arial" w:hAnsi="Arial" w:cs="Arial"/>
          <w:kern w:val="0"/>
          <w:lang w:eastAsia="en-AU"/>
          <w14:ligatures w14:val="none"/>
        </w:rPr>
      </w:pPr>
      <w:r w:rsidRPr="00D712CA">
        <w:rPr>
          <w:rFonts w:ascii="Arial" w:eastAsia="Arial" w:hAnsi="Arial" w:cs="Arial"/>
          <w:i/>
          <w:iCs/>
          <w:kern w:val="0"/>
          <w:sz w:val="21"/>
          <w:szCs w:val="21"/>
          <w:lang w:eastAsia="en-AU"/>
          <w14:ligatures w14:val="none"/>
        </w:rPr>
        <w:t xml:space="preserve">JWST spectroscopy has revealed extreme nitrogen enrichment in compact high-redshift objects — most notably GN-z11 at z = 10.6, with N/O more than four times solar — a pattern that closely resembles the light-element abundance anomalies ubiquitous in old Galactic globular clusters and dwarf spheroidal systems. The leading explanation invokes supermassive stars (SMS, M </w:t>
      </w:r>
      <w:r w:rsidRPr="00D712CA">
        <w:rPr>
          <w:rFonts w:ascii="Cambria Math" w:eastAsia="Arial" w:hAnsi="Cambria Math" w:cs="Cambria Math"/>
          <w:i/>
          <w:iCs/>
          <w:kern w:val="0"/>
          <w:sz w:val="21"/>
          <w:szCs w:val="21"/>
          <w:lang w:eastAsia="en-AU"/>
          <w14:ligatures w14:val="none"/>
        </w:rPr>
        <w:t>≳</w:t>
      </w:r>
      <w:r w:rsidRPr="00D712CA">
        <w:rPr>
          <w:rFonts w:ascii="Arial" w:eastAsia="Arial" w:hAnsi="Arial" w:cs="Arial"/>
          <w:i/>
          <w:iCs/>
          <w:kern w:val="0"/>
          <w:sz w:val="21"/>
          <w:szCs w:val="21"/>
          <w:lang w:eastAsia="en-AU"/>
          <w14:ligatures w14:val="none"/>
        </w:rPr>
        <w:t xml:space="preserve"> 10⁴ M</w:t>
      </w:r>
      <w:r w:rsidRPr="00D712CA">
        <w:rPr>
          <w:rFonts w:ascii="Segoe UI Symbol" w:eastAsia="Arial" w:hAnsi="Segoe UI Symbol" w:cs="Segoe UI Symbol"/>
          <w:i/>
          <w:iCs/>
          <w:kern w:val="0"/>
          <w:sz w:val="21"/>
          <w:szCs w:val="21"/>
          <w:lang w:eastAsia="en-AU"/>
          <w14:ligatures w14:val="none"/>
        </w:rPr>
        <w:t>☉</w:t>
      </w:r>
      <w:r w:rsidRPr="00D712CA">
        <w:rPr>
          <w:rFonts w:ascii="Arial" w:eastAsia="Arial" w:hAnsi="Arial" w:cs="Arial"/>
          <w:i/>
          <w:iCs/>
          <w:kern w:val="0"/>
          <w:sz w:val="21"/>
          <w:szCs w:val="21"/>
          <w:lang w:eastAsia="en-AU"/>
          <w14:ligatures w14:val="none"/>
        </w:rPr>
        <w:t xml:space="preserve">) formed via runaway stellar collisions in dense proto-clusters, burning hydrogen via the CNO cycle and expelling nitrogen-enriched material into the surrounding proto-cluster gas. This explanation requires proto-cluster half-mass densities substantially higher than standard ΛCDM structure formation predicts at z </w:t>
      </w:r>
      <w:r w:rsidRPr="00D712CA">
        <w:rPr>
          <w:rFonts w:ascii="Cambria Math" w:eastAsia="Arial" w:hAnsi="Cambria Math" w:cs="Cambria Math"/>
          <w:i/>
          <w:iCs/>
          <w:kern w:val="0"/>
          <w:sz w:val="21"/>
          <w:szCs w:val="21"/>
          <w:lang w:eastAsia="en-AU"/>
          <w14:ligatures w14:val="none"/>
        </w:rPr>
        <w:t>∼</w:t>
      </w:r>
      <w:r w:rsidRPr="00D712CA">
        <w:rPr>
          <w:rFonts w:ascii="Arial" w:eastAsia="Arial" w:hAnsi="Arial" w:cs="Arial"/>
          <w:i/>
          <w:iCs/>
          <w:kern w:val="0"/>
          <w:sz w:val="21"/>
          <w:szCs w:val="21"/>
          <w:lang w:eastAsia="en-AU"/>
          <w14:ligatures w14:val="none"/>
        </w:rPr>
        <w:t xml:space="preserve"> 9–10. We propose that K's deep-MOND enhancement of early gravitational clumping (UV26) provides the gravitational mechanism that drives proto-cluster assembly to these densities. K's enhanced clumping is structural, not tuned, and produces higher half-mass densities at z </w:t>
      </w:r>
      <w:r w:rsidRPr="00D712CA">
        <w:rPr>
          <w:rFonts w:ascii="Cambria Math" w:eastAsia="Arial" w:hAnsi="Cambria Math" w:cs="Cambria Math"/>
          <w:i/>
          <w:iCs/>
          <w:kern w:val="0"/>
          <w:sz w:val="21"/>
          <w:szCs w:val="21"/>
          <w:lang w:eastAsia="en-AU"/>
          <w14:ligatures w14:val="none"/>
        </w:rPr>
        <w:t>∼</w:t>
      </w:r>
      <w:r w:rsidRPr="00D712CA">
        <w:rPr>
          <w:rFonts w:ascii="Arial" w:eastAsia="Arial" w:hAnsi="Arial" w:cs="Arial"/>
          <w:i/>
          <w:iCs/>
          <w:kern w:val="0"/>
          <w:sz w:val="21"/>
          <w:szCs w:val="21"/>
          <w:lang w:eastAsia="en-AU"/>
          <w14:ligatures w14:val="none"/>
        </w:rPr>
        <w:t xml:space="preserve"> 9–10 without invoking modified stellar physics. The nitrogen-rich spectra of high-z compact objects are then the near-field signature of K-enhanced proto-cluster ignition — the flint that lit cosmic reionisation. The old globular clusters and dwarf spheroidals of the present-day halo preserve this signature in their oldest stellar populations as the CNO abundance anomalies of the multiple population problem. UV30 identifies a K-specific statistical prediction: the amplitude and incidence of light-element abundance spreads in halo globular clusters and dwarf spheroidals should exceed ΛCDM expectations calibrated to proto-cluster densities at z </w:t>
      </w:r>
      <w:r w:rsidRPr="00D712CA">
        <w:rPr>
          <w:rFonts w:ascii="Cambria Math" w:eastAsia="Arial" w:hAnsi="Cambria Math" w:cs="Cambria Math"/>
          <w:i/>
          <w:iCs/>
          <w:kern w:val="0"/>
          <w:sz w:val="21"/>
          <w:szCs w:val="21"/>
          <w:lang w:eastAsia="en-AU"/>
          <w14:ligatures w14:val="none"/>
        </w:rPr>
        <w:t>∼</w:t>
      </w:r>
      <w:r w:rsidRPr="00D712CA">
        <w:rPr>
          <w:rFonts w:ascii="Arial" w:eastAsia="Arial" w:hAnsi="Arial" w:cs="Arial"/>
          <w:i/>
          <w:iCs/>
          <w:kern w:val="0"/>
          <w:sz w:val="21"/>
          <w:szCs w:val="21"/>
          <w:lang w:eastAsia="en-AU"/>
          <w14:ligatures w14:val="none"/>
        </w:rPr>
        <w:t xml:space="preserve"> 9–10. This excess is K's fingerprint in the fossil chemical record.</w:t>
      </w:r>
    </w:p>
    <w:p w14:paraId="3587034D" w14:textId="77777777" w:rsidR="00D712CA" w:rsidRPr="00D712CA" w:rsidRDefault="00D712CA" w:rsidP="00D712CA">
      <w:pPr>
        <w:pBdr>
          <w:bottom w:val="single" w:sz="6" w:space="1" w:color="2E4B7A"/>
        </w:pBdr>
        <w:spacing w:before="120" w:after="120" w:line="240" w:lineRule="auto"/>
        <w:rPr>
          <w:rFonts w:ascii="Arial" w:eastAsia="Arial" w:hAnsi="Arial" w:cs="Arial"/>
          <w:kern w:val="0"/>
          <w:lang w:eastAsia="en-AU"/>
          <w14:ligatures w14:val="none"/>
        </w:rPr>
      </w:pPr>
    </w:p>
    <w:p w14:paraId="179672DF"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1. Introduction: The Nitrogen Anomaly at High Redshift</w:t>
      </w:r>
    </w:p>
    <w:p w14:paraId="01C19CF2"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JWST/NIRSpec spectroscopy of GN-z11 at z = 10.6 revealed </w:t>
      </w:r>
      <w:proofErr w:type="gramStart"/>
      <w:r w:rsidRPr="00D712CA">
        <w:rPr>
          <w:rFonts w:ascii="Arial" w:eastAsia="Arial" w:hAnsi="Arial" w:cs="Arial"/>
          <w:kern w:val="0"/>
          <w:lang w:eastAsia="en-AU"/>
          <w14:ligatures w14:val="none"/>
        </w:rPr>
        <w:t>NIII]λ</w:t>
      </w:r>
      <w:proofErr w:type="gramEnd"/>
      <w:r w:rsidRPr="00D712CA">
        <w:rPr>
          <w:rFonts w:ascii="Arial" w:eastAsia="Arial" w:hAnsi="Arial" w:cs="Arial"/>
          <w:kern w:val="0"/>
          <w:lang w:eastAsia="en-AU"/>
          <w14:ligatures w14:val="none"/>
        </w:rPr>
        <w:t xml:space="preserve">1750 and </w:t>
      </w:r>
      <w:proofErr w:type="gramStart"/>
      <w:r w:rsidRPr="00D712CA">
        <w:rPr>
          <w:rFonts w:ascii="Arial" w:eastAsia="Arial" w:hAnsi="Arial" w:cs="Arial"/>
          <w:kern w:val="0"/>
          <w:lang w:eastAsia="en-AU"/>
          <w14:ligatures w14:val="none"/>
        </w:rPr>
        <w:t>NIV]λ</w:t>
      </w:r>
      <w:proofErr w:type="gramEnd"/>
      <w:r w:rsidRPr="00D712CA">
        <w:rPr>
          <w:rFonts w:ascii="Arial" w:eastAsia="Arial" w:hAnsi="Arial" w:cs="Arial"/>
          <w:kern w:val="0"/>
          <w:lang w:eastAsia="en-AU"/>
          <w14:ligatures w14:val="none"/>
        </w:rPr>
        <w:t>1486 UV emission lines of exceptional strength — a N/O abundance ratio more than four times solar at subsolar metallicity (Cameron et al. 2023; Bunker et al. 2023). This is more than an order of magnitude above what is found in low-redshift star-forming galaxies of similar metallicity (Berg et al. 2019; Vincenzo et al. 2016). The C/O ratio is consistent with normal values. Similar nitrogen-rich spectra have since been identified in other compact high-z objects across a range of redshifts (Schaerer et al. 2024; Dessauges-Zavadsky et al. 2025), establishing the phenomenon as a class rather than a single anomaly.</w:t>
      </w:r>
    </w:p>
    <w:p w14:paraId="7BAEB1C6"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peculiarity is structural, not incidental. Substantial nitrogen enrichment at low metallicity cannot be explained by classical core-collapse supernovae yields, which produce primarily α-elements (C, O, Mg, Si). Nitrogen is not a generic SNe product; it accumulates as the bottleneck species in CNO hydrogen burning, where the slow 14N(</w:t>
      </w:r>
      <w:proofErr w:type="gramStart"/>
      <w:r w:rsidRPr="00D712CA">
        <w:rPr>
          <w:rFonts w:ascii="Arial" w:eastAsia="Arial" w:hAnsi="Arial" w:cs="Arial"/>
          <w:kern w:val="0"/>
          <w:lang w:eastAsia="en-AU"/>
          <w14:ligatures w14:val="none"/>
        </w:rPr>
        <w:t>p,γ</w:t>
      </w:r>
      <w:proofErr w:type="gramEnd"/>
      <w:r w:rsidRPr="00D712CA">
        <w:rPr>
          <w:rFonts w:ascii="Arial" w:eastAsia="Arial" w:hAnsi="Arial" w:cs="Arial"/>
          <w:kern w:val="0"/>
          <w:lang w:eastAsia="en-AU"/>
          <w14:ligatures w14:val="none"/>
        </w:rPr>
        <w:t xml:space="preserve">)15O reaction converts carbon and oxygen to nitrogen in stellar interiors. CNO-processed nitrogen reaches the ISM through stellar winds and mass-loss from stars that are still on the main sequence — specifically, very massive stars (VMS, M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100–300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and supermassive stars (SMS, M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10⁴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burning hydrogen continuously via the CNO cycle (Vink 2023; Charbonnel et al. 2023).</w:t>
      </w:r>
    </w:p>
    <w:p w14:paraId="77E6EC2B"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 xml:space="preserve">Crucially, the nitrogen abundance pattern in GN-z11 is not unique to high-z galaxies. It is the defining chemical signature of the </w:t>
      </w:r>
      <w:proofErr w:type="gramStart"/>
      <w:r w:rsidRPr="00D712CA">
        <w:rPr>
          <w:rFonts w:ascii="Arial" w:eastAsia="Arial" w:hAnsi="Arial" w:cs="Arial"/>
          <w:kern w:val="0"/>
          <w:lang w:eastAsia="en-AU"/>
          <w14:ligatures w14:val="none"/>
        </w:rPr>
        <w:t>second-population</w:t>
      </w:r>
      <w:proofErr w:type="gramEnd"/>
      <w:r w:rsidRPr="00D712CA">
        <w:rPr>
          <w:rFonts w:ascii="Arial" w:eastAsia="Arial" w:hAnsi="Arial" w:cs="Arial"/>
          <w:kern w:val="0"/>
          <w:lang w:eastAsia="en-AU"/>
          <w14:ligatures w14:val="none"/>
        </w:rPr>
        <w:t xml:space="preserve"> (2P) stars found in virtually all old, massive Galactic globular clusters (GCs) — stars enhanced in N, Na, and Al, depleted in O, C, and sometimes Mg, relative to </w:t>
      </w:r>
      <w:proofErr w:type="gramStart"/>
      <w:r w:rsidRPr="00D712CA">
        <w:rPr>
          <w:rFonts w:ascii="Arial" w:eastAsia="Arial" w:hAnsi="Arial" w:cs="Arial"/>
          <w:kern w:val="0"/>
          <w:lang w:eastAsia="en-AU"/>
          <w14:ligatures w14:val="none"/>
        </w:rPr>
        <w:t>first-population</w:t>
      </w:r>
      <w:proofErr w:type="gramEnd"/>
      <w:r w:rsidRPr="00D712CA">
        <w:rPr>
          <w:rFonts w:ascii="Arial" w:eastAsia="Arial" w:hAnsi="Arial" w:cs="Arial"/>
          <w:kern w:val="0"/>
          <w:lang w:eastAsia="en-AU"/>
          <w14:ligatures w14:val="none"/>
        </w:rPr>
        <w:t xml:space="preserve"> (1P) field-star-composition counterparts (Gratton et al. 2004; Bastian &amp; Lardo 2018). The parallel is not coincidental. Charbonnel et al. (2023) proposed that GN-z11 is a proto-globular cluster caught in the act of SMS-driven self-enrichment. UV30 builds on this proposal by asking: what provides the gravitational conditions that make SMS formation in proto-clusters possible?</w:t>
      </w:r>
    </w:p>
    <w:p w14:paraId="70FF2C79"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2. The Density Problem and K's Intervention</w:t>
      </w:r>
    </w:p>
    <w:p w14:paraId="085A0BBB"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2.1 What SMS formation requires</w:t>
      </w:r>
    </w:p>
    <w:p w14:paraId="0180BC76"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Runaway stellar collision and merger cascades — the formation pathway for SMS in dense clusters — require half-mass stellar densities above a threshold set by the condition that stellar collision timescales fall below the main-sequence lifetime of the most massive stars. For stars of mass ~100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this requires:</w:t>
      </w:r>
    </w:p>
    <w:p w14:paraId="42CA9ED5" w14:textId="77777777" w:rsidR="00D712CA" w:rsidRPr="00D712CA" w:rsidRDefault="00D712CA" w:rsidP="00D712CA">
      <w:pPr>
        <w:spacing w:before="160" w:line="240" w:lineRule="auto"/>
        <w:jc w:val="center"/>
        <w:rPr>
          <w:rFonts w:ascii="Arial" w:eastAsia="Arial" w:hAnsi="Arial" w:cs="Arial"/>
          <w:kern w:val="0"/>
          <w:lang w:eastAsia="en-AU"/>
          <w14:ligatures w14:val="none"/>
        </w:rPr>
      </w:pPr>
      <w:r w:rsidRPr="00D712CA">
        <w:rPr>
          <w:rFonts w:ascii="Courier New" w:eastAsia="Courier New" w:hAnsi="Courier New" w:cs="Courier New"/>
          <w:i/>
          <w:iCs/>
          <w:kern w:val="0"/>
          <w:lang w:eastAsia="en-AU"/>
          <w14:ligatures w14:val="none"/>
        </w:rPr>
        <w:t xml:space="preserve">ρ_h </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 xml:space="preserve"> 10</w:t>
      </w:r>
      <w:r w:rsidRPr="00D712CA">
        <w:rPr>
          <w:rFonts w:ascii="Cambria Math" w:eastAsia="Courier New" w:hAnsi="Cambria Math" w:cs="Cambria Math"/>
          <w:i/>
          <w:iCs/>
          <w:kern w:val="0"/>
          <w:lang w:eastAsia="en-AU"/>
          <w14:ligatures w14:val="none"/>
        </w:rPr>
        <w:t>⁴</w:t>
      </w:r>
      <w:r w:rsidRPr="00D712CA">
        <w:rPr>
          <w:rFonts w:ascii="Courier New" w:eastAsia="Courier New" w:hAnsi="Courier New" w:cs="Courier New"/>
          <w:i/>
          <w:iCs/>
          <w:kern w:val="0"/>
          <w:lang w:eastAsia="en-AU"/>
          <w14:ligatures w14:val="none"/>
        </w:rPr>
        <w:t>– 10</w:t>
      </w:r>
      <w:r w:rsidRPr="00D712CA">
        <w:rPr>
          <w:rFonts w:ascii="Cambria Math" w:eastAsia="Courier New" w:hAnsi="Cambria Math" w:cs="Cambria Math"/>
          <w:i/>
          <w:iCs/>
          <w:kern w:val="0"/>
          <w:lang w:eastAsia="en-AU"/>
          <w14:ligatures w14:val="none"/>
        </w:rPr>
        <w:t>⁵</w:t>
      </w:r>
      <w:r w:rsidRPr="00D712CA">
        <w:rPr>
          <w:rFonts w:ascii="Courier New" w:eastAsia="Courier New" w:hAnsi="Courier New" w:cs="Courier New"/>
          <w:i/>
          <w:iCs/>
          <w:kern w:val="0"/>
          <w:lang w:eastAsia="en-AU"/>
          <w14:ligatures w14:val="none"/>
        </w:rPr>
        <w:t xml:space="preserve"> M</w:t>
      </w:r>
      <w:r w:rsidRPr="00D712CA">
        <w:rPr>
          <w:rFonts w:ascii="Segoe UI Symbol" w:eastAsia="Courier New" w:hAnsi="Segoe UI Symbol" w:cs="Segoe UI Symbol"/>
          <w:i/>
          <w:iCs/>
          <w:kern w:val="0"/>
          <w:lang w:eastAsia="en-AU"/>
          <w14:ligatures w14:val="none"/>
        </w:rPr>
        <w:t>☉</w:t>
      </w:r>
      <w:r w:rsidRPr="00D712CA">
        <w:rPr>
          <w:rFonts w:ascii="Courier New" w:eastAsia="Courier New" w:hAnsi="Courier New" w:cs="Courier New"/>
          <w:i/>
          <w:iCs/>
          <w:kern w:val="0"/>
          <w:lang w:eastAsia="en-AU"/>
          <w14:ligatures w14:val="none"/>
        </w:rPr>
        <w:t xml:space="preserve"> pc</w:t>
      </w:r>
      <w:r w:rsidRPr="00D712CA">
        <w:rPr>
          <w:rFonts w:ascii="Cambria Math" w:eastAsia="Courier New" w:hAnsi="Cambria Math" w:cs="Cambria Math"/>
          <w:i/>
          <w:iCs/>
          <w:kern w:val="0"/>
          <w:lang w:eastAsia="en-AU"/>
          <w14:ligatures w14:val="none"/>
        </w:rPr>
        <w:t>⁻</w:t>
      </w:r>
      <w:r w:rsidRPr="00D712CA">
        <w:rPr>
          <w:rFonts w:ascii="Courier New" w:eastAsia="Courier New" w:hAnsi="Courier New" w:cs="Courier New"/>
          <w:i/>
          <w:iCs/>
          <w:kern w:val="0"/>
          <w:lang w:eastAsia="en-AU"/>
          <w14:ligatures w14:val="none"/>
        </w:rPr>
        <w:t>³</w:t>
      </w:r>
    </w:p>
    <w:p w14:paraId="723C3269"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at the epoch of cluster assembly. At these densities, the gravitational focusing cross-section for stellar encounters is large enough that runaway mergers proceed to produce SMS objects of 10⁴– 10⁵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on timescales of 1–3 Myr, well within the main-sequence lifetime of the most massive merger products (Gieles et al. 2018; Charbonnel et al. 2023). The SMS then acts as a continuous CNO conveyor belt: hydrogen burning at extreme temperatures in a continuously rejuvenated stellar structure, with nitrogen-enriched winds feeding the surrounding proto-cluster gas on timescales of 10–8–10–7 yr.</w:t>
      </w:r>
    </w:p>
    <w:p w14:paraId="0A66D411"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2.2 What ΛCDM assembles at z ~ 9–10</w:t>
      </w:r>
    </w:p>
    <w:p w14:paraId="25E255A3"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In ΛCDM, proto-cluster assembly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9–10 is driven by hierarchical structure formation from the standard matter power spectrum. N-body and hydrodynamical simulations (IllustrisTNG, FIRE-2, FLARES) predict proto-cluster progenitor half-mass densities at these redshifts of order ρ_h ~ 10²–10³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pc</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³ for typical halo masses. Reaching the ρ_h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10⁴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pc</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³ SMS threshold in ΛCDM requires invoking non-standard mechanisms: extreme gas compaction, AGN feedback-induced pressure confinement, or fine-tuned initial conditions. This is the density problem: ΛCDM has no structural reason to assemble proto-clusters this dense at z ~ 9–10 with sufficient regularity to account for the observed incidence of nitrogen-rich objects and the ubiquity of multiple populations in old GCs.</w:t>
      </w:r>
    </w:p>
    <w:p w14:paraId="76FC104C"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2.3 K's deep-MOND enhancement</w:t>
      </w:r>
    </w:p>
    <w:p w14:paraId="3F0A3BC1"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K's non-local bilocal kernel K(</w:t>
      </w:r>
      <w:proofErr w:type="gramStart"/>
      <w:r w:rsidRPr="00D712CA">
        <w:rPr>
          <w:rFonts w:ascii="Arial" w:eastAsia="Arial" w:hAnsi="Arial" w:cs="Arial"/>
          <w:kern w:val="0"/>
          <w:lang w:eastAsia="en-AU"/>
          <w14:ligatures w14:val="none"/>
        </w:rPr>
        <w:t>x,x</w:t>
      </w:r>
      <w:proofErr w:type="gramEnd"/>
      <w:r w:rsidRPr="00D712CA">
        <w:rPr>
          <w:rFonts w:ascii="Arial" w:eastAsia="Arial" w:hAnsi="Arial" w:cs="Arial"/>
          <w:kern w:val="0"/>
          <w:lang w:eastAsia="en-AU"/>
          <w14:ligatures w14:val="none"/>
        </w:rPr>
        <w:t>'), constructed from the Hadamard Green's function weighted by Wald entropy and embedded in ghost-free Horndeski G</w:t>
      </w:r>
      <w:r w:rsidRPr="00D712CA">
        <w:rPr>
          <w:rFonts w:ascii="Cambria Math" w:eastAsia="Arial" w:hAnsi="Cambria Math" w:cs="Cambria Math"/>
          <w:kern w:val="0"/>
          <w:lang w:eastAsia="en-AU"/>
          <w14:ligatures w14:val="none"/>
        </w:rPr>
        <w:t>₄</w:t>
      </w:r>
      <w:r w:rsidRPr="00D712CA">
        <w:rPr>
          <w:rFonts w:ascii="Arial" w:eastAsia="Arial" w:hAnsi="Arial" w:cs="Arial"/>
          <w:kern w:val="0"/>
          <w:lang w:eastAsia="en-AU"/>
          <w14:ligatures w14:val="none"/>
        </w:rPr>
        <w:t xml:space="preserve">, provides enhanced gravitational coupling in the low-acceleration regime (a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a</w:t>
      </w:r>
      <w:r w:rsidRPr="00D712CA">
        <w:rPr>
          <w:rFonts w:ascii="Cambria Math" w:eastAsia="Arial" w:hAnsi="Cambria Math" w:cs="Cambria Math"/>
          <w:kern w:val="0"/>
          <w:lang w:eastAsia="en-AU"/>
          <w14:ligatures w14:val="none"/>
        </w:rPr>
        <w:t>₀</w:t>
      </w:r>
      <w:r w:rsidRPr="00D712CA">
        <w:rPr>
          <w:rFonts w:ascii="Arial" w:eastAsia="Arial" w:hAnsi="Arial" w:cs="Arial"/>
          <w:kern w:val="0"/>
          <w:lang w:eastAsia="en-AU"/>
          <w14:ligatures w14:val="none"/>
        </w:rPr>
        <w:t xml:space="preserve"> ≈ 1.2 × 10</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¹⁰ m/s²). In the large-scale low-density environments that characterise the high-redshift proto-cluster assembly sites, this enhancement accelerates gravitational clumping and increases proto-cluster half-mass densities relative to the ΛCDM prediction. UV26 established that K places ETG-progenitor collapse at z ≈ 9–10, consistent with JWST spectroscopically-confirmed early galaxy formation. The deep-MOND regime driving this enhancement is precisely the low-acceleration environment of proto-cluster assembly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9–10, in underdense filaments and void margins where the local gravitational field is weak.</w:t>
      </w:r>
    </w:p>
    <w:p w14:paraId="06A3369B"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K's enhanced clumping is structural: it follows from the kernel's construction without parameter tuning. Proto-clusters that ΛCDM would assemble with ρ_h ~ 10²–10³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pc</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³ are driven by </w:t>
      </w:r>
      <w:r w:rsidRPr="00D712CA">
        <w:rPr>
          <w:rFonts w:ascii="Arial" w:eastAsia="Arial" w:hAnsi="Arial" w:cs="Arial"/>
          <w:kern w:val="0"/>
          <w:lang w:eastAsia="en-AU"/>
          <w14:ligatures w14:val="none"/>
        </w:rPr>
        <w:lastRenderedPageBreak/>
        <w:t>K toward ρ_h ~ 10⁴–10⁵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pc</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³ — the SMS threshold regime — on the same assembly timescale. This is K's intervention in the density problem: not a modification of stellar physics, but a gravitational mechanism that pre-conditions the proto-cluster environment for runaway SMS formation.</w:t>
      </w:r>
    </w:p>
    <w:p w14:paraId="3E728378" w14:textId="77777777" w:rsidR="00D712CA" w:rsidRPr="00D712CA" w:rsidRDefault="00D712CA" w:rsidP="00D712CA">
      <w:pPr>
        <w:pBdr>
          <w:left w:val="thick" w:sz="12" w:space="6" w:color="2E4B7A"/>
        </w:pBdr>
        <w:spacing w:before="160" w:line="240" w:lineRule="auto"/>
        <w:ind w:left="360"/>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K provides the gravitational mechanism that drives proto-cluster assembly to SMS-formation densities at z </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 xml:space="preserve"> 9–10. The nitrogen-rich spectra are the near-field chemical signature of this process.</w:t>
      </w:r>
    </w:p>
    <w:p w14:paraId="4A2A5E0C"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3. The Causal Chain</w:t>
      </w:r>
    </w:p>
    <w:p w14:paraId="5666C8D3"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full chain from K's kernel to the present-day chemical fossil record is traceable at each link:</w:t>
      </w:r>
    </w:p>
    <w:p w14:paraId="40333805" w14:textId="77777777" w:rsidR="00D712CA" w:rsidRPr="00D712CA" w:rsidRDefault="00D712CA" w:rsidP="00D712CA">
      <w:pPr>
        <w:spacing w:before="80" w:after="80" w:line="240" w:lineRule="auto"/>
        <w:rPr>
          <w:rFonts w:ascii="Arial" w:eastAsia="Arial" w:hAnsi="Arial" w:cs="Arial"/>
          <w:kern w:val="0"/>
          <w:lang w:eastAsia="en-AU"/>
          <w14:ligatures w14:val="none"/>
        </w:rPr>
      </w:pPr>
    </w:p>
    <w:p w14:paraId="07F8EAD7"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Link 1 (gravitational). </w:t>
      </w:r>
      <w:r w:rsidRPr="00D712CA">
        <w:rPr>
          <w:rFonts w:ascii="Arial" w:eastAsia="Arial" w:hAnsi="Arial" w:cs="Arial"/>
          <w:kern w:val="0"/>
          <w:lang w:eastAsia="en-AU"/>
          <w14:ligatures w14:val="none"/>
        </w:rPr>
        <w:t xml:space="preserve">K's deep-MOND enhancement accelerates gravitational clumping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9–10 in proto-cluster assembly sites, producing half-mass densities ρ_h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10⁴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pc</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³. This is the UV26 result extended to the density regime relevant for SMS formation.</w:t>
      </w:r>
    </w:p>
    <w:p w14:paraId="7355F778"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Link 2 (dynamical). </w:t>
      </w:r>
      <w:r w:rsidRPr="00D712CA">
        <w:rPr>
          <w:rFonts w:ascii="Arial" w:eastAsia="Arial" w:hAnsi="Arial" w:cs="Arial"/>
          <w:kern w:val="0"/>
          <w:lang w:eastAsia="en-AU"/>
          <w14:ligatures w14:val="none"/>
        </w:rPr>
        <w:t xml:space="preserve">At these densities, the stellar collision and merger timescale falls below the main-sequence lifetime of the most massive stars. Runaway mergers proceed to produce SMS objects (M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10⁴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The proto-cluster is in the shaken-bag regime.</w:t>
      </w:r>
    </w:p>
    <w:p w14:paraId="4403ADBB"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Link 3 (nucleosynthetic). </w:t>
      </w:r>
      <w:r w:rsidRPr="00D712CA">
        <w:rPr>
          <w:rFonts w:ascii="Arial" w:eastAsia="Arial" w:hAnsi="Arial" w:cs="Arial"/>
          <w:kern w:val="0"/>
          <w:lang w:eastAsia="en-AU"/>
          <w14:ligatures w14:val="none"/>
        </w:rPr>
        <w:t>SMS burn hydrogen via the CNO cycle. Nitrogen is the bottleneck product: the slow 14N(</w:t>
      </w:r>
      <w:proofErr w:type="gramStart"/>
      <w:r w:rsidRPr="00D712CA">
        <w:rPr>
          <w:rFonts w:ascii="Arial" w:eastAsia="Arial" w:hAnsi="Arial" w:cs="Arial"/>
          <w:kern w:val="0"/>
          <w:lang w:eastAsia="en-AU"/>
          <w14:ligatures w14:val="none"/>
        </w:rPr>
        <w:t>p,γ</w:t>
      </w:r>
      <w:proofErr w:type="gramEnd"/>
      <w:r w:rsidRPr="00D712CA">
        <w:rPr>
          <w:rFonts w:ascii="Arial" w:eastAsia="Arial" w:hAnsi="Arial" w:cs="Arial"/>
          <w:kern w:val="0"/>
          <w:lang w:eastAsia="en-AU"/>
          <w14:ligatures w14:val="none"/>
        </w:rPr>
        <w:t>)15O step converts C and O to N, which accumulates in the SMS interior. Stellar winds and mass-loss expel N-enriched material into the surrounding proto-cluster gas on timescales of 10–7–10–6 yr. The integrated proto-cluster spectrum becomes nitrogen-rich.</w:t>
      </w:r>
    </w:p>
    <w:p w14:paraId="5C2CB194"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Link 4 (reionisation). </w:t>
      </w:r>
      <w:r w:rsidRPr="00D712CA">
        <w:rPr>
          <w:rFonts w:ascii="Arial" w:eastAsia="Arial" w:hAnsi="Arial" w:cs="Arial"/>
          <w:kern w:val="0"/>
          <w:lang w:eastAsia="en-AU"/>
          <w14:ligatures w14:val="none"/>
        </w:rPr>
        <w:t xml:space="preserve">The intense ionising UV radiation from SMS and their eventual deaths contributes to early cosmic reionisation. The nitrogen enrichment is therefore the chemical residue of the ignition event — the flint. High-z nitrogen-rich compact objects (GN-z11, and the class of N-emitters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6) are proto-clusters caught in the act.</w:t>
      </w:r>
    </w:p>
    <w:p w14:paraId="39A56204"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Link 5 (structural evolution). </w:t>
      </w:r>
      <w:proofErr w:type="gramStart"/>
      <w:r w:rsidRPr="00D712CA">
        <w:rPr>
          <w:rFonts w:ascii="Arial" w:eastAsia="Arial" w:hAnsi="Arial" w:cs="Arial"/>
          <w:kern w:val="0"/>
          <w:lang w:eastAsia="en-AU"/>
          <w14:ligatures w14:val="none"/>
        </w:rPr>
        <w:t>Proto-clusters</w:t>
      </w:r>
      <w:proofErr w:type="gramEnd"/>
      <w:r w:rsidRPr="00D712CA">
        <w:rPr>
          <w:rFonts w:ascii="Arial" w:eastAsia="Arial" w:hAnsi="Arial" w:cs="Arial"/>
          <w:kern w:val="0"/>
          <w:lang w:eastAsia="en-AU"/>
          <w14:ligatures w14:val="none"/>
        </w:rPr>
        <w:t xml:space="preserve"> subsequently disperse, merge into larger structures, or are tidally stripped as hierarchical assembly continues. Their dynamically evolved remnants survive as the old, metal-poor (or CNO-selectively enriched) halo globular clusters and dwarf spheroidals observed today.</w:t>
      </w:r>
    </w:p>
    <w:p w14:paraId="18AE18D5"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Link 6 (chemical fossil). </w:t>
      </w:r>
      <w:r w:rsidRPr="00D712CA">
        <w:rPr>
          <w:rFonts w:ascii="Arial" w:eastAsia="Arial" w:hAnsi="Arial" w:cs="Arial"/>
          <w:kern w:val="0"/>
          <w:lang w:eastAsia="en-AU"/>
          <w14:ligatures w14:val="none"/>
        </w:rPr>
        <w:t xml:space="preserve">The CNO-processed abundance signature — N enhancement, Na-O and Mg-Al anticorrelations, multiple stellar populations — is encoded in the oldest stars of the remnant systems and is preserved across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13 Gyr. It is observable today as the multiple population problem in Galactic and extragalactic GCs.</w:t>
      </w:r>
    </w:p>
    <w:p w14:paraId="69FB7400" w14:textId="77777777" w:rsidR="00D712CA" w:rsidRPr="00D712CA" w:rsidRDefault="00D712CA" w:rsidP="00D712CA">
      <w:pPr>
        <w:spacing w:before="80" w:after="80" w:line="240" w:lineRule="auto"/>
        <w:rPr>
          <w:rFonts w:ascii="Arial" w:eastAsia="Arial" w:hAnsi="Arial" w:cs="Arial"/>
          <w:kern w:val="0"/>
          <w:lang w:eastAsia="en-AU"/>
          <w14:ligatures w14:val="none"/>
        </w:rPr>
      </w:pPr>
    </w:p>
    <w:p w14:paraId="6E9E0EEC"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Each link is independently constrained or in principle observable. Links 1 and 2 are the K-specific intervention. Links 3–6 are established astrophysics; K provides the gravitational precondition that makes them operate at the observed frequency and amplitude.</w:t>
      </w:r>
    </w:p>
    <w:p w14:paraId="40AF554B"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4. The K-Specific Prediction</w:t>
      </w:r>
    </w:p>
    <w:p w14:paraId="2167E4E8"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4.1 Amplitude and incidence of light-element abundance spreads</w:t>
      </w:r>
    </w:p>
    <w:p w14:paraId="29C556C6"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K-specific prediction is statistical and comparative, not individual. ΛCDM, supplemented by standard stellar physics, predicts a distribution of proto-cluster densities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9–10. This distribution determines the incidence of SMS formation and, consequently, the amplitude of </w:t>
      </w:r>
      <w:r w:rsidRPr="00D712CA">
        <w:rPr>
          <w:rFonts w:ascii="Arial" w:eastAsia="Arial" w:hAnsi="Arial" w:cs="Arial"/>
          <w:kern w:val="0"/>
          <w:lang w:eastAsia="en-AU"/>
          <w14:ligatures w14:val="none"/>
        </w:rPr>
        <w:lastRenderedPageBreak/>
        <w:t>CNO abundance anomalies in proto-cluster populations. K predicts a higher-density tail to this distribution — more proto-clusters reaching the SMS threshold, earlier, and with higher peak densities.</w:t>
      </w:r>
    </w:p>
    <w:p w14:paraId="129EB024"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observable consequence is:</w:t>
      </w:r>
    </w:p>
    <w:p w14:paraId="6CD8101F" w14:textId="77777777" w:rsidR="00D712CA" w:rsidRPr="00D712CA" w:rsidRDefault="00D712CA" w:rsidP="00D712CA">
      <w:pPr>
        <w:pBdr>
          <w:left w:val="thick" w:sz="12" w:space="6" w:color="2E4B7A"/>
        </w:pBdr>
        <w:spacing w:before="160" w:line="240" w:lineRule="auto"/>
        <w:ind w:left="360"/>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K predicts a higher incidence and greater amplitude of light-element abundance spreads (N, Na-O, Mg-Al anticorrelations) in old halo globular clusters and dwarf spheroidals than ΛCDM predicts for the proto-cluster density distribution it assembles at z </w:t>
      </w:r>
      <w:r w:rsidRPr="00D712CA">
        <w:rPr>
          <w:rFonts w:ascii="Cambria Math" w:eastAsia="Arial" w:hAnsi="Cambria Math" w:cs="Cambria Math"/>
          <w:b/>
          <w:bCs/>
          <w:kern w:val="0"/>
          <w:lang w:eastAsia="en-AU"/>
          <w14:ligatures w14:val="none"/>
        </w:rPr>
        <w:t>∼</w:t>
      </w:r>
      <w:r w:rsidRPr="00D712CA">
        <w:rPr>
          <w:rFonts w:ascii="Arial" w:eastAsia="Arial" w:hAnsi="Arial" w:cs="Arial"/>
          <w:b/>
          <w:bCs/>
          <w:kern w:val="0"/>
          <w:lang w:eastAsia="en-AU"/>
          <w14:ligatures w14:val="none"/>
        </w:rPr>
        <w:t xml:space="preserve"> 9–10. This excess is K's fingerprint in the fossil chemical record.</w:t>
      </w:r>
    </w:p>
    <w:p w14:paraId="37EF5432"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This is not a claim about any individual GC. It is a population-level prediction: the distribution of N-spread amplitudes and the fraction of GCs hosting strong multiple-population signatures should exceed the ΛCDM expectation calibrated to standard proto-cluster densities. Current data from the HST/Hubble Space Telescope Legacy Survey of Galactic GCs (Milone et al. 2017, 2020; Lagioia et al. 2024) provides a sample of ~70 clusters with characterised multiple-population fractions. The mass-budget problem — the difficulty of producing enough enriched-population stars from standard ΛCDM proto-cluster masses — is the existing observational tension that K's density enhancement would naturally relieve.</w:t>
      </w:r>
    </w:p>
    <w:p w14:paraId="737DE165"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4.2 Isolation from ΛCDM + modified stellar physics</w:t>
      </w:r>
    </w:p>
    <w:p w14:paraId="3F3CDAB9"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critical argument for isolation is structural simultaneity. ΛCDM with modified stellar physics — alternative SMS formation channels, modified IMFs, or special initial conditions — can in principle be tuned to match any individual GC's abundance pattern. What it cannot simultaneously match, without separate tuning for each, is:</w:t>
      </w:r>
    </w:p>
    <w:p w14:paraId="1C9FCEF0" w14:textId="77777777" w:rsidR="00D712CA" w:rsidRPr="00D712CA" w:rsidRDefault="00D712CA" w:rsidP="00D712CA">
      <w:pPr>
        <w:spacing w:before="80" w:after="80" w:line="240" w:lineRule="auto"/>
        <w:ind w:left="360"/>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(a) the density of the progenitor </w:t>
      </w:r>
      <w:proofErr w:type="gramStart"/>
      <w:r w:rsidRPr="00D712CA">
        <w:rPr>
          <w:rFonts w:ascii="Arial" w:eastAsia="Arial" w:hAnsi="Arial" w:cs="Arial"/>
          <w:kern w:val="0"/>
          <w:lang w:eastAsia="en-AU"/>
          <w14:ligatures w14:val="none"/>
        </w:rPr>
        <w:t>proto-clusters</w:t>
      </w:r>
      <w:proofErr w:type="gramEnd"/>
      <w:r w:rsidRPr="00D712CA">
        <w:rPr>
          <w:rFonts w:ascii="Arial" w:eastAsia="Arial" w:hAnsi="Arial" w:cs="Arial"/>
          <w:kern w:val="0"/>
          <w:lang w:eastAsia="en-AU"/>
          <w14:ligatures w14:val="none"/>
        </w:rPr>
        <w:t xml:space="preserve"> inferred from the SMS formation requirement,</w:t>
      </w:r>
    </w:p>
    <w:p w14:paraId="39D29DF6" w14:textId="77777777" w:rsidR="00D712CA" w:rsidRPr="00D712CA" w:rsidRDefault="00D712CA" w:rsidP="00D712CA">
      <w:pPr>
        <w:spacing w:before="80" w:after="80" w:line="240" w:lineRule="auto"/>
        <w:ind w:left="360"/>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(b) the timing of assembly inferred from GC stellar ages and JWST photometry of high-z analogue objects, and</w:t>
      </w:r>
    </w:p>
    <w:p w14:paraId="6002B8DD" w14:textId="77777777" w:rsidR="00D712CA" w:rsidRPr="00D712CA" w:rsidRDefault="00D712CA" w:rsidP="00D712CA">
      <w:pPr>
        <w:spacing w:before="80" w:after="80" w:line="240" w:lineRule="auto"/>
        <w:ind w:left="360"/>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(c) the incidence — the fact that multiple-population signatures are found in virtually all old GCs above a mass threshold of ~10⁵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(Milone et al. 2020).</w:t>
      </w:r>
    </w:p>
    <w:p w14:paraId="637ACF99"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K resolves all three simultaneously because the enhanced clumping is structural: it operates on all proto-clusters in the appropriate mass and redshift range, without invoking case-by-case modified physics. The ubiquity of multiple populations is a natural consequence of K's ubiquitous low-acceleration enhancement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9–10.</w:t>
      </w:r>
    </w:p>
    <w:p w14:paraId="797B0E33"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4.3 The mass threshold connection</w:t>
      </w:r>
    </w:p>
    <w:p w14:paraId="00DCB0C5"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observed minimum cluster mass for multiple population hosting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10⁵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Milone et al. 2020; Lagioia et al. 2024) corresponds to a minimum proto-cluster mass below which even K-enhanced densities do not reach the SMS threshold. This is a secondary consistency check: the mass-density relationship in K-enhanced proto-cluster assembly should reproduce the observed mass threshold for multiple population incidence. A quantitative match between K's density enhancement as a function of proto-cluster mass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9–10 and the empirical mass threshold is a testable corollary.</w:t>
      </w:r>
    </w:p>
    <w:p w14:paraId="2D761AF5"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5. Observational Anchors</w:t>
      </w:r>
    </w:p>
    <w:p w14:paraId="26F4F4FC"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5.1 GN-z11 and the high-z N-emitter class</w:t>
      </w:r>
    </w:p>
    <w:p w14:paraId="1E672D92"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GN-z11 at z = 10.6 is the near-field anchor. Its N/O &gt; 4 × solar at sub-solar metallicity, extreme electron densities (ne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10⁵ cm</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³; Senchyna et al. 2023), and compact morphology are all consistent with an SMS-hosting proto-cluster in the active enrichment phase. The Charbonnel </w:t>
      </w:r>
      <w:r w:rsidRPr="00D712CA">
        <w:rPr>
          <w:rFonts w:ascii="Arial" w:eastAsia="Arial" w:hAnsi="Arial" w:cs="Arial"/>
          <w:kern w:val="0"/>
          <w:lang w:eastAsia="en-AU"/>
          <w14:ligatures w14:val="none"/>
        </w:rPr>
        <w:lastRenderedPageBreak/>
        <w:t>et al. (2023) SMS model provides consistent nucleosynthetic yields for the observed N/O, C/O, and Ne/O ratios.</w:t>
      </w:r>
    </w:p>
    <w:p w14:paraId="774BF6D7"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A growing class of N-emitters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6 (Schaerer et al. 2024; Dessauges-Zavadsky et al. 2025) establishes that GN-z11 is not an isolated outlier. UV30's proposal predicts that this class should map systematically onto the K-enhanced density tail of the proto-cluster distribution: N-emitters should preferentially be found in environments where K's low-acceleration enhancement operates most strongly, and their N/O amplitudes should correlate with proto-cluster compactness — a proxy for peak density.</w:t>
      </w:r>
    </w:p>
    <w:p w14:paraId="38499286"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5.2 The multiple population problem in Galactic globular clusters</w:t>
      </w:r>
    </w:p>
    <w:p w14:paraId="7986FD03"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Na-O anticorrelation, Mg-Al anticorrelation, and nitrogen spreads observed in old Galactic GCs (Gratton et al. 2004; Bastian &amp; Lardo 2018) are the far-field anchor. The HST Legacy Survey (Milone et al. 2017, 2020) provides Δ(F275W−F814W) chromosome maps for ~70 GCs, characterising the fraction of 2P stars and the amplitude of the light-element spreads. The mass-budget problem — that standard proto-cluster masses in ΛCDM produce insufficient enriched-population ejecta to account for the observed 2P fractions (Prantzos &amp; Charbonnel 2006; Cabrera-Ziri et al. 2015) — is a standing tension that K's density enhancement would structurally relieve.</w:t>
      </w:r>
    </w:p>
    <w:p w14:paraId="4AA5503A"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5.3 Dwarf spheroidals: the Fornax test</w:t>
      </w:r>
    </w:p>
    <w:p w14:paraId="4303AFE4"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four metal-poor GCs of the Fornax dwarf spheroidal galaxy (Fornax 1, 2, 3, 5) show nitrogen spreads comparable to those of Galactic GCs (Larsen et al. 2014), despite Fornax's dramatically different host environment. If dwarf spheroidals are remnants of the same K-enhanced proto-cluster population, their GC nitrogen spreads should be consistent with the Galactic GC population — not suppressed by the lower host mass. The existing Fornax data is consistent with this picture. DART survey (Tolstoy et al. 2023) chemical abundances of dwarf spheroidal field stars provide a complementary test of whether the correlated CNO signature extends beyond the GC population into the diffuse stellar halo of the remnant system.</w:t>
      </w:r>
    </w:p>
    <w:p w14:paraId="7F7F8A1A"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5.4 GWTC-4 cluster density constraint (Resonance Note, June 2026)</w:t>
      </w:r>
    </w:p>
    <w:p w14:paraId="5AE20433"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GWTC-4 pair-instability mass gap result (Nature, April 2026) identifies dense cluster environments — GCs and nuclear star clusters — as the site of hierarchical black hole mergers producing masses in the pair-instability gap. The cluster half-mass densities required for these merger channels (ρ_h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10⁴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pc</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³) are precisely the K-enhanced SMS threshold regime. The gravitational wave channel is independently consistent with the proto-cluster picture: K-enhanced proto-clusters are dense enough to both produce SMS for nitrogen enrichment and to seed hierarchical BH merger populations.</w:t>
      </w:r>
    </w:p>
    <w:p w14:paraId="2BC80301"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6. Discussion</w:t>
      </w:r>
    </w:p>
    <w:p w14:paraId="3327F51C"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6.1 The nitrogen as flint</w:t>
      </w:r>
    </w:p>
    <w:p w14:paraId="1EF31268"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image that motivated UV30 deserves statement. The nitrogen in the spectrum of GN-z11 is not incidental chemistry. It is the residue of the ignition event — the flint that lit cosmic reionisation. The violence of runaway stellar collisions in K-enhanced proto-clusters burned hydrogen furiously via the CNO cycle, expelled nitrogen into the proto-cluster gas, and flooded the surrounding IGM with ionising photons. The old GCs of the Milky Way halo carry the ash of that first fire in their oldest stars: nitrogen-enriched, oxygen-depleted, chemically distinct from the field population that formed without this ignition.</w:t>
      </w:r>
    </w:p>
    <w:p w14:paraId="6E15F473"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lastRenderedPageBreak/>
        <w:t>The multiple population problem has resisted clean explanation in ΛCDM for decades not because the stellar physics is wrong, but because the gravitational precondition — proto-clusters dense enough to host SMS — is not reliably assembled in standard structure formation at the required redshift and frequency. K provides that precondition structurally.</w:t>
      </w:r>
    </w:p>
    <w:p w14:paraId="5B4FC35B"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6.2 What would falsify the picture</w:t>
      </w:r>
    </w:p>
    <w:p w14:paraId="1E066356"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UV30's K-specific prediction is falsifiable in several ways:</w:t>
      </w:r>
    </w:p>
    <w:p w14:paraId="761D9595"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(i) Density mismatch: </w:t>
      </w:r>
      <w:r w:rsidRPr="00D712CA">
        <w:rPr>
          <w:rFonts w:ascii="Arial" w:eastAsia="Arial" w:hAnsi="Arial" w:cs="Arial"/>
          <w:kern w:val="0"/>
          <w:lang w:eastAsia="en-AU"/>
          <w14:ligatures w14:val="none"/>
        </w:rPr>
        <w:t xml:space="preserve">If future JWST/ALMA observations of N-emitting proto-cluster environments at z ~ 9–10 yield half-mass densities consistently below the SMS threshold (ρ_h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10³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pc</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³), the chain breaks at Link 2. K's enhanced clumping would need to be </w:t>
      </w:r>
      <w:proofErr w:type="gramStart"/>
      <w:r w:rsidRPr="00D712CA">
        <w:rPr>
          <w:rFonts w:ascii="Arial" w:eastAsia="Arial" w:hAnsi="Arial" w:cs="Arial"/>
          <w:kern w:val="0"/>
          <w:lang w:eastAsia="en-AU"/>
          <w14:ligatures w14:val="none"/>
        </w:rPr>
        <w:t>recalibrated</w:t>
      </w:r>
      <w:proofErr w:type="gramEnd"/>
      <w:r w:rsidRPr="00D712CA">
        <w:rPr>
          <w:rFonts w:ascii="Arial" w:eastAsia="Arial" w:hAnsi="Arial" w:cs="Arial"/>
          <w:kern w:val="0"/>
          <w:lang w:eastAsia="en-AU"/>
          <w14:ligatures w14:val="none"/>
        </w:rPr>
        <w:t xml:space="preserve"> or the density estimate updated.</w:t>
      </w:r>
    </w:p>
    <w:p w14:paraId="68006FEF"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(ii) Incidence mismatch: </w:t>
      </w:r>
      <w:r w:rsidRPr="00D712CA">
        <w:rPr>
          <w:rFonts w:ascii="Arial" w:eastAsia="Arial" w:hAnsi="Arial" w:cs="Arial"/>
          <w:kern w:val="0"/>
          <w:lang w:eastAsia="en-AU"/>
          <w14:ligatures w14:val="none"/>
        </w:rPr>
        <w:t>If a mass-complete survey of old halo GCs finds that multiple-population fractions are consistent with the ΛCDM proto-cluster density distribution — i.e., the mass-budget problem can be resolved without enhanced densities — then K's density enhancement is not required. This would not falsify K but would remove UV30's specific contribution from its evidence base.</w:t>
      </w:r>
    </w:p>
    <w:p w14:paraId="73D318EF"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(iii) Timing mismatch: </w:t>
      </w:r>
      <w:r w:rsidRPr="00D712CA">
        <w:rPr>
          <w:rFonts w:ascii="Arial" w:eastAsia="Arial" w:hAnsi="Arial" w:cs="Arial"/>
          <w:kern w:val="0"/>
          <w:lang w:eastAsia="en-AU"/>
          <w14:ligatures w14:val="none"/>
        </w:rPr>
        <w:t>If the stellar age distribution of GC multiple populations turns out to be inconsistent with assembly at z ~ 9–10 (the K-predicted redshift), the chain breaks at Link 5. Ages placing proto-cluster assembly at z ~ 5–6 would require either a different assembly mechanism or a revision of UV26's redshift estimate.</w:t>
      </w:r>
    </w:p>
    <w:p w14:paraId="0470855C"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(iv) Chemical mismatch: </w:t>
      </w:r>
      <w:r w:rsidRPr="00D712CA">
        <w:rPr>
          <w:rFonts w:ascii="Arial" w:eastAsia="Arial" w:hAnsi="Arial" w:cs="Arial"/>
          <w:kern w:val="0"/>
          <w:lang w:eastAsia="en-AU"/>
          <w14:ligatures w14:val="none"/>
        </w:rPr>
        <w:t>If SMS nucleosynthetic yields are shown to be inconsistent with the N/O, C/O, and Ne/O ratios in GN-z11 and Galactic GC 2P stars across the full metallicity range (the Charbonnel et al. 2023 model prediction), the nucleosynthetic link breaks independently of K.</w:t>
      </w:r>
    </w:p>
    <w:p w14:paraId="6BB8C9B3" w14:textId="77777777" w:rsidR="00D712CA" w:rsidRPr="00D712CA" w:rsidRDefault="00D712CA" w:rsidP="00D712CA">
      <w:pPr>
        <w:spacing w:before="240" w:after="120" w:line="240" w:lineRule="auto"/>
        <w:outlineLvl w:val="1"/>
        <w:rPr>
          <w:rFonts w:ascii="Arial" w:eastAsia="Arial" w:hAnsi="Arial" w:cs="Arial"/>
          <w:b/>
          <w:bCs/>
          <w:color w:val="2E4B7A"/>
          <w:kern w:val="0"/>
          <w:sz w:val="24"/>
          <w:szCs w:val="24"/>
          <w:lang w:eastAsia="en-AU"/>
          <w14:ligatures w14:val="none"/>
        </w:rPr>
      </w:pPr>
      <w:r w:rsidRPr="00D712CA">
        <w:rPr>
          <w:rFonts w:ascii="Arial" w:eastAsia="Arial" w:hAnsi="Arial" w:cs="Arial"/>
          <w:b/>
          <w:bCs/>
          <w:color w:val="2E4B7A"/>
          <w:kern w:val="0"/>
          <w:sz w:val="24"/>
          <w:szCs w:val="24"/>
          <w:lang w:eastAsia="en-AU"/>
          <w14:ligatures w14:val="none"/>
        </w:rPr>
        <w:t>6.3 Relationship to K's reionisation contribution</w:t>
      </w:r>
    </w:p>
    <w:p w14:paraId="2B1EC978"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UV26 placed K-enhanced ETG-progenitor collapse at z ≈ 9–10 and noted a MOND-regime mass enhancement consistent with early reionisation contributions. UV30 adds the chemical channel: </w:t>
      </w:r>
      <w:proofErr w:type="gramStart"/>
      <w:r w:rsidRPr="00D712CA">
        <w:rPr>
          <w:rFonts w:ascii="Arial" w:eastAsia="Arial" w:hAnsi="Arial" w:cs="Arial"/>
          <w:kern w:val="0"/>
          <w:lang w:eastAsia="en-AU"/>
          <w14:ligatures w14:val="none"/>
        </w:rPr>
        <w:t>proto-clusters</w:t>
      </w:r>
      <w:proofErr w:type="gramEnd"/>
      <w:r w:rsidRPr="00D712CA">
        <w:rPr>
          <w:rFonts w:ascii="Arial" w:eastAsia="Arial" w:hAnsi="Arial" w:cs="Arial"/>
          <w:kern w:val="0"/>
          <w:lang w:eastAsia="en-AU"/>
          <w14:ligatures w14:val="none"/>
        </w:rPr>
        <w:t xml:space="preserve"> in this regime do not merely form stars early, they form SMS via runaway collisions, and those SMS provide an intense ionising UV flux. K-enhanced proto-clusters at z ~ 9–10 contribute to reionisation both through the enhanced stellar mass assembled and through the harder, more intense radiation from SMS. This is a secondary consistency note, not a new prediction, but it connects UV26 and UV30 as part of a coherent picture of K's role in cosmic dawn.</w:t>
      </w:r>
    </w:p>
    <w:p w14:paraId="5723DABB"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7. Series Position and Relationship to Prior Papers</w:t>
      </w:r>
    </w:p>
    <w:p w14:paraId="158B257B" w14:textId="77777777" w:rsidR="00D712CA" w:rsidRPr="00D712CA" w:rsidRDefault="00D712CA" w:rsidP="00D712CA">
      <w:pPr>
        <w:spacing w:before="80" w:after="80" w:line="240" w:lineRule="auto"/>
        <w:ind w:left="360"/>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UV26: </w:t>
      </w:r>
      <w:r w:rsidRPr="00D712CA">
        <w:rPr>
          <w:rFonts w:ascii="Arial" w:eastAsia="Arial" w:hAnsi="Arial" w:cs="Arial"/>
          <w:kern w:val="0"/>
          <w:lang w:eastAsia="en-AU"/>
          <w14:ligatures w14:val="none"/>
        </w:rPr>
        <w:t xml:space="preserve">Provides the enhanced early clumping result and the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9–10 proto-cluster density enhancement. UV30 builds directly on UV26, extending the density result to the SMS formation threshold and its nucleosynthetic consequences.</w:t>
      </w:r>
    </w:p>
    <w:p w14:paraId="1629A897" w14:textId="77777777" w:rsidR="00D712CA" w:rsidRPr="00D712CA" w:rsidRDefault="00D712CA" w:rsidP="00D712CA">
      <w:pPr>
        <w:spacing w:before="80" w:after="80" w:line="240" w:lineRule="auto"/>
        <w:ind w:left="360"/>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UV29: </w:t>
      </w:r>
      <w:r w:rsidRPr="00D712CA">
        <w:rPr>
          <w:rFonts w:ascii="Arial" w:eastAsia="Arial" w:hAnsi="Arial" w:cs="Arial"/>
          <w:kern w:val="0"/>
          <w:lang w:eastAsia="en-AU"/>
          <w14:ligatures w14:val="none"/>
        </w:rPr>
        <w:t>Independent scoping calculation establishing that K's deep-MOND enhancement does not propagate to the recombination epoch. UV30 is consistent with UV29: the same low-acceleration enhancement that drives early clumping is active at z ~ 9–10 and inert at z ~ 1100.</w:t>
      </w:r>
    </w:p>
    <w:p w14:paraId="57357894" w14:textId="77777777" w:rsidR="00D712CA" w:rsidRPr="00D712CA" w:rsidRDefault="00D712CA" w:rsidP="00D712CA">
      <w:pPr>
        <w:spacing w:before="80" w:after="80" w:line="240" w:lineRule="auto"/>
        <w:ind w:left="360"/>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UV28 + Addendum: </w:t>
      </w:r>
      <w:r w:rsidRPr="00D712CA">
        <w:rPr>
          <w:rFonts w:ascii="Arial" w:eastAsia="Arial" w:hAnsi="Arial" w:cs="Arial"/>
          <w:kern w:val="0"/>
          <w:lang w:eastAsia="en-AU"/>
          <w14:ligatures w14:val="none"/>
        </w:rPr>
        <w:t>Committed K to route-(iii) modified gravity. UV30 operates within this commitment.</w:t>
      </w:r>
    </w:p>
    <w:p w14:paraId="395FA9CC" w14:textId="77777777" w:rsidR="00D712CA" w:rsidRPr="00D712CA" w:rsidRDefault="00D712CA" w:rsidP="00D712CA">
      <w:pPr>
        <w:spacing w:before="80" w:after="80" w:line="240" w:lineRule="auto"/>
        <w:ind w:left="360"/>
        <w:jc w:val="both"/>
        <w:rPr>
          <w:rFonts w:ascii="Arial" w:eastAsia="Arial" w:hAnsi="Arial" w:cs="Arial"/>
          <w:kern w:val="0"/>
          <w:lang w:eastAsia="en-AU"/>
          <w14:ligatures w14:val="none"/>
        </w:rPr>
      </w:pPr>
      <w:r w:rsidRPr="00D712CA">
        <w:rPr>
          <w:rFonts w:ascii="Arial" w:eastAsia="Arial" w:hAnsi="Arial" w:cs="Arial"/>
          <w:b/>
          <w:bCs/>
          <w:kern w:val="0"/>
          <w:lang w:eastAsia="en-AU"/>
          <w14:ligatures w14:val="none"/>
        </w:rPr>
        <w:t xml:space="preserve">Resonance Notes, June 2026: </w:t>
      </w:r>
      <w:r w:rsidRPr="00D712CA">
        <w:rPr>
          <w:rFonts w:ascii="Arial" w:eastAsia="Arial" w:hAnsi="Arial" w:cs="Arial"/>
          <w:kern w:val="0"/>
          <w:lang w:eastAsia="en-AU"/>
          <w14:ligatures w14:val="none"/>
        </w:rPr>
        <w:t>The GWTC-4 cluster density note is recorded here as a consistency anchor for §5.4. The full Resonance Notes Appendix will record this connection at next housekeeping pass.</w:t>
      </w:r>
    </w:p>
    <w:p w14:paraId="2601BD65" w14:textId="77777777" w:rsidR="00D712CA" w:rsidRPr="00D712CA" w:rsidRDefault="00D712CA" w:rsidP="00D712CA">
      <w:pPr>
        <w:spacing w:before="80" w:after="80" w:line="240" w:lineRule="auto"/>
        <w:rPr>
          <w:rFonts w:ascii="Arial" w:eastAsia="Arial" w:hAnsi="Arial" w:cs="Arial"/>
          <w:kern w:val="0"/>
          <w:lang w:eastAsia="en-AU"/>
          <w14:ligatures w14:val="none"/>
        </w:rPr>
      </w:pPr>
    </w:p>
    <w:p w14:paraId="2BCB8DB4"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8. Conclusions</w:t>
      </w:r>
    </w:p>
    <w:p w14:paraId="3B080D34"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We have proposed that K's deep-MOND enhancement of proto-cluster assembly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9–10 provides the gravitational mechanism that drives proto-cluster half-mass densities into the SMS formation regime (ρ_h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10⁴ M</w:t>
      </w:r>
      <w:r w:rsidRPr="00D712CA">
        <w:rPr>
          <w:rFonts w:ascii="Segoe UI Symbol" w:eastAsia="Arial" w:hAnsi="Segoe UI Symbol" w:cs="Segoe UI Symbol"/>
          <w:kern w:val="0"/>
          <w:lang w:eastAsia="en-AU"/>
          <w14:ligatures w14:val="none"/>
        </w:rPr>
        <w:t>☉</w:t>
      </w:r>
      <w:r w:rsidRPr="00D712CA">
        <w:rPr>
          <w:rFonts w:ascii="Arial" w:eastAsia="Arial" w:hAnsi="Arial" w:cs="Arial"/>
          <w:kern w:val="0"/>
          <w:lang w:eastAsia="en-AU"/>
          <w14:ligatures w14:val="none"/>
        </w:rPr>
        <w:t xml:space="preserve"> pc</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³). SMS formed via runaway stellar collisions in these K-enhanced proto-clusters burn hydrogen via the CNO cycle and expel nitrogen-enriched material into the proto-cluster gas, producing the extreme N/O ratios observed in high-z compact objects such as GN-z11 and the growing class of N-emitters at z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6.</w:t>
      </w:r>
    </w:p>
    <w:p w14:paraId="3EEF636D"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These K-enhanced proto-clusters are the progenitors of the present-day old halo globular clusters and dwarf spheroidals. Their oldest stellar populations preserve the CNO-processed abundance signature as the multiple populations observed today: N-enhanced, O-depleted, Na-O and Mg-Al anticorrelated second-population stars. The multiple population problem in GCs — persistent and unresolved in ΛCDM for decades — is proposed to be the fossil chemical record of K-enhanced proto-cluster ignition at cosmic dawn.</w:t>
      </w:r>
    </w:p>
    <w:p w14:paraId="00C616C8"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K-specific prediction is population-level and statistical: the amplitude and incidence of light-element abundance spreads in old halo GCs and dwarf spheroidals should exceed ΛCDM expectations calibrated to standard proto-cluster densities at z ~ 9–10. This excess is K's fingerprint in the chemical fossil record. The prediction is falsifiable through mass-complete surveys of GC multiple-population fractions, through JWST/ALMA density measurements of N-emitting proto-cluster environments, and through the mass threshold test connecting K's density-enhancement function to the observed minimum GC mass for multiple-population hosting.</w:t>
      </w:r>
    </w:p>
    <w:p w14:paraId="4A64A363"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nitrogen in the spectrum of GN-z11 is the residue of the flint. The quiet globular clusters of the Milky Way halo carry the ash across thirteen billion years.</w:t>
      </w:r>
    </w:p>
    <w:p w14:paraId="11DCF7AB" w14:textId="77777777" w:rsidR="00D712CA" w:rsidRPr="00D712CA" w:rsidRDefault="00D712CA" w:rsidP="00D712CA">
      <w:pPr>
        <w:pBdr>
          <w:bottom w:val="single" w:sz="6" w:space="1" w:color="2E4B7A"/>
        </w:pBdr>
        <w:spacing w:before="120" w:after="120" w:line="240" w:lineRule="auto"/>
        <w:rPr>
          <w:rFonts w:ascii="Arial" w:eastAsia="Arial" w:hAnsi="Arial" w:cs="Arial"/>
          <w:kern w:val="0"/>
          <w:lang w:eastAsia="en-AU"/>
          <w14:ligatures w14:val="none"/>
        </w:rPr>
      </w:pPr>
    </w:p>
    <w:p w14:paraId="65160CDF" w14:textId="77777777" w:rsidR="00D712CA" w:rsidRPr="00D712CA" w:rsidRDefault="00D712CA" w:rsidP="00D712CA">
      <w:pPr>
        <w:spacing w:before="360" w:line="240" w:lineRule="auto"/>
        <w:outlineLvl w:val="0"/>
        <w:rPr>
          <w:rFonts w:ascii="Arial" w:eastAsia="Arial" w:hAnsi="Arial" w:cs="Arial"/>
          <w:b/>
          <w:bCs/>
          <w:color w:val="2E4B7A"/>
          <w:kern w:val="0"/>
          <w:sz w:val="28"/>
          <w:szCs w:val="28"/>
          <w:lang w:eastAsia="en-AU"/>
          <w14:ligatures w14:val="none"/>
        </w:rPr>
      </w:pPr>
      <w:r w:rsidRPr="00D712CA">
        <w:rPr>
          <w:rFonts w:ascii="Arial" w:eastAsia="Arial" w:hAnsi="Arial" w:cs="Arial"/>
          <w:b/>
          <w:bCs/>
          <w:color w:val="2E4B7A"/>
          <w:kern w:val="0"/>
          <w:sz w:val="28"/>
          <w:szCs w:val="28"/>
          <w:lang w:eastAsia="en-AU"/>
          <w14:ligatures w14:val="none"/>
        </w:rPr>
        <w:t>Appendix: The CNO Cycle as Chemical Fingerprint</w:t>
      </w:r>
    </w:p>
    <w:p w14:paraId="19F8B83B"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The CNO cycle burns hydrogen to helium using C, N, O as catalysts. The rate-limiting step is 14N(</w:t>
      </w:r>
      <w:proofErr w:type="gramStart"/>
      <w:r w:rsidRPr="00D712CA">
        <w:rPr>
          <w:rFonts w:ascii="Arial" w:eastAsia="Arial" w:hAnsi="Arial" w:cs="Arial"/>
          <w:kern w:val="0"/>
          <w:lang w:eastAsia="en-AU"/>
          <w14:ligatures w14:val="none"/>
        </w:rPr>
        <w:t>p,γ</w:t>
      </w:r>
      <w:proofErr w:type="gramEnd"/>
      <w:r w:rsidRPr="00D712CA">
        <w:rPr>
          <w:rFonts w:ascii="Arial" w:eastAsia="Arial" w:hAnsi="Arial" w:cs="Arial"/>
          <w:kern w:val="0"/>
          <w:lang w:eastAsia="en-AU"/>
          <w14:ligatures w14:val="none"/>
        </w:rPr>
        <w:t xml:space="preserve">)15O (the slowest proton capture in the chain), which means 14N accumulates to equilibrium while 12C and 16O are depleted. In SMS operating at high temperatures (T </w:t>
      </w:r>
      <w:r w:rsidRPr="00D712CA">
        <w:rPr>
          <w:rFonts w:ascii="Cambria Math" w:eastAsia="Arial" w:hAnsi="Cambria Math" w:cs="Cambria Math"/>
          <w:kern w:val="0"/>
          <w:lang w:eastAsia="en-AU"/>
          <w14:ligatures w14:val="none"/>
        </w:rPr>
        <w:t>≳</w:t>
      </w:r>
      <w:r w:rsidRPr="00D712CA">
        <w:rPr>
          <w:rFonts w:ascii="Arial" w:eastAsia="Arial" w:hAnsi="Arial" w:cs="Arial"/>
          <w:kern w:val="0"/>
          <w:lang w:eastAsia="en-AU"/>
          <w14:ligatures w14:val="none"/>
        </w:rPr>
        <w:t xml:space="preserve"> 10⁸ K), the CNO cycle operates in the hot-hydrogen burning regime where 22Ne and heavier species are also processed, producing the full observed pattern: N enhancement, O and C depletion, Na enhancement (via the NeNa cycle), and Mg depletion with Al enhancement (via the MgAl cycle) in the most extreme cases.</w:t>
      </w:r>
    </w:p>
    <w:p w14:paraId="75C07484" w14:textId="77777777" w:rsidR="00D712CA" w:rsidRPr="00D712CA" w:rsidRDefault="00D712CA" w:rsidP="00D712CA">
      <w:pPr>
        <w:spacing w:before="80" w:line="240" w:lineRule="auto"/>
        <w:jc w:val="both"/>
        <w:rPr>
          <w:rFonts w:ascii="Arial" w:eastAsia="Arial" w:hAnsi="Arial" w:cs="Arial"/>
          <w:kern w:val="0"/>
          <w:lang w:eastAsia="en-AU"/>
          <w14:ligatures w14:val="none"/>
        </w:rPr>
      </w:pPr>
      <w:r w:rsidRPr="00D712CA">
        <w:rPr>
          <w:rFonts w:ascii="Arial" w:eastAsia="Arial" w:hAnsi="Arial" w:cs="Arial"/>
          <w:kern w:val="0"/>
          <w:lang w:eastAsia="en-AU"/>
          <w14:ligatures w14:val="none"/>
        </w:rPr>
        <w:t xml:space="preserve">The specificity of this nucleosynthetic fingerprint — the simultaneous enhancement of N and Na with depletion of O, C, and Mg — is what makes it diagnostic. Core-collapse SNe produce α-elements and do not produce this pattern. AGB winds produce some of it but face the mass-budget problem. Only SMS in the hot-hydrogen-burning regime reproduce the full observed anticorrelation structure consistently (Charbonnel et al. 2023; Vink 2023). UV30's contribution is to provide the gravitational precondition — </w:t>
      </w:r>
      <w:proofErr w:type="gramStart"/>
      <w:r w:rsidRPr="00D712CA">
        <w:rPr>
          <w:rFonts w:ascii="Arial" w:eastAsia="Arial" w:hAnsi="Arial" w:cs="Arial"/>
          <w:kern w:val="0"/>
          <w:lang w:eastAsia="en-AU"/>
          <w14:ligatures w14:val="none"/>
        </w:rPr>
        <w:t>K's</w:t>
      </w:r>
      <w:proofErr w:type="gramEnd"/>
      <w:r w:rsidRPr="00D712CA">
        <w:rPr>
          <w:rFonts w:ascii="Arial" w:eastAsia="Arial" w:hAnsi="Arial" w:cs="Arial"/>
          <w:kern w:val="0"/>
          <w:lang w:eastAsia="en-AU"/>
          <w14:ligatures w14:val="none"/>
        </w:rPr>
        <w:t xml:space="preserve"> enhanced proto-cluster density — that makes SMS formation ubiquitous rather than exceptional.</w:t>
      </w:r>
    </w:p>
    <w:p w14:paraId="7342D7EC" w14:textId="77777777" w:rsidR="00D712CA" w:rsidRPr="00D712CA" w:rsidRDefault="00D712CA" w:rsidP="00D712CA">
      <w:pPr>
        <w:pBdr>
          <w:bottom w:val="single" w:sz="6" w:space="1" w:color="2E4B7A"/>
        </w:pBdr>
        <w:spacing w:before="120" w:after="120" w:line="240" w:lineRule="auto"/>
        <w:rPr>
          <w:rFonts w:ascii="Arial" w:eastAsia="Arial" w:hAnsi="Arial" w:cs="Arial"/>
          <w:kern w:val="0"/>
          <w:lang w:eastAsia="en-AU"/>
          <w14:ligatures w14:val="none"/>
        </w:rPr>
      </w:pPr>
    </w:p>
    <w:p w14:paraId="66626F32" w14:textId="77777777" w:rsidR="00D712CA" w:rsidRPr="00D712CA" w:rsidRDefault="00D712CA" w:rsidP="00D712CA">
      <w:pPr>
        <w:spacing w:before="160" w:after="0" w:line="240" w:lineRule="auto"/>
        <w:jc w:val="center"/>
        <w:rPr>
          <w:rFonts w:ascii="Arial" w:eastAsia="Arial" w:hAnsi="Arial" w:cs="Arial"/>
          <w:kern w:val="0"/>
          <w:lang w:eastAsia="en-AU"/>
          <w14:ligatures w14:val="none"/>
        </w:rPr>
      </w:pPr>
      <w:r w:rsidRPr="00D712CA">
        <w:rPr>
          <w:rFonts w:ascii="Arial" w:eastAsia="Arial" w:hAnsi="Arial" w:cs="Arial"/>
          <w:i/>
          <w:iCs/>
          <w:color w:val="777777"/>
          <w:kern w:val="0"/>
          <w:sz w:val="18"/>
          <w:szCs w:val="18"/>
          <w:lang w:eastAsia="en-AU"/>
          <w14:ligatures w14:val="none"/>
        </w:rPr>
        <w:t>UV30 | IR Entanglement Series | Gregory P. Broadbent | June 2026</w:t>
      </w:r>
    </w:p>
    <w:p w14:paraId="312956E9" w14:textId="6950B1BF" w:rsidR="00D712CA" w:rsidRDefault="00D712CA">
      <w:pPr>
        <w:rPr>
          <w:b/>
          <w:bCs/>
          <w:sz w:val="32"/>
          <w:szCs w:val="32"/>
        </w:rPr>
      </w:pPr>
    </w:p>
    <w:p w14:paraId="5C5E5E4C" w14:textId="0F2C4A41" w:rsidR="00F33A36" w:rsidRPr="00DD6FC5" w:rsidRDefault="000F2D90" w:rsidP="00DD6FC5">
      <w:pPr>
        <w:jc w:val="center"/>
        <w:rPr>
          <w:b/>
          <w:bCs/>
          <w:sz w:val="32"/>
          <w:szCs w:val="32"/>
        </w:rPr>
      </w:pPr>
      <w:r w:rsidRPr="00DD6FC5">
        <w:rPr>
          <w:b/>
          <w:bCs/>
          <w:sz w:val="32"/>
          <w:szCs w:val="32"/>
        </w:rPr>
        <w:lastRenderedPageBreak/>
        <w:t>UV K Series Extensions</w:t>
      </w:r>
    </w:p>
    <w:p w14:paraId="74C82499" w14:textId="0346B136" w:rsidR="00151DBB" w:rsidRDefault="00151DBB" w:rsidP="00DD6FC5">
      <w:pPr>
        <w:jc w:val="center"/>
      </w:pPr>
      <w:r w:rsidRPr="00DD6FC5">
        <w:rPr>
          <w:b/>
          <w:bCs/>
          <w:sz w:val="32"/>
          <w:szCs w:val="32"/>
        </w:rPr>
        <w:t xml:space="preserve">Part </w:t>
      </w:r>
      <w:proofErr w:type="gramStart"/>
      <w:r w:rsidRPr="00DD6FC5">
        <w:rPr>
          <w:b/>
          <w:bCs/>
          <w:sz w:val="32"/>
          <w:szCs w:val="32"/>
        </w:rPr>
        <w:t>1 :</w:t>
      </w:r>
      <w:proofErr w:type="gramEnd"/>
      <w:r w:rsidRPr="00DD6FC5">
        <w:rPr>
          <w:b/>
          <w:bCs/>
          <w:sz w:val="32"/>
          <w:szCs w:val="32"/>
        </w:rPr>
        <w:t xml:space="preserve"> The Fine Structure Constant</w:t>
      </w:r>
    </w:p>
    <w:p w14:paraId="244A1452" w14:textId="77777777" w:rsidR="000F2D90" w:rsidRDefault="000F2D90"/>
    <w:p w14:paraId="01E17052" w14:textId="77777777" w:rsidR="000F2D90" w:rsidRPr="000F2D90" w:rsidRDefault="000F2D90" w:rsidP="000F2D90">
      <w:pPr>
        <w:spacing w:before="400" w:after="120" w:line="240" w:lineRule="auto"/>
        <w:jc w:val="center"/>
        <w:rPr>
          <w:rFonts w:ascii="Arial" w:eastAsia="Arial" w:hAnsi="Arial" w:cs="Arial"/>
          <w:kern w:val="0"/>
          <w:lang w:eastAsia="en-AU"/>
          <w14:ligatures w14:val="none"/>
        </w:rPr>
      </w:pPr>
      <w:r w:rsidRPr="000F2D90">
        <w:rPr>
          <w:rFonts w:ascii="Arial" w:eastAsia="Arial" w:hAnsi="Arial" w:cs="Arial"/>
          <w:color w:val="666666"/>
          <w:kern w:val="0"/>
          <w:lang w:eastAsia="en-AU"/>
          <w14:ligatures w14:val="none"/>
        </w:rPr>
        <w:t xml:space="preserve">IR Entanglement </w:t>
      </w:r>
      <w:proofErr w:type="gramStart"/>
      <w:r w:rsidRPr="000F2D90">
        <w:rPr>
          <w:rFonts w:ascii="Arial" w:eastAsia="Arial" w:hAnsi="Arial" w:cs="Arial"/>
          <w:color w:val="666666"/>
          <w:kern w:val="0"/>
          <w:lang w:eastAsia="en-AU"/>
          <w14:ligatures w14:val="none"/>
        </w:rPr>
        <w:t>Series  │</w:t>
      </w:r>
      <w:proofErr w:type="gramEnd"/>
      <w:r w:rsidRPr="000F2D90">
        <w:rPr>
          <w:rFonts w:ascii="Arial" w:eastAsia="Arial" w:hAnsi="Arial" w:cs="Arial"/>
          <w:color w:val="666666"/>
          <w:kern w:val="0"/>
          <w:lang w:eastAsia="en-AU"/>
          <w14:ligatures w14:val="none"/>
        </w:rPr>
        <w:t xml:space="preserve">  UV31</w:t>
      </w:r>
    </w:p>
    <w:p w14:paraId="409EB103" w14:textId="77777777" w:rsidR="000F2D90" w:rsidRPr="000F2D90" w:rsidRDefault="000F2D90" w:rsidP="000F2D90">
      <w:pPr>
        <w:spacing w:before="120" w:after="200" w:line="240" w:lineRule="auto"/>
        <w:jc w:val="center"/>
        <w:rPr>
          <w:rFonts w:ascii="Arial" w:eastAsia="Arial" w:hAnsi="Arial" w:cs="Arial"/>
          <w:kern w:val="0"/>
          <w:lang w:eastAsia="en-AU"/>
          <w14:ligatures w14:val="none"/>
        </w:rPr>
      </w:pPr>
      <w:r w:rsidRPr="000F2D90">
        <w:rPr>
          <w:rFonts w:ascii="Arial" w:eastAsia="Arial" w:hAnsi="Arial" w:cs="Arial"/>
          <w:b/>
          <w:bCs/>
          <w:color w:val="1F3864"/>
          <w:kern w:val="0"/>
          <w:sz w:val="36"/>
          <w:szCs w:val="36"/>
          <w:lang w:eastAsia="en-AU"/>
          <w14:ligatures w14:val="none"/>
        </w:rPr>
        <w:t>The Fine Structure Constant in the K Framework</w:t>
      </w:r>
    </w:p>
    <w:p w14:paraId="22F994EA" w14:textId="77777777" w:rsidR="000F2D90" w:rsidRPr="000F2D90" w:rsidRDefault="000F2D90" w:rsidP="000F2D90">
      <w:pPr>
        <w:spacing w:before="80" w:after="80" w:line="240" w:lineRule="auto"/>
        <w:jc w:val="center"/>
        <w:rPr>
          <w:rFonts w:ascii="Arial" w:eastAsia="Arial" w:hAnsi="Arial" w:cs="Arial"/>
          <w:kern w:val="0"/>
          <w:lang w:eastAsia="en-AU"/>
          <w14:ligatures w14:val="none"/>
        </w:rPr>
      </w:pPr>
      <w:r w:rsidRPr="000F2D90">
        <w:rPr>
          <w:rFonts w:ascii="Arial" w:eastAsia="Arial" w:hAnsi="Arial" w:cs="Arial"/>
          <w:i/>
          <w:iCs/>
          <w:kern w:val="0"/>
          <w:sz w:val="24"/>
          <w:szCs w:val="24"/>
          <w:lang w:eastAsia="en-AU"/>
          <w14:ligatures w14:val="none"/>
        </w:rPr>
        <w:t>Gregory P. Broadbent</w:t>
      </w:r>
    </w:p>
    <w:p w14:paraId="5BD290CD" w14:textId="77777777" w:rsidR="000F2D90" w:rsidRPr="000F2D90" w:rsidRDefault="000F2D90" w:rsidP="000F2D90">
      <w:pPr>
        <w:spacing w:before="80" w:after="400" w:line="240" w:lineRule="auto"/>
        <w:jc w:val="center"/>
        <w:rPr>
          <w:rFonts w:ascii="Arial" w:eastAsia="Arial" w:hAnsi="Arial" w:cs="Arial"/>
          <w:kern w:val="0"/>
          <w:lang w:eastAsia="en-AU"/>
          <w14:ligatures w14:val="none"/>
        </w:rPr>
      </w:pPr>
      <w:r w:rsidRPr="000F2D90">
        <w:rPr>
          <w:rFonts w:ascii="Arial" w:eastAsia="Arial" w:hAnsi="Arial" w:cs="Arial"/>
          <w:color w:val="666666"/>
          <w:kern w:val="0"/>
          <w:lang w:eastAsia="en-AU"/>
          <w14:ligatures w14:val="none"/>
        </w:rPr>
        <w:t>June 2026</w:t>
      </w:r>
    </w:p>
    <w:p w14:paraId="3809E05D" w14:textId="77777777" w:rsidR="000F2D90" w:rsidRPr="000F2D90" w:rsidRDefault="000F2D90" w:rsidP="000F2D90">
      <w:pPr>
        <w:pBdr>
          <w:bottom w:val="single" w:sz="4" w:space="1" w:color="AAAAAA"/>
        </w:pBdr>
        <w:spacing w:before="200" w:after="200" w:line="240" w:lineRule="auto"/>
        <w:rPr>
          <w:rFonts w:ascii="Arial" w:eastAsia="Arial" w:hAnsi="Arial" w:cs="Arial"/>
          <w:kern w:val="0"/>
          <w:lang w:eastAsia="en-AU"/>
          <w14:ligatures w14:val="none"/>
        </w:rPr>
      </w:pPr>
    </w:p>
    <w:p w14:paraId="6DF12C18" w14:textId="77777777" w:rsidR="000F2D90" w:rsidRPr="000F2D90" w:rsidRDefault="000F2D90" w:rsidP="000F2D90">
      <w:pPr>
        <w:spacing w:before="240" w:after="120" w:line="240" w:lineRule="auto"/>
        <w:rPr>
          <w:rFonts w:ascii="Arial" w:eastAsia="Arial" w:hAnsi="Arial" w:cs="Arial"/>
          <w:kern w:val="0"/>
          <w:lang w:eastAsia="en-AU"/>
          <w14:ligatures w14:val="none"/>
        </w:rPr>
      </w:pPr>
      <w:r w:rsidRPr="000F2D90">
        <w:rPr>
          <w:rFonts w:ascii="Arial" w:eastAsia="Arial" w:hAnsi="Arial" w:cs="Arial"/>
          <w:b/>
          <w:bCs/>
          <w:kern w:val="0"/>
          <w:sz w:val="24"/>
          <w:szCs w:val="24"/>
          <w:lang w:eastAsia="en-AU"/>
          <w14:ligatures w14:val="none"/>
        </w:rPr>
        <w:t>Abstract</w:t>
      </w:r>
    </w:p>
    <w:p w14:paraId="58358C8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fine structure constant α ≈ 1/137 has resisted derivation from first principles within the Standard Model, where it enters as a free parameter fixed by measurement. This paper asks whether the K framework changes that situation. Three constraints already present in the IR Entanglement Series are brought to bear: the dimensional selection result (UV18), which establishes n = 3 as uniquely selected and bounds α to the perturbative regime; the temporal granularity result (UV21), which sets a hard UV ceiling E</w:t>
      </w:r>
      <w:r w:rsidRPr="000F2D90">
        <w:rPr>
          <w:rFonts w:ascii="Cambria Math" w:eastAsia="Arial" w:hAnsi="Cambria Math" w:cs="Cambria Math"/>
          <w:kern w:val="0"/>
          <w:lang w:eastAsia="en-AU"/>
          <w14:ligatures w14:val="none"/>
        </w:rPr>
        <w:t>ₚ</w:t>
      </w:r>
      <w:r w:rsidRPr="000F2D90">
        <w:rPr>
          <w:rFonts w:ascii="Arial" w:eastAsia="Arial" w:hAnsi="Arial" w:cs="Arial"/>
          <w:kern w:val="0"/>
          <w:lang w:eastAsia="en-AU"/>
          <w14:ligatures w14:val="none"/>
        </w:rPr>
        <w:t xml:space="preserve"> = E_Pl/4 on the renormalisation group flow of α; and the condensate stability condition, which requires the electromagnetic vacuum contribution not to destabilise K’s ground state. From the RG ceiling, the observed α_IR = 1/137 requires α_UV ≈ 1/124 at the Planck scale. From the condensate stability condition, a lower bound α_min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1/256 is derived from K’s correlation action S_K = 256 · C_f. The observed value sits within the resulting band [1/256, 1/124], near its lower edge. The residual factor ≈ 1.87 between the lower bound and the observed value is identified and localised: it corresponds to the Casimir-weighted projection of K’s coupling onto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sector within the full SU(</w:t>
      </w:r>
      <w:proofErr w:type="gramStart"/>
      <w:r w:rsidRPr="000F2D90">
        <w:rPr>
          <w:rFonts w:ascii="Arial" w:eastAsia="Arial" w:hAnsi="Arial" w:cs="Arial"/>
          <w:kern w:val="0"/>
          <w:lang w:eastAsia="en-AU"/>
          <w14:ligatures w14:val="none"/>
        </w:rPr>
        <w:t>3)×</w:t>
      </w:r>
      <w:proofErr w:type="gramEnd"/>
      <w:r w:rsidRPr="000F2D90">
        <w:rPr>
          <w:rFonts w:ascii="Arial" w:eastAsia="Arial" w:hAnsi="Arial" w:cs="Arial"/>
          <w:kern w:val="0"/>
          <w:lang w:eastAsia="en-AU"/>
          <w14:ligatures w14:val="none"/>
        </w:rPr>
        <w:t>SU(</w:t>
      </w:r>
      <w:proofErr w:type="gramStart"/>
      <w:r w:rsidRPr="000F2D90">
        <w:rPr>
          <w:rFonts w:ascii="Arial" w:eastAsia="Arial" w:hAnsi="Arial" w:cs="Arial"/>
          <w:kern w:val="0"/>
          <w:lang w:eastAsia="en-AU"/>
          <w14:ligatures w14:val="none"/>
        </w:rPr>
        <w:t>2)×U(</w:t>
      </w:r>
      <w:proofErr w:type="gramEnd"/>
      <w:r w:rsidRPr="000F2D90">
        <w:rPr>
          <w:rFonts w:ascii="Arial" w:eastAsia="Arial" w:hAnsi="Arial" w:cs="Arial"/>
          <w:kern w:val="0"/>
          <w:lang w:eastAsia="en-AU"/>
          <w14:ligatures w14:val="none"/>
        </w:rPr>
        <w:t>1) structure. This calculation is deferred. The result is structural naturalness: the observed α is not predicted exactly, but it is not free either. The distance between structural naturalness and structural necessity is one calculation.</w:t>
      </w:r>
    </w:p>
    <w:p w14:paraId="195D01F8" w14:textId="77777777" w:rsidR="000F2D90" w:rsidRPr="000F2D90" w:rsidRDefault="000F2D90" w:rsidP="000F2D90">
      <w:pPr>
        <w:pBdr>
          <w:bottom w:val="single" w:sz="4" w:space="1" w:color="AAAAAA"/>
        </w:pBdr>
        <w:spacing w:before="200" w:after="200" w:line="240" w:lineRule="auto"/>
        <w:rPr>
          <w:rFonts w:ascii="Arial" w:eastAsia="Arial" w:hAnsi="Arial" w:cs="Arial"/>
          <w:kern w:val="0"/>
          <w:lang w:eastAsia="en-AU"/>
          <w14:ligatures w14:val="none"/>
        </w:rPr>
      </w:pPr>
    </w:p>
    <w:p w14:paraId="2021424A"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36F8D764"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§1.  Motivation and Scope</w:t>
      </w:r>
    </w:p>
    <w:p w14:paraId="036BEE4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IR Entanglement Series has, to this point, derived or constrained quantities that emerge from K’s large-scale structure: the condensate ground state, the dark matter density, the graviton mass band, the temporal granularity scale, the dimensional selection. These are all, in a sense, architectural results — they follow from what K is, from its construction parameters and their internal consistency requirements, before any specific interaction sector is examined.</w:t>
      </w:r>
    </w:p>
    <w:p w14:paraId="5E9FB55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fine structure constant α ≈ 1/137 is a different kind of quantity. It is not architectural; it is relational. It measures the strength of the coupling between charged matter and the electromagnetic field — the amplitude at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vertex. In standard quantum field </w:t>
      </w:r>
      <w:proofErr w:type="gramStart"/>
      <w:r w:rsidRPr="000F2D90">
        <w:rPr>
          <w:rFonts w:ascii="Arial" w:eastAsia="Arial" w:hAnsi="Arial" w:cs="Arial"/>
          <w:kern w:val="0"/>
          <w:lang w:eastAsia="en-AU"/>
          <w14:ligatures w14:val="none"/>
        </w:rPr>
        <w:t>theory</w:t>
      </w:r>
      <w:proofErr w:type="gramEnd"/>
      <w:r w:rsidRPr="000F2D90">
        <w:rPr>
          <w:rFonts w:ascii="Arial" w:eastAsia="Arial" w:hAnsi="Arial" w:cs="Arial"/>
          <w:kern w:val="0"/>
          <w:lang w:eastAsia="en-AU"/>
          <w14:ligatures w14:val="none"/>
        </w:rPr>
        <w:t xml:space="preserve"> it </w:t>
      </w:r>
      <w:r w:rsidRPr="000F2D90">
        <w:rPr>
          <w:rFonts w:ascii="Arial" w:eastAsia="Arial" w:hAnsi="Arial" w:cs="Arial"/>
          <w:kern w:val="0"/>
          <w:lang w:eastAsia="en-AU"/>
          <w14:ligatures w14:val="none"/>
        </w:rPr>
        <w:lastRenderedPageBreak/>
        <w:t>is a free parameter, fixed by measurement and carried forward. No derivation of α from prior principles exists within the Standard Model framework; it is simply what it is.</w:t>
      </w:r>
    </w:p>
    <w:p w14:paraId="2FFC84E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question this paper opens </w:t>
      </w:r>
      <w:proofErr w:type="gramStart"/>
      <w:r w:rsidRPr="000F2D90">
        <w:rPr>
          <w:rFonts w:ascii="Arial" w:eastAsia="Arial" w:hAnsi="Arial" w:cs="Arial"/>
          <w:kern w:val="0"/>
          <w:lang w:eastAsia="en-AU"/>
          <w14:ligatures w14:val="none"/>
        </w:rPr>
        <w:t>is</w:t>
      </w:r>
      <w:proofErr w:type="gramEnd"/>
      <w:r w:rsidRPr="000F2D90">
        <w:rPr>
          <w:rFonts w:ascii="Arial" w:eastAsia="Arial" w:hAnsi="Arial" w:cs="Arial"/>
          <w:kern w:val="0"/>
          <w:lang w:eastAsia="en-AU"/>
          <w14:ligatures w14:val="none"/>
        </w:rPr>
        <w:t xml:space="preserve"> whether K changes that situation, and if so by how much.</w:t>
      </w:r>
    </w:p>
    <w:p w14:paraId="05835189"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Three constraints that the framework already carries are relevant:</w:t>
      </w:r>
    </w:p>
    <w:p w14:paraId="19DBB06A"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dimensional selection result (UV18) establishes n = 3 as uniquely selected by K’s coherence conditions. This is a necessary precondition for α to take any stable value at all — bound-state stability in the Coulomb sector is dimension-sensitive in a way that makes n = 3 the only integer dimension supporting a discrete atomic spectrum. UV18 therefore contributes a boundary condition: whatever α is, it must be compatible with stable atomic structure in three spatial dimensions. This constrains α to the perturbative regime but does not fix it.</w:t>
      </w:r>
    </w:p>
    <w:p w14:paraId="1C0B9C7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temporal granularity result (UV21) establishes Δt</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4t_Pl with no free parameters, which sets a hard UV ceiling on the renormalisation group flow of α. The electromagnetic coupling runs with energy scale; K’s granularity scale bounds that running from above. The infrared value α_IR — the value at laboratory and atomic scales — is not directly fixed by this ceiling, but the full RG trajectory is bounded, which constrains the relationship between α_IR and any Planck-scale anchor.</w:t>
      </w:r>
    </w:p>
    <w:p w14:paraId="047E3F6D"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condensate ground state (dark energy pillar, standing throughout the series) carries a vacuum energy density fixed by K’s construction parameters. The electromagnetic vacuum also contributes zero-point energy. For K’s condensate to remain stable — a requirement the framework cannot relax without undermining Pillar 1 — there is a consistency condition on how large the electromagnetic vacuum contribution can be. This is the most structurally novel constraint and the one most likely to carry genuine leverage on α’s value.</w:t>
      </w:r>
    </w:p>
    <w:p w14:paraId="7A53E2EE"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paper proceeds as follows. §2 establishes what K’s construction parameters say about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coupling structure. §3 applies the UV18 dimensional constraint and UV21 granularity bound to the RG flow of α. §4 develops the condensate stability consistency condition and extracts its constraint on α_IR. §5 evaluates the result honestly and identifies the forward thread.</w:t>
      </w:r>
    </w:p>
    <w:p w14:paraId="7F35B659"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expected outcome, stated in advance consistent with the Series’ back-calibration discipline: K is unlikely to derive α = 1/137.036 exactly. The realistic target is a structural argument establishing why α must be small relative to unity, combined with a consistency band whose width and centre are determined by K’s known parameters. If that band contains the observed value, it is a genuine result. If it misses, that is recorded as a characterised miss, not suppressed.</w:t>
      </w:r>
    </w:p>
    <w:p w14:paraId="4AA17821"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i/>
          <w:iCs/>
          <w:kern w:val="0"/>
          <w:lang w:eastAsia="en-AU"/>
          <w14:ligatures w14:val="none"/>
        </w:rPr>
        <w:t>There is nowhere else to be.</w:t>
      </w:r>
    </w:p>
    <w:p w14:paraId="2F8A774F"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6E0FEC0F"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 xml:space="preserve">§2.  The </w:t>
      </w:r>
      <w:proofErr w:type="gramStart"/>
      <w:r w:rsidRPr="000F2D90">
        <w:rPr>
          <w:rFonts w:ascii="Arial" w:eastAsia="Arial" w:hAnsi="Arial" w:cs="Arial"/>
          <w:b/>
          <w:bCs/>
          <w:color w:val="1F3864"/>
          <w:kern w:val="0"/>
          <w:sz w:val="32"/>
          <w:szCs w:val="32"/>
          <w:lang w:eastAsia="en-AU"/>
          <w14:ligatures w14:val="none"/>
        </w:rPr>
        <w:t>U(</w:t>
      </w:r>
      <w:proofErr w:type="gramEnd"/>
      <w:r w:rsidRPr="000F2D90">
        <w:rPr>
          <w:rFonts w:ascii="Arial" w:eastAsia="Arial" w:hAnsi="Arial" w:cs="Arial"/>
          <w:b/>
          <w:bCs/>
          <w:color w:val="1F3864"/>
          <w:kern w:val="0"/>
          <w:sz w:val="32"/>
          <w:szCs w:val="32"/>
          <w:lang w:eastAsia="en-AU"/>
          <w14:ligatures w14:val="none"/>
        </w:rPr>
        <w:t>1) Coupling Structure in K</w:t>
      </w:r>
    </w:p>
    <w:p w14:paraId="73DFFDE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K(</w:t>
      </w:r>
      <w:proofErr w:type="gramStart"/>
      <w:r w:rsidRPr="000F2D90">
        <w:rPr>
          <w:rFonts w:ascii="Arial" w:eastAsia="Arial" w:hAnsi="Arial" w:cs="Arial"/>
          <w:kern w:val="0"/>
          <w:lang w:eastAsia="en-AU"/>
          <w14:ligatures w14:val="none"/>
        </w:rPr>
        <w:t>x,x</w:t>
      </w:r>
      <w:proofErr w:type="gramEnd"/>
      <w:r w:rsidRPr="000F2D90">
        <w:rPr>
          <w:rFonts w:ascii="Arial" w:eastAsia="Arial" w:hAnsi="Arial" w:cs="Arial"/>
          <w:kern w:val="0"/>
          <w:lang w:eastAsia="en-AU"/>
          <w14:ligatures w14:val="none"/>
        </w:rPr>
        <w:t xml:space="preserve">’) is a non-local kernel defined over spacetime pairs. Its construction encodes correlations at the Planck scale that project, at lower energies, onto the familiar field-theoretic structures of the Standard Model. The question §2 addresses </w:t>
      </w:r>
      <w:proofErr w:type="gramStart"/>
      <w:r w:rsidRPr="000F2D90">
        <w:rPr>
          <w:rFonts w:ascii="Arial" w:eastAsia="Arial" w:hAnsi="Arial" w:cs="Arial"/>
          <w:kern w:val="0"/>
          <w:lang w:eastAsia="en-AU"/>
          <w14:ligatures w14:val="none"/>
        </w:rPr>
        <w:t>is</w:t>
      </w:r>
      <w:proofErr w:type="gramEnd"/>
      <w:r w:rsidRPr="000F2D90">
        <w:rPr>
          <w:rFonts w:ascii="Arial" w:eastAsia="Arial" w:hAnsi="Arial" w:cs="Arial"/>
          <w:kern w:val="0"/>
          <w:lang w:eastAsia="en-AU"/>
          <w14:ligatures w14:val="none"/>
        </w:rPr>
        <w:t xml:space="preserve"> precise: what does that projection say </w:t>
      </w:r>
      <w:r w:rsidRPr="000F2D90">
        <w:rPr>
          <w:rFonts w:ascii="Arial" w:eastAsia="Arial" w:hAnsi="Arial" w:cs="Arial"/>
          <w:kern w:val="0"/>
          <w:lang w:eastAsia="en-AU"/>
          <w14:ligatures w14:val="none"/>
        </w:rPr>
        <w:lastRenderedPageBreak/>
        <w:t xml:space="preserve">about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electromagnetic sector, and does it constrain the coupling strength at the vertex?</w:t>
      </w:r>
    </w:p>
    <w:p w14:paraId="731C4388"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2.1  The</w:t>
      </w:r>
      <w:proofErr w:type="gramEnd"/>
      <w:r w:rsidRPr="000F2D90">
        <w:rPr>
          <w:rFonts w:ascii="Arial" w:eastAsia="Arial" w:hAnsi="Arial" w:cs="Arial"/>
          <w:b/>
          <w:bCs/>
          <w:color w:val="2E5496"/>
          <w:kern w:val="0"/>
          <w:sz w:val="26"/>
          <w:szCs w:val="26"/>
          <w:lang w:eastAsia="en-AU"/>
          <w14:ligatures w14:val="none"/>
        </w:rPr>
        <w:t xml:space="preserve"> projection problem</w:t>
      </w:r>
    </w:p>
    <w:p w14:paraId="1E57B6AA"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In standard QFT,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gauge coupling e — from which α = e²/4π in natural units — enters as a free parameter multiplying the minimal coupling term in the covariant derivative: ∂μ → ∂μ − ieAμ. The value of e is not determined by gauge invariance itself;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symmetry fixes the form of the coupling but not its strength. Any value of e is consistent with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gauge invariance. This is why α is free in the Standard Model.</w:t>
      </w:r>
    </w:p>
    <w:p w14:paraId="26074DC8"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K changes the starting point. The kernel K(</w:t>
      </w:r>
      <w:proofErr w:type="gramStart"/>
      <w:r w:rsidRPr="000F2D90">
        <w:rPr>
          <w:rFonts w:ascii="Arial" w:eastAsia="Arial" w:hAnsi="Arial" w:cs="Arial"/>
          <w:kern w:val="0"/>
          <w:lang w:eastAsia="en-AU"/>
          <w14:ligatures w14:val="none"/>
        </w:rPr>
        <w:t>x,x</w:t>
      </w:r>
      <w:proofErr w:type="gramEnd"/>
      <w:r w:rsidRPr="000F2D90">
        <w:rPr>
          <w:rFonts w:ascii="Arial" w:eastAsia="Arial" w:hAnsi="Arial" w:cs="Arial"/>
          <w:kern w:val="0"/>
          <w:lang w:eastAsia="en-AU"/>
          <w14:ligatures w14:val="none"/>
        </w:rPr>
        <w:t xml:space="preserve">’) is not a local field — it is a bilocal object </w:t>
      </w:r>
      <w:proofErr w:type="gramStart"/>
      <w:r w:rsidRPr="000F2D90">
        <w:rPr>
          <w:rFonts w:ascii="Arial" w:eastAsia="Arial" w:hAnsi="Arial" w:cs="Arial"/>
          <w:kern w:val="0"/>
          <w:lang w:eastAsia="en-AU"/>
          <w14:ligatures w14:val="none"/>
        </w:rPr>
        <w:t>whose</w:t>
      </w:r>
      <w:proofErr w:type="gramEnd"/>
      <w:r w:rsidRPr="000F2D90">
        <w:rPr>
          <w:rFonts w:ascii="Arial" w:eastAsia="Arial" w:hAnsi="Arial" w:cs="Arial"/>
          <w:kern w:val="0"/>
          <w:lang w:eastAsia="en-AU"/>
          <w14:ligatures w14:val="none"/>
        </w:rPr>
        <w:t xml:space="preserve"> diagonal (x→x’) recovers local field-theoretic quantities, but whose full off-diagonal structure encodes non-local correlations that the Standard Model simply does not carry. When the electromagnetic sector is embedded in K’s framework, the minimal coupling is not inserted by hand: it emerges as the local projection of a non-local coupling that K already specifies. The question is whether that projection is over-determined.</w:t>
      </w:r>
    </w:p>
    <w:p w14:paraId="013FCA13"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Formally: let Ψ(x) be a charged matter field propagating on K’s background. The non-local interaction term takes the schematic form</w:t>
      </w:r>
    </w:p>
    <w:p w14:paraId="0737FB45"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 d</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x d</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x</w:t>
      </w:r>
      <w:proofErr w:type="gramStart"/>
      <w:r w:rsidRPr="000F2D90">
        <w:rPr>
          <w:rFonts w:ascii="Courier New" w:eastAsia="Courier New" w:hAnsi="Courier New" w:cs="Courier New"/>
          <w:kern w:val="0"/>
          <w:lang w:eastAsia="en-AU"/>
          <w14:ligatures w14:val="none"/>
        </w:rPr>
        <w:t>’  Ψ̄</w:t>
      </w:r>
      <w:proofErr w:type="gramEnd"/>
      <w:r w:rsidRPr="000F2D90">
        <w:rPr>
          <w:rFonts w:ascii="Courier New" w:eastAsia="Courier New" w:hAnsi="Courier New" w:cs="Courier New"/>
          <w:kern w:val="0"/>
          <w:lang w:eastAsia="en-AU"/>
          <w14:ligatures w14:val="none"/>
        </w:rPr>
        <w:t>(x) K(</w:t>
      </w:r>
      <w:proofErr w:type="gramStart"/>
      <w:r w:rsidRPr="000F2D90">
        <w:rPr>
          <w:rFonts w:ascii="Courier New" w:eastAsia="Courier New" w:hAnsi="Courier New" w:cs="Courier New"/>
          <w:kern w:val="0"/>
          <w:lang w:eastAsia="en-AU"/>
          <w14:ligatures w14:val="none"/>
        </w:rPr>
        <w:t>x,x</w:t>
      </w:r>
      <w:proofErr w:type="gramEnd"/>
      <w:r w:rsidRPr="000F2D90">
        <w:rPr>
          <w:rFonts w:ascii="Courier New" w:eastAsia="Courier New" w:hAnsi="Courier New" w:cs="Courier New"/>
          <w:kern w:val="0"/>
          <w:lang w:eastAsia="en-AU"/>
          <w14:ligatures w14:val="none"/>
        </w:rPr>
        <w:t>’) Aμ(x’) γμ Ψ(x’)</w:t>
      </w:r>
    </w:p>
    <w:p w14:paraId="09AF3AA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In the local limit x’→x this reduces to the standard minimal coupling ēĀμAμγμ, where ē is now determined by the kernel’s off-diagonal weight rather than inserted freely. The coupling strength inherited from K is:</w:t>
      </w:r>
    </w:p>
    <w:p w14:paraId="226A84BB"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ē² = ∫ d</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Δ</w:t>
      </w:r>
      <w:proofErr w:type="gramStart"/>
      <w:r w:rsidRPr="000F2D90">
        <w:rPr>
          <w:rFonts w:ascii="Courier New" w:eastAsia="Courier New" w:hAnsi="Courier New" w:cs="Courier New"/>
          <w:kern w:val="0"/>
          <w:lang w:eastAsia="en-AU"/>
          <w14:ligatures w14:val="none"/>
        </w:rPr>
        <w:t>x  |K(</w:t>
      </w:r>
      <w:proofErr w:type="gramEnd"/>
      <w:r w:rsidRPr="000F2D90">
        <w:rPr>
          <w:rFonts w:ascii="Courier New" w:eastAsia="Courier New" w:hAnsi="Courier New" w:cs="Courier New"/>
          <w:kern w:val="0"/>
          <w:lang w:eastAsia="en-AU"/>
          <w14:ligatures w14:val="none"/>
        </w:rPr>
        <w:t>x, x+Δ</w:t>
      </w:r>
      <w:proofErr w:type="gramStart"/>
      <w:r w:rsidRPr="000F2D90">
        <w:rPr>
          <w:rFonts w:ascii="Courier New" w:eastAsia="Courier New" w:hAnsi="Courier New" w:cs="Courier New"/>
          <w:kern w:val="0"/>
          <w:lang w:eastAsia="en-AU"/>
          <w14:ligatures w14:val="none"/>
        </w:rPr>
        <w:t>x)|</w:t>
      </w:r>
      <w:proofErr w:type="gramEnd"/>
      <w:r w:rsidRPr="000F2D90">
        <w:rPr>
          <w:rFonts w:ascii="Courier New" w:eastAsia="Courier New" w:hAnsi="Courier New" w:cs="Courier New"/>
          <w:kern w:val="0"/>
          <w:lang w:eastAsia="en-AU"/>
          <w14:ligatures w14:val="none"/>
        </w:rPr>
        <w:t>² W(Δx)</w:t>
      </w:r>
    </w:p>
    <w:p w14:paraId="6B72CA84"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where W(Δx) is a window function that selects the electromagnetic projection of the kernel, and the integral runs over the correlation volume determined by K’s construction parameters.</w:t>
      </w:r>
    </w:p>
    <w:p w14:paraId="2DD02493"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2.2  K’s</w:t>
      </w:r>
      <w:proofErr w:type="gramEnd"/>
      <w:r w:rsidRPr="000F2D90">
        <w:rPr>
          <w:rFonts w:ascii="Arial" w:eastAsia="Arial" w:hAnsi="Arial" w:cs="Arial"/>
          <w:b/>
          <w:bCs/>
          <w:color w:val="2E5496"/>
          <w:kern w:val="0"/>
          <w:sz w:val="26"/>
          <w:szCs w:val="26"/>
          <w:lang w:eastAsia="en-AU"/>
          <w14:ligatures w14:val="none"/>
        </w:rPr>
        <w:t xml:space="preserve"> correlation structure</w:t>
      </w:r>
    </w:p>
    <w:p w14:paraId="2517EBF4"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kernel’s correlation length is set by the granularity scale established in UV21: Δt</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4t_Pl, which translates to a spatial correlation length of order ℓ</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4ℓ_Pl. Beyond this scale, K’s off-diagonal weight falls off rapidly. This gives the kernel the schematic form:</w:t>
      </w:r>
    </w:p>
    <w:p w14:paraId="21C3AD3C"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K(</w:t>
      </w:r>
      <w:proofErr w:type="gramStart"/>
      <w:r w:rsidRPr="000F2D90">
        <w:rPr>
          <w:rFonts w:ascii="Courier New" w:eastAsia="Courier New" w:hAnsi="Courier New" w:cs="Courier New"/>
          <w:kern w:val="0"/>
          <w:lang w:eastAsia="en-AU"/>
          <w14:ligatures w14:val="none"/>
        </w:rPr>
        <w:t>x,x</w:t>
      </w:r>
      <w:proofErr w:type="gramEnd"/>
      <w:r w:rsidRPr="000F2D90">
        <w:rPr>
          <w:rFonts w:ascii="Courier New" w:eastAsia="Courier New" w:hAnsi="Courier New" w:cs="Courier New"/>
          <w:kern w:val="0"/>
          <w:lang w:eastAsia="en-AU"/>
          <w14:ligatures w14:val="none"/>
        </w:rPr>
        <w:t>’) = 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 xml:space="preserve"> · f(|x−x’|/ℓ</w:t>
      </w:r>
      <w:r w:rsidRPr="000F2D90">
        <w:rPr>
          <w:rFonts w:ascii="Cambria Math" w:eastAsia="Courier New" w:hAnsi="Cambria Math" w:cs="Cambria Math"/>
          <w:kern w:val="0"/>
          <w:lang w:eastAsia="en-AU"/>
          <w14:ligatures w14:val="none"/>
        </w:rPr>
        <w:t>ₛ</w:t>
      </w:r>
      <w:r w:rsidRPr="000F2D90">
        <w:rPr>
          <w:rFonts w:ascii="Courier New" w:eastAsia="Courier New" w:hAnsi="Courier New" w:cs="Courier New"/>
          <w:kern w:val="0"/>
          <w:lang w:eastAsia="en-AU"/>
          <w14:ligatures w14:val="none"/>
        </w:rPr>
        <w:t>)</w:t>
      </w:r>
    </w:p>
    <w:p w14:paraId="6AD9961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where f is a dimensionless falloff function satisfying </w:t>
      </w:r>
      <w:proofErr w:type="gramStart"/>
      <w:r w:rsidRPr="000F2D90">
        <w:rPr>
          <w:rFonts w:ascii="Arial" w:eastAsia="Arial" w:hAnsi="Arial" w:cs="Arial"/>
          <w:kern w:val="0"/>
          <w:lang w:eastAsia="en-AU"/>
          <w14:ligatures w14:val="none"/>
        </w:rPr>
        <w:t>f(</w:t>
      </w:r>
      <w:proofErr w:type="gramEnd"/>
      <w:r w:rsidRPr="000F2D90">
        <w:rPr>
          <w:rFonts w:ascii="Arial" w:eastAsia="Arial" w:hAnsi="Arial" w:cs="Arial"/>
          <w:kern w:val="0"/>
          <w:lang w:eastAsia="en-AU"/>
          <w14:ligatures w14:val="none"/>
        </w:rPr>
        <w:t xml:space="preserve">0) = 1 and f(u) → 0 for u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1, and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 xml:space="preserve"> is the Planck-scale normalisation fixed by K’s condensate ground state. The correlation volume integral gives:</w:t>
      </w:r>
    </w:p>
    <w:p w14:paraId="38609CAB"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 d</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Δ</w:t>
      </w:r>
      <w:proofErr w:type="gramStart"/>
      <w:r w:rsidRPr="000F2D90">
        <w:rPr>
          <w:rFonts w:ascii="Courier New" w:eastAsia="Courier New" w:hAnsi="Courier New" w:cs="Courier New"/>
          <w:kern w:val="0"/>
          <w:lang w:eastAsia="en-AU"/>
          <w14:ligatures w14:val="none"/>
        </w:rPr>
        <w:t>x  |</w:t>
      </w:r>
      <w:proofErr w:type="gramEnd"/>
      <w:r w:rsidRPr="000F2D90">
        <w:rPr>
          <w:rFonts w:ascii="Courier New" w:eastAsia="Courier New" w:hAnsi="Courier New" w:cs="Courier New"/>
          <w:kern w:val="0"/>
          <w:lang w:eastAsia="en-AU"/>
          <w14:ligatures w14:val="none"/>
        </w:rPr>
        <w:t>f(|Δx|/</w:t>
      </w:r>
      <w:proofErr w:type="gramStart"/>
      <w:r w:rsidRPr="000F2D90">
        <w:rPr>
          <w:rFonts w:ascii="Courier New" w:eastAsia="Courier New" w:hAnsi="Courier New" w:cs="Courier New"/>
          <w:kern w:val="0"/>
          <w:lang w:eastAsia="en-AU"/>
          <w14:ligatures w14:val="none"/>
        </w:rPr>
        <w:t>ℓ</w:t>
      </w:r>
      <w:r w:rsidRPr="000F2D90">
        <w:rPr>
          <w:rFonts w:ascii="Cambria Math" w:eastAsia="Courier New" w:hAnsi="Cambria Math" w:cs="Cambria Math"/>
          <w:kern w:val="0"/>
          <w:lang w:eastAsia="en-AU"/>
          <w14:ligatures w14:val="none"/>
        </w:rPr>
        <w:t>ₛ</w:t>
      </w:r>
      <w:r w:rsidRPr="000F2D90">
        <w:rPr>
          <w:rFonts w:ascii="Courier New" w:eastAsia="Courier New" w:hAnsi="Courier New" w:cs="Courier New"/>
          <w:kern w:val="0"/>
          <w:lang w:eastAsia="en-AU"/>
          <w14:ligatures w14:val="none"/>
        </w:rPr>
        <w:t>)|</w:t>
      </w:r>
      <w:proofErr w:type="gramEnd"/>
      <w:r w:rsidRPr="000F2D90">
        <w:rPr>
          <w:rFonts w:ascii="Courier New" w:eastAsia="Courier New" w:hAnsi="Courier New" w:cs="Courier New"/>
          <w:kern w:val="0"/>
          <w:lang w:eastAsia="en-AU"/>
          <w14:ligatures w14:val="none"/>
        </w:rPr>
        <w:t>² = C_f · ℓ</w:t>
      </w:r>
      <w:r w:rsidRPr="000F2D90">
        <w:rPr>
          <w:rFonts w:ascii="Cambria Math" w:eastAsia="Courier New" w:hAnsi="Cambria Math" w:cs="Cambria Math"/>
          <w:kern w:val="0"/>
          <w:lang w:eastAsia="en-AU"/>
          <w14:ligatures w14:val="none"/>
        </w:rPr>
        <w:t>ₛ⁴</w:t>
      </w:r>
    </w:p>
    <w:p w14:paraId="6D67268F"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where C_f is a dimensionless geometric factor of order unity. With ℓ</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4ℓ_Pl, this gives a correlation volume of 256ℓ_Pl⁴.</w:t>
      </w:r>
    </w:p>
    <w:p w14:paraId="293F1F02"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2.3  The</w:t>
      </w:r>
      <w:proofErr w:type="gramEnd"/>
      <w:r w:rsidRPr="000F2D90">
        <w:rPr>
          <w:rFonts w:ascii="Arial" w:eastAsia="Arial" w:hAnsi="Arial" w:cs="Arial"/>
          <w:b/>
          <w:bCs/>
          <w:color w:val="2E5496"/>
          <w:kern w:val="0"/>
          <w:sz w:val="26"/>
          <w:szCs w:val="26"/>
          <w:lang w:eastAsia="en-AU"/>
          <w14:ligatures w14:val="none"/>
        </w:rPr>
        <w:t xml:space="preserve"> </w:t>
      </w:r>
      <w:proofErr w:type="gramStart"/>
      <w:r w:rsidRPr="000F2D90">
        <w:rPr>
          <w:rFonts w:ascii="Arial" w:eastAsia="Arial" w:hAnsi="Arial" w:cs="Arial"/>
          <w:b/>
          <w:bCs/>
          <w:color w:val="2E5496"/>
          <w:kern w:val="0"/>
          <w:sz w:val="26"/>
          <w:szCs w:val="26"/>
          <w:lang w:eastAsia="en-AU"/>
          <w14:ligatures w14:val="none"/>
        </w:rPr>
        <w:t>U(</w:t>
      </w:r>
      <w:proofErr w:type="gramEnd"/>
      <w:r w:rsidRPr="000F2D90">
        <w:rPr>
          <w:rFonts w:ascii="Arial" w:eastAsia="Arial" w:hAnsi="Arial" w:cs="Arial"/>
          <w:b/>
          <w:bCs/>
          <w:color w:val="2E5496"/>
          <w:kern w:val="0"/>
          <w:sz w:val="26"/>
          <w:szCs w:val="26"/>
          <w:lang w:eastAsia="en-AU"/>
          <w14:ligatures w14:val="none"/>
        </w:rPr>
        <w:t>1) projection window</w:t>
      </w:r>
    </w:p>
    <w:p w14:paraId="7595484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full gauge structure of the Standard Model contains SU(</w:t>
      </w:r>
      <w:proofErr w:type="gramStart"/>
      <w:r w:rsidRPr="000F2D90">
        <w:rPr>
          <w:rFonts w:ascii="Arial" w:eastAsia="Arial" w:hAnsi="Arial" w:cs="Arial"/>
          <w:kern w:val="0"/>
          <w:lang w:eastAsia="en-AU"/>
          <w14:ligatures w14:val="none"/>
        </w:rPr>
        <w:t>3)×</w:t>
      </w:r>
      <w:proofErr w:type="gramEnd"/>
      <w:r w:rsidRPr="000F2D90">
        <w:rPr>
          <w:rFonts w:ascii="Arial" w:eastAsia="Arial" w:hAnsi="Arial" w:cs="Arial"/>
          <w:kern w:val="0"/>
          <w:lang w:eastAsia="en-AU"/>
          <w14:ligatures w14:val="none"/>
        </w:rPr>
        <w:t>SU(</w:t>
      </w:r>
      <w:proofErr w:type="gramStart"/>
      <w:r w:rsidRPr="000F2D90">
        <w:rPr>
          <w:rFonts w:ascii="Arial" w:eastAsia="Arial" w:hAnsi="Arial" w:cs="Arial"/>
          <w:kern w:val="0"/>
          <w:lang w:eastAsia="en-AU"/>
          <w14:ligatures w14:val="none"/>
        </w:rPr>
        <w:t>2)×U(</w:t>
      </w:r>
      <w:proofErr w:type="gramEnd"/>
      <w:r w:rsidRPr="000F2D90">
        <w:rPr>
          <w:rFonts w:ascii="Arial" w:eastAsia="Arial" w:hAnsi="Arial" w:cs="Arial"/>
          <w:kern w:val="0"/>
          <w:lang w:eastAsia="en-AU"/>
          <w14:ligatures w14:val="none"/>
        </w:rPr>
        <w:t xml:space="preserve">1). K does not derive the gauge group — this is a standing open question in the series. What K provides is a </w:t>
      </w:r>
      <w:r w:rsidRPr="000F2D90">
        <w:rPr>
          <w:rFonts w:ascii="Arial" w:eastAsia="Arial" w:hAnsi="Arial" w:cs="Arial"/>
          <w:kern w:val="0"/>
          <w:lang w:eastAsia="en-AU"/>
          <w14:ligatures w14:val="none"/>
        </w:rPr>
        <w:lastRenderedPageBreak/>
        <w:t xml:space="preserve">constraint on relative coupling strengths once the gauge structure is given, through the projection window W. The window selects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component of the kernel’s gauge projection and must satisfy the condensate stability condition developed in §4. At the level of this paper,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 volume V_{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is treated as a structural parameter to be bounded rather than derived.</w:t>
      </w:r>
    </w:p>
    <w:p w14:paraId="7B036AC4"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2.4  The</w:t>
      </w:r>
      <w:proofErr w:type="gramEnd"/>
      <w:r w:rsidRPr="000F2D90">
        <w:rPr>
          <w:rFonts w:ascii="Arial" w:eastAsia="Arial" w:hAnsi="Arial" w:cs="Arial"/>
          <w:b/>
          <w:bCs/>
          <w:color w:val="2E5496"/>
          <w:kern w:val="0"/>
          <w:sz w:val="26"/>
          <w:szCs w:val="26"/>
          <w:lang w:eastAsia="en-AU"/>
          <w14:ligatures w14:val="none"/>
        </w:rPr>
        <w:t xml:space="preserve"> projected coupling and structural suppression</w:t>
      </w:r>
    </w:p>
    <w:p w14:paraId="4D23D56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Combining the correlation structure with the projection window:</w:t>
      </w:r>
    </w:p>
    <w:p w14:paraId="72BF3938"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ē² = 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² · C_f · ℓ</w:t>
      </w:r>
      <w:r w:rsidRPr="000F2D90">
        <w:rPr>
          <w:rFonts w:ascii="Cambria Math" w:eastAsia="Courier New" w:hAnsi="Cambria Math" w:cs="Cambria Math"/>
          <w:kern w:val="0"/>
          <w:lang w:eastAsia="en-AU"/>
          <w14:ligatures w14:val="none"/>
        </w:rPr>
        <w:t>ₛ⁴</w:t>
      </w:r>
      <w:r w:rsidRPr="000F2D90">
        <w:rPr>
          <w:rFonts w:ascii="Courier New" w:eastAsia="Courier New" w:hAnsi="Courier New" w:cs="Courier New"/>
          <w:kern w:val="0"/>
          <w:lang w:eastAsia="en-AU"/>
          <w14:ligatures w14:val="none"/>
        </w:rPr>
        <w:t xml:space="preserve"> · V_{</w:t>
      </w:r>
      <w:proofErr w:type="gramStart"/>
      <w:r w:rsidRPr="000F2D90">
        <w:rPr>
          <w:rFonts w:ascii="Courier New" w:eastAsia="Courier New" w:hAnsi="Courier New" w:cs="Courier New"/>
          <w:kern w:val="0"/>
          <w:lang w:eastAsia="en-AU"/>
          <w14:ligatures w14:val="none"/>
        </w:rPr>
        <w:t>U(</w:t>
      </w:r>
      <w:proofErr w:type="gramEnd"/>
      <w:r w:rsidRPr="000F2D90">
        <w:rPr>
          <w:rFonts w:ascii="Courier New" w:eastAsia="Courier New" w:hAnsi="Courier New" w:cs="Courier New"/>
          <w:kern w:val="0"/>
          <w:lang w:eastAsia="en-AU"/>
          <w14:ligatures w14:val="none"/>
        </w:rPr>
        <w:t>1</w:t>
      </w:r>
      <w:proofErr w:type="gramStart"/>
      <w:r w:rsidRPr="000F2D90">
        <w:rPr>
          <w:rFonts w:ascii="Courier New" w:eastAsia="Courier New" w:hAnsi="Courier New" w:cs="Courier New"/>
          <w:kern w:val="0"/>
          <w:lang w:eastAsia="en-AU"/>
          <w14:ligatures w14:val="none"/>
        </w:rPr>
        <w:t>)}</w:t>
      </w:r>
      <w:r w:rsidRPr="000F2D90">
        <w:rPr>
          <w:rFonts w:ascii="Cambria Math" w:eastAsia="Courier New" w:hAnsi="Cambria Math" w:cs="Cambria Math"/>
          <w:kern w:val="0"/>
          <w:lang w:eastAsia="en-AU"/>
          <w14:ligatures w14:val="none"/>
        </w:rPr>
        <w:t>⁻</w:t>
      </w:r>
      <w:proofErr w:type="gramEnd"/>
      <w:r w:rsidRPr="000F2D90">
        <w:rPr>
          <w:rFonts w:ascii="Courier New" w:eastAsia="Courier New" w:hAnsi="Courier New" w:cs="Courier New"/>
          <w:kern w:val="0"/>
          <w:lang w:eastAsia="en-AU"/>
          <w14:ligatures w14:val="none"/>
        </w:rPr>
        <w:t>¹ · (gauge projection factor)</w:t>
      </w:r>
    </w:p>
    <w:p w14:paraId="2D0300E5"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In natural units, ℓ</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4ℓ_Pl so ℓ</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⁴ = 256ℓ_Pl⁴. Two things are already visible. First, the projected coupling is suppressed relative to the Planck scale by the ratio of the correlation volume to V_{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the coupling is small not by accident but because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 selects a fraction of K’s full correlation weight. This is the structural argument for why α must be small relative to unity. Second, the numerical value depends on C_f and V_{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both of which are constrained but not yet fully determined. §3 bounds the RG flow between the Planck-scale value and α_IR; §4 applies the condensate stability condition to narrow V_{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w:t>
      </w:r>
    </w:p>
    <w:p w14:paraId="67462C3A"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2.5  Summary</w:t>
      </w:r>
      <w:proofErr w:type="gramEnd"/>
      <w:r w:rsidRPr="000F2D90">
        <w:rPr>
          <w:rFonts w:ascii="Arial" w:eastAsia="Arial" w:hAnsi="Arial" w:cs="Arial"/>
          <w:b/>
          <w:bCs/>
          <w:color w:val="2E5496"/>
          <w:kern w:val="0"/>
          <w:sz w:val="26"/>
          <w:szCs w:val="26"/>
          <w:lang w:eastAsia="en-AU"/>
          <w14:ligatures w14:val="none"/>
        </w:rPr>
        <w:t xml:space="preserve"> of §2</w:t>
      </w:r>
    </w:p>
    <w:p w14:paraId="0A1BA183"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coupling in K is not a free parameter in the same sense as in the Standard Model: it emerges as the local projection of K’s non-local kernel onto the electromagnetic sector, with strength determined by the kernel’s correlation volume and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 window. The coupling is structurally suppressed relative to the Planck scale. The residual freedom resides in the gauge projection factor, which §3 and §4 will constrain from two independent directions.</w:t>
      </w:r>
    </w:p>
    <w:p w14:paraId="610FDC67"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38875600"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§3.  Renormalisation Group Flow and the Granularity Bound</w:t>
      </w:r>
    </w:p>
    <w:p w14:paraId="3AFB1E2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electromagnetic coupling α is not a fixed number — it runs with energy scale. At laboratory scales (μ → 0) it takes the value α_IR ≈ 1/137.036. At the Z mass (q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91 GeV) it has run to α(M_Z) ≈ 1/128. In standard QED, this running continues without bound toward the UV. The Standard Model offers no principle that selects α_IR from the RG flow; the infrared value is simply where you anchor the measurement. K changes this in one definite way and potentially a second.</w:t>
      </w:r>
    </w:p>
    <w:p w14:paraId="4EBFD9EA"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3.1  The</w:t>
      </w:r>
      <w:proofErr w:type="gramEnd"/>
      <w:r w:rsidRPr="000F2D90">
        <w:rPr>
          <w:rFonts w:ascii="Arial" w:eastAsia="Arial" w:hAnsi="Arial" w:cs="Arial"/>
          <w:b/>
          <w:bCs/>
          <w:color w:val="2E5496"/>
          <w:kern w:val="0"/>
          <w:sz w:val="26"/>
          <w:szCs w:val="26"/>
          <w:lang w:eastAsia="en-AU"/>
          <w14:ligatures w14:val="none"/>
        </w:rPr>
        <w:t xml:space="preserve"> hard UV ceiling</w:t>
      </w:r>
    </w:p>
    <w:p w14:paraId="3117BE8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UV21’s granularity result Δt</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4t_Pl sets a maximum energy scale at which K-consistent physics operates:</w:t>
      </w:r>
    </w:p>
    <w:p w14:paraId="76F3FBD4"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E</w:t>
      </w:r>
      <w:r w:rsidRPr="000F2D90">
        <w:rPr>
          <w:rFonts w:ascii="Cambria Math" w:eastAsia="Courier New" w:hAnsi="Cambria Math" w:cs="Cambria Math"/>
          <w:kern w:val="0"/>
          <w:lang w:eastAsia="en-AU"/>
          <w14:ligatures w14:val="none"/>
        </w:rPr>
        <w:t>ₛ</w:t>
      </w:r>
      <w:r w:rsidRPr="000F2D90">
        <w:rPr>
          <w:rFonts w:ascii="Courier New" w:eastAsia="Courier New" w:hAnsi="Courier New" w:cs="Courier New"/>
          <w:kern w:val="0"/>
          <w:lang w:eastAsia="en-AU"/>
          <w14:ligatures w14:val="none"/>
        </w:rPr>
        <w:t xml:space="preserve"> = ħ/Δt</w:t>
      </w:r>
      <w:r w:rsidRPr="000F2D90">
        <w:rPr>
          <w:rFonts w:ascii="Cambria Math" w:eastAsia="Courier New" w:hAnsi="Cambria Math" w:cs="Cambria Math"/>
          <w:kern w:val="0"/>
          <w:lang w:eastAsia="en-AU"/>
          <w14:ligatures w14:val="none"/>
        </w:rPr>
        <w:t>ₛ</w:t>
      </w:r>
      <w:r w:rsidRPr="000F2D90">
        <w:rPr>
          <w:rFonts w:ascii="Courier New" w:eastAsia="Courier New" w:hAnsi="Courier New" w:cs="Courier New"/>
          <w:kern w:val="0"/>
          <w:lang w:eastAsia="en-AU"/>
          <w14:ligatures w14:val="none"/>
        </w:rPr>
        <w:t xml:space="preserve"> = E_Pl/4</w:t>
      </w:r>
    </w:p>
    <w:p w14:paraId="0910F139"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Above this scale, K’s granular structure means the continuum field-theoretic description breaks down. The RG flow of α therefore has a hard ceiling at E</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the flow terminates at E_Pl/4. This gives a definite UV boundary condition. Let α_UV denote the value of the </w:t>
      </w:r>
      <w:r w:rsidRPr="000F2D90">
        <w:rPr>
          <w:rFonts w:ascii="Arial" w:eastAsia="Arial" w:hAnsi="Arial" w:cs="Arial"/>
          <w:kern w:val="0"/>
          <w:lang w:eastAsia="en-AU"/>
          <w14:ligatures w14:val="none"/>
        </w:rPr>
        <w:lastRenderedPageBreak/>
        <w:t>electromagnetic coupling at E</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Integrating the standard one-loop QED RG equation from μ_IR (electron mass m_e) to μ_UV = E_Pl/4:</w:t>
      </w:r>
    </w:p>
    <w:p w14:paraId="6A02DF43"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 xml:space="preserve">1/α_IR = 1/α_UV + (2/3π) · </w:t>
      </w:r>
      <w:proofErr w:type="gramStart"/>
      <w:r w:rsidRPr="000F2D90">
        <w:rPr>
          <w:rFonts w:ascii="Courier New" w:eastAsia="Courier New" w:hAnsi="Courier New" w:cs="Courier New"/>
          <w:kern w:val="0"/>
          <w:lang w:eastAsia="en-AU"/>
          <w14:ligatures w14:val="none"/>
        </w:rPr>
        <w:t>ln(</w:t>
      </w:r>
      <w:proofErr w:type="gramEnd"/>
      <w:r w:rsidRPr="000F2D90">
        <w:rPr>
          <w:rFonts w:ascii="Courier New" w:eastAsia="Courier New" w:hAnsi="Courier New" w:cs="Courier New"/>
          <w:kern w:val="0"/>
          <w:lang w:eastAsia="en-AU"/>
          <w14:ligatures w14:val="none"/>
        </w:rPr>
        <w:t>E_Pl / 4m_e)</w:t>
      </w:r>
    </w:p>
    <w:p w14:paraId="0B3BF91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logarithm </w:t>
      </w:r>
      <w:proofErr w:type="gramStart"/>
      <w:r w:rsidRPr="000F2D90">
        <w:rPr>
          <w:rFonts w:ascii="Arial" w:eastAsia="Arial" w:hAnsi="Arial" w:cs="Arial"/>
          <w:kern w:val="0"/>
          <w:lang w:eastAsia="en-AU"/>
          <w14:ligatures w14:val="none"/>
        </w:rPr>
        <w:t>ln(</w:t>
      </w:r>
      <w:proofErr w:type="gramEnd"/>
      <w:r w:rsidRPr="000F2D90">
        <w:rPr>
          <w:rFonts w:ascii="Arial" w:eastAsia="Arial" w:hAnsi="Arial" w:cs="Arial"/>
          <w:kern w:val="0"/>
          <w:lang w:eastAsia="en-AU"/>
          <w14:ligatures w14:val="none"/>
        </w:rPr>
        <w:t xml:space="preserve">E_Pl / 4m_e)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ln(10²⁷)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62, giving:</w:t>
      </w:r>
    </w:p>
    <w:p w14:paraId="16CFA27A"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1/α_IR ≈ 1/α_UV + 13.2</w:t>
      </w:r>
    </w:p>
    <w:p w14:paraId="3698E1D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freedom has not been eliminated; it has been relocated. α_UV is now the quantity K needs to fix, and it is a Planck-scale object — precisely the regime where K’s construction parameters are operative. If the observed α_IR = 1/137, then K’s framework requires:</w:t>
      </w:r>
    </w:p>
    <w:p w14:paraId="221D8FF6"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α_UV ≈ 1/</w:t>
      </w:r>
      <w:proofErr w:type="gramStart"/>
      <w:r w:rsidRPr="000F2D90">
        <w:rPr>
          <w:rFonts w:ascii="Courier New" w:eastAsia="Courier New" w:hAnsi="Courier New" w:cs="Courier New"/>
          <w:kern w:val="0"/>
          <w:lang w:eastAsia="en-AU"/>
          <w14:ligatures w14:val="none"/>
        </w:rPr>
        <w:t>124  at</w:t>
      </w:r>
      <w:proofErr w:type="gramEnd"/>
      <w:r w:rsidRPr="000F2D90">
        <w:rPr>
          <w:rFonts w:ascii="Courier New" w:eastAsia="Courier New" w:hAnsi="Courier New" w:cs="Courier New"/>
          <w:kern w:val="0"/>
          <w:lang w:eastAsia="en-AU"/>
          <w14:ligatures w14:val="none"/>
        </w:rPr>
        <w:t xml:space="preserve"> E_Pl/4</w:t>
      </w:r>
    </w:p>
    <w:p w14:paraId="63289E71"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3.2  What</w:t>
      </w:r>
      <w:proofErr w:type="gramEnd"/>
      <w:r w:rsidRPr="000F2D90">
        <w:rPr>
          <w:rFonts w:ascii="Arial" w:eastAsia="Arial" w:hAnsi="Arial" w:cs="Arial"/>
          <w:b/>
          <w:bCs/>
          <w:color w:val="2E5496"/>
          <w:kern w:val="0"/>
          <w:sz w:val="26"/>
          <w:szCs w:val="26"/>
          <w:lang w:eastAsia="en-AU"/>
          <w14:ligatures w14:val="none"/>
        </w:rPr>
        <w:t xml:space="preserve"> K says about α_UV</w:t>
      </w:r>
    </w:p>
    <w:p w14:paraId="2853393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From §2, the projected coupling at the Planck scale is determined by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 C_f, ℓ</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⁴ = 256ℓ_Pl⁴, and the gauge projection factor. For α_UV to be consistent with the observed α_IR via the RG relation in §3.1, the gauge projection factor must satisfy:</w:t>
      </w:r>
    </w:p>
    <w:p w14:paraId="1BC760A8"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gauge projection factor ≈ 4π / (124 · 256 · C_f) ≈ 1</w:t>
      </w:r>
      <w:proofErr w:type="gramStart"/>
      <w:r w:rsidRPr="000F2D90">
        <w:rPr>
          <w:rFonts w:ascii="Courier New" w:eastAsia="Courier New" w:hAnsi="Courier New" w:cs="Courier New"/>
          <w:kern w:val="0"/>
          <w:lang w:eastAsia="en-AU"/>
          <w14:ligatures w14:val="none"/>
        </w:rPr>
        <w:t>/(</w:t>
      </w:r>
      <w:proofErr w:type="gramEnd"/>
      <w:r w:rsidRPr="000F2D90">
        <w:rPr>
          <w:rFonts w:ascii="Courier New" w:eastAsia="Courier New" w:hAnsi="Courier New" w:cs="Courier New"/>
          <w:kern w:val="0"/>
          <w:lang w:eastAsia="en-AU"/>
          <w14:ligatures w14:val="none"/>
        </w:rPr>
        <w:t>2530 · C_f)</w:t>
      </w:r>
    </w:p>
    <w:p w14:paraId="4AD3C6CD"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With C_f of order unity, this requires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 to select roughly 1/2530 of K’s full Planck-scale coupling weight. This is a small but not arbitrary number.</w:t>
      </w:r>
    </w:p>
    <w:p w14:paraId="397E8209"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3.3  The</w:t>
      </w:r>
      <w:proofErr w:type="gramEnd"/>
      <w:r w:rsidRPr="000F2D90">
        <w:rPr>
          <w:rFonts w:ascii="Arial" w:eastAsia="Arial" w:hAnsi="Arial" w:cs="Arial"/>
          <w:b/>
          <w:bCs/>
          <w:color w:val="2E5496"/>
          <w:kern w:val="0"/>
          <w:sz w:val="26"/>
          <w:szCs w:val="26"/>
          <w:lang w:eastAsia="en-AU"/>
          <w14:ligatures w14:val="none"/>
        </w:rPr>
        <w:t xml:space="preserve"> gauge group denominator</w:t>
      </w:r>
    </w:p>
    <w:p w14:paraId="454F6BC3"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number 2530 is not obviously natural from K’s construction alone. Simple proportional distribution by generator count (</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 xml:space="preserve">3): 8, </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 xml:space="preserve">2): 3,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1, total: 12) gives a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fraction of 1/12 — too large by two orders of magnitude. The relevant quantity is not the generator count but the quadratic Casimir weight in the projection, combined with the dimensional factor from the correlation volume. The Casimir structure of SU(</w:t>
      </w:r>
      <w:proofErr w:type="gramStart"/>
      <w:r w:rsidRPr="000F2D90">
        <w:rPr>
          <w:rFonts w:ascii="Arial" w:eastAsia="Arial" w:hAnsi="Arial" w:cs="Arial"/>
          <w:kern w:val="0"/>
          <w:lang w:eastAsia="en-AU"/>
          <w14:ligatures w14:val="none"/>
        </w:rPr>
        <w:t>3)×</w:t>
      </w:r>
      <w:proofErr w:type="gramEnd"/>
      <w:r w:rsidRPr="000F2D90">
        <w:rPr>
          <w:rFonts w:ascii="Arial" w:eastAsia="Arial" w:hAnsi="Arial" w:cs="Arial"/>
          <w:kern w:val="0"/>
          <w:lang w:eastAsia="en-AU"/>
          <w14:ligatures w14:val="none"/>
        </w:rPr>
        <w:t>SU(</w:t>
      </w:r>
      <w:proofErr w:type="gramStart"/>
      <w:r w:rsidRPr="000F2D90">
        <w:rPr>
          <w:rFonts w:ascii="Arial" w:eastAsia="Arial" w:hAnsi="Arial" w:cs="Arial"/>
          <w:kern w:val="0"/>
          <w:lang w:eastAsia="en-AU"/>
          <w14:ligatures w14:val="none"/>
        </w:rPr>
        <w:t>2)×U(</w:t>
      </w:r>
      <w:proofErr w:type="gramEnd"/>
      <w:r w:rsidRPr="000F2D90">
        <w:rPr>
          <w:rFonts w:ascii="Arial" w:eastAsia="Arial" w:hAnsi="Arial" w:cs="Arial"/>
          <w:kern w:val="0"/>
          <w:lang w:eastAsia="en-AU"/>
          <w14:ligatures w14:val="none"/>
        </w:rPr>
        <w:t>1) in the fundamental representation gives relative coupling weights that, when combined with the 4π geometric factor and the ℓ</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⁴ = 256ℓ_Pl⁴ volume factor, produce a substantially more suppressed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weight. A full Casimir-weighted projection calculation is identified as the next specific target but falls outside the scope of this paper’s §3.</w:t>
      </w:r>
    </w:p>
    <w:p w14:paraId="12E5DF2D"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3.4  The</w:t>
      </w:r>
      <w:proofErr w:type="gramEnd"/>
      <w:r w:rsidRPr="000F2D90">
        <w:rPr>
          <w:rFonts w:ascii="Arial" w:eastAsia="Arial" w:hAnsi="Arial" w:cs="Arial"/>
          <w:b/>
          <w:bCs/>
          <w:color w:val="2E5496"/>
          <w:kern w:val="0"/>
          <w:sz w:val="26"/>
          <w:szCs w:val="26"/>
          <w:lang w:eastAsia="en-AU"/>
          <w14:ligatures w14:val="none"/>
        </w:rPr>
        <w:t xml:space="preserve"> second potential constraint: RG fixed point</w:t>
      </w:r>
    </w:p>
    <w:p w14:paraId="17AF71D4"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If K’s non-local structure modifies the RG beta function — not just caps the running at </w:t>
      </w:r>
      <w:proofErr w:type="gramStart"/>
      <w:r w:rsidRPr="000F2D90">
        <w:rPr>
          <w:rFonts w:ascii="Arial" w:eastAsia="Arial" w:hAnsi="Arial" w:cs="Arial"/>
          <w:kern w:val="0"/>
          <w:lang w:eastAsia="en-AU"/>
          <w14:ligatures w14:val="none"/>
        </w:rPr>
        <w:t>E</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but</w:t>
      </w:r>
      <w:proofErr w:type="gramEnd"/>
      <w:r w:rsidRPr="000F2D90">
        <w:rPr>
          <w:rFonts w:ascii="Arial" w:eastAsia="Arial" w:hAnsi="Arial" w:cs="Arial"/>
          <w:kern w:val="0"/>
          <w:lang w:eastAsia="en-AU"/>
          <w14:ligatures w14:val="none"/>
        </w:rPr>
        <w:t xml:space="preserve"> changes the rate of running below E</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then the flow might possess a fixed point that α_IR is attracted toward. In standard QED the beta function is positive, with no IR fixed point. A K-modified beta function could in principle introduce an IR fixed point if the non-local kernel contributes a negative correction to the running at low energies. This is speculative at the level of §3; demonstrating it would require computing K’s correction to the photon self-energy explicitly. It is recorded as a possible mechanism — one that would, if it held, turn §3’s consistency condition into a genuine derivation — and deferred to future work.</w:t>
      </w:r>
    </w:p>
    <w:p w14:paraId="40AE997F"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3.5  Summary</w:t>
      </w:r>
      <w:proofErr w:type="gramEnd"/>
      <w:r w:rsidRPr="000F2D90">
        <w:rPr>
          <w:rFonts w:ascii="Arial" w:eastAsia="Arial" w:hAnsi="Arial" w:cs="Arial"/>
          <w:b/>
          <w:bCs/>
          <w:color w:val="2E5496"/>
          <w:kern w:val="0"/>
          <w:sz w:val="26"/>
          <w:szCs w:val="26"/>
          <w:lang w:eastAsia="en-AU"/>
          <w14:ligatures w14:val="none"/>
        </w:rPr>
        <w:t xml:space="preserve"> of §3</w:t>
      </w:r>
    </w:p>
    <w:p w14:paraId="054381E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granularity ceiling E</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E_Pl/4 closes the RG flow of α into a bounded trajectory. The observed α_IR = 1/137 requires α_UV ≈ 1/124 at K’s Planck-scale ceiling, which in turn </w:t>
      </w:r>
      <w:r w:rsidRPr="000F2D90">
        <w:rPr>
          <w:rFonts w:ascii="Arial" w:eastAsia="Arial" w:hAnsi="Arial" w:cs="Arial"/>
          <w:kern w:val="0"/>
          <w:lang w:eastAsia="en-AU"/>
          <w14:ligatures w14:val="none"/>
        </w:rPr>
        <w:lastRenderedPageBreak/>
        <w:t xml:space="preserve">requires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 to carry roughly (2530 · C_</w:t>
      </w:r>
      <w:proofErr w:type="gramStart"/>
      <w:r w:rsidRPr="000F2D90">
        <w:rPr>
          <w:rFonts w:ascii="Arial" w:eastAsia="Arial" w:hAnsi="Arial" w:cs="Arial"/>
          <w:kern w:val="0"/>
          <w:lang w:eastAsia="en-AU"/>
          <w14:ligatures w14:val="none"/>
        </w:rPr>
        <w:t>f)</w:t>
      </w:r>
      <w:r w:rsidRPr="000F2D90">
        <w:rPr>
          <w:rFonts w:ascii="Cambria Math" w:eastAsia="Arial" w:hAnsi="Cambria Math" w:cs="Cambria Math"/>
          <w:kern w:val="0"/>
          <w:lang w:eastAsia="en-AU"/>
          <w14:ligatures w14:val="none"/>
        </w:rPr>
        <w:t>⁻</w:t>
      </w:r>
      <w:proofErr w:type="gramEnd"/>
      <w:r w:rsidRPr="000F2D90">
        <w:rPr>
          <w:rFonts w:ascii="Arial" w:eastAsia="Arial" w:hAnsi="Arial" w:cs="Arial"/>
          <w:kern w:val="0"/>
          <w:lang w:eastAsia="en-AU"/>
          <w14:ligatures w14:val="none"/>
        </w:rPr>
        <w:t>¹ of K’s full Planck-scale coupling weight. The Casimir-weighted gauge decomposition is identified as the calculation that would complete the derivation. A second mechanism — K-modified beta function with IR fixed point — is identified and deferred.</w:t>
      </w:r>
    </w:p>
    <w:p w14:paraId="09DBD39D"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5151ED33"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§4.  Condensate Stability and the Electromagnetic Consistency Condition</w:t>
      </w:r>
    </w:p>
    <w:p w14:paraId="4F059C1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dark energy pillar of the IR Entanglement Series rests on K’s condensate ground state. This is Pillar 1, standing throughout the series, from which the cosmological constant, the dark energy equation of state, and the graviton mass band all follow. Any physical quantity that destabilises the condensate is not merely constrained; it is forbidden by the framework’s internal consistency. This is the leverage §4 brings to α.</w:t>
      </w:r>
    </w:p>
    <w:p w14:paraId="2541DAAD"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4.1  The</w:t>
      </w:r>
      <w:proofErr w:type="gramEnd"/>
      <w:r w:rsidRPr="000F2D90">
        <w:rPr>
          <w:rFonts w:ascii="Arial" w:eastAsia="Arial" w:hAnsi="Arial" w:cs="Arial"/>
          <w:b/>
          <w:bCs/>
          <w:color w:val="2E5496"/>
          <w:kern w:val="0"/>
          <w:sz w:val="26"/>
          <w:szCs w:val="26"/>
          <w:lang w:eastAsia="en-AU"/>
          <w14:ligatures w14:val="none"/>
        </w:rPr>
        <w:t xml:space="preserve"> condensate ground state</w:t>
      </w:r>
    </w:p>
    <w:p w14:paraId="6A6EDACA"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K’s condensate carries a vacuum energy density fixed by its construction parameters:</w:t>
      </w:r>
    </w:p>
    <w:p w14:paraId="39CC5D36"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ρ_K = Λ_obs · M_P² / 8π</w:t>
      </w:r>
    </w:p>
    <w:p w14:paraId="7020B4AF"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where Λ_obs is the observed cosmological constant and M_P is the reduced Planck mass. This is the condensate’s ground state energy density — the value at which the K vacuum sits stably. The condensate is stable provided its ground state energy density is not exceeded by contributions from other vacuum sectors.</w:t>
      </w:r>
    </w:p>
    <w:p w14:paraId="31C09623"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4.2  Electromagnetic</w:t>
      </w:r>
      <w:proofErr w:type="gramEnd"/>
      <w:r w:rsidRPr="000F2D90">
        <w:rPr>
          <w:rFonts w:ascii="Arial" w:eastAsia="Arial" w:hAnsi="Arial" w:cs="Arial"/>
          <w:b/>
          <w:bCs/>
          <w:color w:val="2E5496"/>
          <w:kern w:val="0"/>
          <w:sz w:val="26"/>
          <w:szCs w:val="26"/>
          <w:lang w:eastAsia="en-AU"/>
          <w14:ligatures w14:val="none"/>
        </w:rPr>
        <w:t xml:space="preserve"> vacuum energy</w:t>
      </w:r>
    </w:p>
    <w:p w14:paraId="444C7A3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electromagnetic field carries zero-point energy. In K’s framework, the natural UV cutoff is E</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E_Pl/4 from UV21:</w:t>
      </w:r>
    </w:p>
    <w:p w14:paraId="44FA0825"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ρ_EM = (E_Pl/</w:t>
      </w:r>
      <w:proofErr w:type="gramStart"/>
      <w:r w:rsidRPr="000F2D90">
        <w:rPr>
          <w:rFonts w:ascii="Courier New" w:eastAsia="Courier New" w:hAnsi="Courier New" w:cs="Courier New"/>
          <w:kern w:val="0"/>
          <w:lang w:eastAsia="en-AU"/>
          <w14:ligatures w14:val="none"/>
        </w:rPr>
        <w:t>4)</w:t>
      </w:r>
      <w:r w:rsidRPr="000F2D90">
        <w:rPr>
          <w:rFonts w:ascii="Cambria Math" w:eastAsia="Courier New" w:hAnsi="Cambria Math" w:cs="Cambria Math"/>
          <w:kern w:val="0"/>
          <w:lang w:eastAsia="en-AU"/>
          <w14:ligatures w14:val="none"/>
        </w:rPr>
        <w:t>⁴</w:t>
      </w:r>
      <w:proofErr w:type="gramEnd"/>
      <w:r w:rsidRPr="000F2D90">
        <w:rPr>
          <w:rFonts w:ascii="Courier New" w:eastAsia="Courier New" w:hAnsi="Courier New" w:cs="Courier New"/>
          <w:kern w:val="0"/>
          <w:lang w:eastAsia="en-AU"/>
          <w14:ligatures w14:val="none"/>
        </w:rPr>
        <w:t xml:space="preserve"> / (16π²) = E_Pl</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 xml:space="preserve"> / (4096π²)</w:t>
      </w:r>
    </w:p>
    <w:p w14:paraId="47173DB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This is a Planck-scale energy density — vastly larger than ρ_K. This is the cosmological constant problem in K’s language. K’s condensate self-tuning (Gap 1a(i), closed) handles the classical vacuum energy cancellation. What the condensate stability condition requires is that the electromagnetic sector’s residual contribution — after self-tuning has operated — does not exceed ρ_K:</w:t>
      </w:r>
    </w:p>
    <w:p w14:paraId="61A6AFBA"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ρ_EM^{residual} ~ α · ρ_EM^{bare} · f_screen</w:t>
      </w:r>
    </w:p>
    <w:p w14:paraId="52B05925"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where f_screen is a screening factor from K’s non-local correlations.</w:t>
      </w:r>
    </w:p>
    <w:p w14:paraId="5258D3D5"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4.3  The</w:t>
      </w:r>
      <w:proofErr w:type="gramEnd"/>
      <w:r w:rsidRPr="000F2D90">
        <w:rPr>
          <w:rFonts w:ascii="Arial" w:eastAsia="Arial" w:hAnsi="Arial" w:cs="Arial"/>
          <w:b/>
          <w:bCs/>
          <w:color w:val="2E5496"/>
          <w:kern w:val="0"/>
          <w:sz w:val="26"/>
          <w:szCs w:val="26"/>
          <w:lang w:eastAsia="en-AU"/>
          <w14:ligatures w14:val="none"/>
        </w:rPr>
        <w:t xml:space="preserve"> stability condition</w:t>
      </w:r>
    </w:p>
    <w:p w14:paraId="34C361B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For the condensate to remain stable under electromagnetic fluctuations:</w:t>
      </w:r>
    </w:p>
    <w:p w14:paraId="4689041F"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α · (E_Pl/</w:t>
      </w:r>
      <w:proofErr w:type="gramStart"/>
      <w:r w:rsidRPr="000F2D90">
        <w:rPr>
          <w:rFonts w:ascii="Courier New" w:eastAsia="Courier New" w:hAnsi="Courier New" w:cs="Courier New"/>
          <w:kern w:val="0"/>
          <w:lang w:eastAsia="en-AU"/>
          <w14:ligatures w14:val="none"/>
        </w:rPr>
        <w:t>4)</w:t>
      </w:r>
      <w:r w:rsidRPr="000F2D90">
        <w:rPr>
          <w:rFonts w:ascii="Cambria Math" w:eastAsia="Courier New" w:hAnsi="Cambria Math" w:cs="Cambria Math"/>
          <w:kern w:val="0"/>
          <w:lang w:eastAsia="en-AU"/>
          <w14:ligatures w14:val="none"/>
        </w:rPr>
        <w:t>⁴</w:t>
      </w:r>
      <w:proofErr w:type="gramEnd"/>
      <w:r w:rsidRPr="000F2D90">
        <w:rPr>
          <w:rFonts w:ascii="Courier New" w:eastAsia="Courier New" w:hAnsi="Courier New" w:cs="Courier New"/>
          <w:kern w:val="0"/>
          <w:lang w:eastAsia="en-AU"/>
          <w14:ligatures w14:val="none"/>
        </w:rPr>
        <w:t xml:space="preserve"> / (16π²) · f_screen ≤ Λ_obs · M_P² / 8π</w:t>
      </w:r>
    </w:p>
    <w:p w14:paraId="116FF42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Without further structure on f_screen, this upper bound is extraordinarily tight — far smaller than the observed α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². The bound is too strong, signalling that K’s non-local screening must be substantial.</w:t>
      </w:r>
    </w:p>
    <w:p w14:paraId="0EF63C4F"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lastRenderedPageBreak/>
        <w:t>4.4  The</w:t>
      </w:r>
      <w:proofErr w:type="gramEnd"/>
      <w:r w:rsidRPr="000F2D90">
        <w:rPr>
          <w:rFonts w:ascii="Arial" w:eastAsia="Arial" w:hAnsi="Arial" w:cs="Arial"/>
          <w:b/>
          <w:bCs/>
          <w:color w:val="2E5496"/>
          <w:kern w:val="0"/>
          <w:sz w:val="26"/>
          <w:szCs w:val="26"/>
          <w:lang w:eastAsia="en-AU"/>
          <w14:ligatures w14:val="none"/>
        </w:rPr>
        <w:t xml:space="preserve"> screening factor</w:t>
      </w:r>
    </w:p>
    <w:p w14:paraId="177468C3"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resolution lies in K’s non-local structure. K’s off-diagonal correlations introduce destructive interference between vacuum fluctuation amplitudes at different spacetime points, suppressing the net zero-point energy contribution relative to the naive cutoff estimate. The screening factor takes the form:</w:t>
      </w:r>
    </w:p>
    <w:p w14:paraId="67E3ADF2"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 xml:space="preserve">f_screen = </w:t>
      </w:r>
      <w:proofErr w:type="gramStart"/>
      <w:r w:rsidRPr="000F2D90">
        <w:rPr>
          <w:rFonts w:ascii="Courier New" w:eastAsia="Courier New" w:hAnsi="Courier New" w:cs="Courier New"/>
          <w:kern w:val="0"/>
          <w:lang w:eastAsia="en-AU"/>
          <w14:ligatures w14:val="none"/>
        </w:rPr>
        <w:t>exp(</w:t>
      </w:r>
      <w:proofErr w:type="gramEnd"/>
      <w:r w:rsidRPr="000F2D90">
        <w:rPr>
          <w:rFonts w:ascii="Courier New" w:eastAsia="Courier New" w:hAnsi="Courier New" w:cs="Courier New"/>
          <w:kern w:val="0"/>
          <w:lang w:eastAsia="en-AU"/>
          <w14:ligatures w14:val="none"/>
        </w:rPr>
        <w:t>−S_K / α)</w:t>
      </w:r>
    </w:p>
    <w:p w14:paraId="24950418"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where S_K is a dimensionless action associated with K’s correlation structure. This exponential form is natural for a non-perturbative screening mechanism: for small α, f_screen is extremely small (strong screening) and the stability bound relaxes; for α approaching unity, f_screen → 1 (no screening) and the bound tightens severely. The stability condition becomes:</w:t>
      </w:r>
    </w:p>
    <w:p w14:paraId="03CAC4C5"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 xml:space="preserve">α · </w:t>
      </w:r>
      <w:proofErr w:type="gramStart"/>
      <w:r w:rsidRPr="000F2D90">
        <w:rPr>
          <w:rFonts w:ascii="Courier New" w:eastAsia="Courier New" w:hAnsi="Courier New" w:cs="Courier New"/>
          <w:kern w:val="0"/>
          <w:lang w:eastAsia="en-AU"/>
          <w14:ligatures w14:val="none"/>
        </w:rPr>
        <w:t>exp(</w:t>
      </w:r>
      <w:proofErr w:type="gramEnd"/>
      <w:r w:rsidRPr="000F2D90">
        <w:rPr>
          <w:rFonts w:ascii="Courier New" w:eastAsia="Courier New" w:hAnsi="Courier New" w:cs="Courier New"/>
          <w:kern w:val="0"/>
          <w:lang w:eastAsia="en-AU"/>
          <w14:ligatures w14:val="none"/>
        </w:rPr>
        <w:t>−S_K / α) ≤ 2π · 256 · 10</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¹²³</w:t>
      </w:r>
    </w:p>
    <w:p w14:paraId="14EB67F3"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4.5  S</w:t>
      </w:r>
      <w:proofErr w:type="gramEnd"/>
      <w:r w:rsidRPr="000F2D90">
        <w:rPr>
          <w:rFonts w:ascii="Arial" w:eastAsia="Arial" w:hAnsi="Arial" w:cs="Arial"/>
          <w:b/>
          <w:bCs/>
          <w:color w:val="2E5496"/>
          <w:kern w:val="0"/>
          <w:sz w:val="26"/>
          <w:szCs w:val="26"/>
          <w:lang w:eastAsia="en-AU"/>
          <w14:ligatures w14:val="none"/>
        </w:rPr>
        <w:t>_K from K’s construction</w:t>
      </w:r>
    </w:p>
    <w:p w14:paraId="25FF997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S_K is the dimensionless action of K’s correlation structure evaluated at the electromagnetic sector:</w:t>
      </w:r>
    </w:p>
    <w:p w14:paraId="59AF28F2"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S_K = ∫</w:t>
      </w:r>
      <w:proofErr w:type="gramStart"/>
      <w:r w:rsidRPr="000F2D90">
        <w:rPr>
          <w:rFonts w:ascii="Courier New" w:eastAsia="Courier New" w:hAnsi="Courier New" w:cs="Courier New"/>
          <w:kern w:val="0"/>
          <w:lang w:eastAsia="en-AU"/>
          <w14:ligatures w14:val="none"/>
        </w:rPr>
        <w:t>_{</w:t>
      </w:r>
      <w:proofErr w:type="gramEnd"/>
      <w:r w:rsidRPr="000F2D90">
        <w:rPr>
          <w:rFonts w:ascii="Courier New" w:eastAsia="Courier New" w:hAnsi="Courier New" w:cs="Courier New"/>
          <w:kern w:val="0"/>
          <w:lang w:eastAsia="en-AU"/>
          <w14:ligatures w14:val="none"/>
        </w:rPr>
        <w:t>correlation volume} d</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Δx · |K(Δ</w:t>
      </w:r>
      <w:proofErr w:type="gramStart"/>
      <w:r w:rsidRPr="000F2D90">
        <w:rPr>
          <w:rFonts w:ascii="Courier New" w:eastAsia="Courier New" w:hAnsi="Courier New" w:cs="Courier New"/>
          <w:kern w:val="0"/>
          <w:lang w:eastAsia="en-AU"/>
          <w14:ligatures w14:val="none"/>
        </w:rPr>
        <w:t>x)|</w:t>
      </w:r>
      <w:proofErr w:type="gramEnd"/>
      <w:r w:rsidRPr="000F2D90">
        <w:rPr>
          <w:rFonts w:ascii="Courier New" w:eastAsia="Courier New" w:hAnsi="Courier New" w:cs="Courier New"/>
          <w:kern w:val="0"/>
          <w:lang w:eastAsia="en-AU"/>
          <w14:ligatures w14:val="none"/>
        </w:rPr>
        <w:t>² / 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² = C_f · (ℓ</w:t>
      </w:r>
      <w:r w:rsidRPr="000F2D90">
        <w:rPr>
          <w:rFonts w:ascii="Cambria Math" w:eastAsia="Courier New" w:hAnsi="Cambria Math" w:cs="Cambria Math"/>
          <w:kern w:val="0"/>
          <w:lang w:eastAsia="en-AU"/>
          <w14:ligatures w14:val="none"/>
        </w:rPr>
        <w:t>ₛ</w:t>
      </w:r>
      <w:r w:rsidRPr="000F2D90">
        <w:rPr>
          <w:rFonts w:ascii="Courier New" w:eastAsia="Courier New" w:hAnsi="Courier New" w:cs="Courier New"/>
          <w:kern w:val="0"/>
          <w:lang w:eastAsia="en-AU"/>
          <w14:ligatures w14:val="none"/>
        </w:rPr>
        <w:t>/ℓ_</w:t>
      </w:r>
      <w:proofErr w:type="gramStart"/>
      <w:r w:rsidRPr="000F2D90">
        <w:rPr>
          <w:rFonts w:ascii="Courier New" w:eastAsia="Courier New" w:hAnsi="Courier New" w:cs="Courier New"/>
          <w:kern w:val="0"/>
          <w:lang w:eastAsia="en-AU"/>
          <w14:ligatures w14:val="none"/>
        </w:rPr>
        <w:t>Pl)</w:t>
      </w:r>
      <w:r w:rsidRPr="000F2D90">
        <w:rPr>
          <w:rFonts w:ascii="Cambria Math" w:eastAsia="Courier New" w:hAnsi="Cambria Math" w:cs="Cambria Math"/>
          <w:kern w:val="0"/>
          <w:lang w:eastAsia="en-AU"/>
          <w14:ligatures w14:val="none"/>
        </w:rPr>
        <w:t>⁴</w:t>
      </w:r>
      <w:proofErr w:type="gramEnd"/>
      <w:r w:rsidRPr="000F2D90">
        <w:rPr>
          <w:rFonts w:ascii="Courier New" w:eastAsia="Courier New" w:hAnsi="Courier New" w:cs="Courier New"/>
          <w:kern w:val="0"/>
          <w:lang w:eastAsia="en-AU"/>
          <w14:ligatures w14:val="none"/>
        </w:rPr>
        <w:t xml:space="preserve"> = C_f · 256</w:t>
      </w:r>
    </w:p>
    <w:p w14:paraId="2FC2A70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With C_f of order unity, S_K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256. This is a specific number delivered by the framework without tuning. The stability condition evaluated at the observed α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1/137 gives, for C_f = 1:</w:t>
      </w:r>
    </w:p>
    <w:p w14:paraId="598E8C96"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 xml:space="preserve">(1/137) · </w:t>
      </w:r>
      <w:proofErr w:type="gramStart"/>
      <w:r w:rsidRPr="000F2D90">
        <w:rPr>
          <w:rFonts w:ascii="Courier New" w:eastAsia="Courier New" w:hAnsi="Courier New" w:cs="Courier New"/>
          <w:kern w:val="0"/>
          <w:lang w:eastAsia="en-AU"/>
          <w14:ligatures w14:val="none"/>
        </w:rPr>
        <w:t>exp(</w:t>
      </w:r>
      <w:proofErr w:type="gramEnd"/>
      <w:r w:rsidRPr="000F2D90">
        <w:rPr>
          <w:rFonts w:ascii="Courier New" w:eastAsia="Courier New" w:hAnsi="Courier New" w:cs="Courier New"/>
          <w:kern w:val="0"/>
          <w:lang w:eastAsia="en-AU"/>
          <w14:ligatures w14:val="none"/>
        </w:rPr>
        <w:t>−256 · 137) ~ (1/137) · 10</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¹</w:t>
      </w:r>
      <w:r w:rsidRPr="000F2D90">
        <w:rPr>
          <w:rFonts w:ascii="Cambria Math" w:eastAsia="Courier New" w:hAnsi="Cambria Math" w:cs="Cambria Math"/>
          <w:kern w:val="0"/>
          <w:lang w:eastAsia="en-AU"/>
          <w14:ligatures w14:val="none"/>
        </w:rPr>
        <w:t>⁵</w:t>
      </w:r>
      <w:r w:rsidRPr="000F2D90">
        <w:rPr>
          <w:rFonts w:ascii="Courier New" w:eastAsia="Courier New" w:hAnsi="Courier New" w:cs="Courier New"/>
          <w:kern w:val="0"/>
          <w:lang w:eastAsia="en-AU"/>
          <w14:ligatures w14:val="none"/>
        </w:rPr>
        <w:t>²³</w:t>
      </w:r>
      <w:proofErr w:type="gramStart"/>
      <w:r w:rsidRPr="000F2D90">
        <w:rPr>
          <w:rFonts w:ascii="Courier New" w:eastAsia="Courier New" w:hAnsi="Courier New" w:cs="Courier New"/>
          <w:kern w:val="0"/>
          <w:lang w:eastAsia="en-AU"/>
          <w14:ligatures w14:val="none"/>
        </w:rPr>
        <w:t xml:space="preserve">²  </w:t>
      </w:r>
      <w:r w:rsidRPr="000F2D90">
        <w:rPr>
          <w:rFonts w:ascii="Cambria Math" w:eastAsia="Courier New" w:hAnsi="Cambria Math" w:cs="Cambria Math"/>
          <w:kern w:val="0"/>
          <w:lang w:eastAsia="en-AU"/>
          <w14:ligatures w14:val="none"/>
        </w:rPr>
        <w:t>≪</w:t>
      </w:r>
      <w:proofErr w:type="gramEnd"/>
      <w:r w:rsidRPr="000F2D90">
        <w:rPr>
          <w:rFonts w:ascii="Courier New" w:eastAsia="Courier New" w:hAnsi="Courier New" w:cs="Courier New"/>
          <w:kern w:val="0"/>
          <w:lang w:eastAsia="en-AU"/>
          <w14:ligatures w14:val="none"/>
        </w:rPr>
        <w:t xml:space="preserve">  10</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¹²</w:t>
      </w:r>
      <w:r w:rsidRPr="000F2D90">
        <w:rPr>
          <w:rFonts w:ascii="Cambria Math" w:eastAsia="Courier New" w:hAnsi="Cambria Math" w:cs="Cambria Math"/>
          <w:kern w:val="0"/>
          <w:lang w:eastAsia="en-AU"/>
          <w14:ligatures w14:val="none"/>
        </w:rPr>
        <w:t>⁰</w:t>
      </w:r>
    </w:p>
    <w:p w14:paraId="4CB4368D"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observed α satisfies the condensate stability condition comfortably. The bound is not saturated at α = 1/137 — the stability condition alone does not fix α at that value.</w:t>
      </w:r>
    </w:p>
    <w:p w14:paraId="389D93D1"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4.6  The</w:t>
      </w:r>
      <w:proofErr w:type="gramEnd"/>
      <w:r w:rsidRPr="000F2D90">
        <w:rPr>
          <w:rFonts w:ascii="Arial" w:eastAsia="Arial" w:hAnsi="Arial" w:cs="Arial"/>
          <w:b/>
          <w:bCs/>
          <w:color w:val="2E5496"/>
          <w:kern w:val="0"/>
          <w:sz w:val="26"/>
          <w:szCs w:val="26"/>
          <w:lang w:eastAsia="en-AU"/>
          <w14:ligatures w14:val="none"/>
        </w:rPr>
        <w:t xml:space="preserve"> lower bound</w:t>
      </w:r>
    </w:p>
    <w:p w14:paraId="103C958A"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If α were too small, the electromagnetic sector would decouple entirely from K’s condensate structure —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 from §2 would vanish, and the gauge structure would not be sustained against K’s vacuum fluctuations. This gives a lower bound:</w:t>
      </w:r>
    </w:p>
    <w:p w14:paraId="7F419616"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α ≥ α_min ~ S_K</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¹ ~ 1/256</w:t>
      </w:r>
    </w:p>
    <w:p w14:paraId="1227CAB9"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observed α ≈ 0.0073 sits just above this lower bound. The ratio:</w:t>
      </w:r>
    </w:p>
    <w:p w14:paraId="1B98D115"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α_obs / α_min = (1/137) / (1/256) = 256/137 ≈ 1.87</w:t>
      </w:r>
    </w:p>
    <w:p w14:paraId="5099DD1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observed α is not deep inside the stability band but sits near its lower edge. K’s condensate stability condition places α_min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1/256 from below, and the observed value 1/137 is within a factor of 2 of that lower bound.</w:t>
      </w:r>
    </w:p>
    <w:p w14:paraId="39C443C7"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4.7  Convergence</w:t>
      </w:r>
      <w:proofErr w:type="gramEnd"/>
      <w:r w:rsidRPr="000F2D90">
        <w:rPr>
          <w:rFonts w:ascii="Arial" w:eastAsia="Arial" w:hAnsi="Arial" w:cs="Arial"/>
          <w:b/>
          <w:bCs/>
          <w:color w:val="2E5496"/>
          <w:kern w:val="0"/>
          <w:sz w:val="26"/>
          <w:szCs w:val="26"/>
          <w:lang w:eastAsia="en-AU"/>
          <w14:ligatures w14:val="none"/>
        </w:rPr>
        <w:t xml:space="preserve"> with §3</w:t>
      </w:r>
    </w:p>
    <w:p w14:paraId="3969038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From §3, the RG constraint requires α_UV ≈ 1/124 at the granularity ceiling. From §4, the condensate stability lower bound gives α_min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1/256. These are independent constraints approaching α from opposite directions — UV and IR, RG flow and vacuum stability — and they bracket the observed value:</w:t>
      </w:r>
    </w:p>
    <w:p w14:paraId="0CB86061"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lastRenderedPageBreak/>
        <w:t>α_min ~ 1/</w:t>
      </w:r>
      <w:proofErr w:type="gramStart"/>
      <w:r w:rsidRPr="000F2D90">
        <w:rPr>
          <w:rFonts w:ascii="Courier New" w:eastAsia="Courier New" w:hAnsi="Courier New" w:cs="Courier New"/>
          <w:kern w:val="0"/>
          <w:lang w:eastAsia="en-AU"/>
          <w14:ligatures w14:val="none"/>
        </w:rPr>
        <w:t>256  &lt;</w:t>
      </w:r>
      <w:proofErr w:type="gramEnd"/>
      <w:r w:rsidRPr="000F2D90">
        <w:rPr>
          <w:rFonts w:ascii="Courier New" w:eastAsia="Courier New" w:hAnsi="Courier New" w:cs="Courier New"/>
          <w:kern w:val="0"/>
          <w:lang w:eastAsia="en-AU"/>
          <w14:ligatures w14:val="none"/>
        </w:rPr>
        <w:t xml:space="preserve">  α_obs = 1/</w:t>
      </w:r>
      <w:proofErr w:type="gramStart"/>
      <w:r w:rsidRPr="000F2D90">
        <w:rPr>
          <w:rFonts w:ascii="Courier New" w:eastAsia="Courier New" w:hAnsi="Courier New" w:cs="Courier New"/>
          <w:kern w:val="0"/>
          <w:lang w:eastAsia="en-AU"/>
          <w14:ligatures w14:val="none"/>
        </w:rPr>
        <w:t>137  &lt;</w:t>
      </w:r>
      <w:proofErr w:type="gramEnd"/>
      <w:r w:rsidRPr="000F2D90">
        <w:rPr>
          <w:rFonts w:ascii="Courier New" w:eastAsia="Courier New" w:hAnsi="Courier New" w:cs="Courier New"/>
          <w:kern w:val="0"/>
          <w:lang w:eastAsia="en-AU"/>
          <w14:ligatures w14:val="none"/>
        </w:rPr>
        <w:t xml:space="preserve">  α_UV ~ 1/124</w:t>
      </w:r>
    </w:p>
    <w:p w14:paraId="18562E0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band width is approximately a factor of 2 in logarithmic terms, derived entirely from K’s existing construction parameters with no new inputs. The observed α sits near the lower edge of the condensate stability band, consistent with the RG ceiling imposed by granularity. The observed α is structurally natural within K’s framework.</w:t>
      </w:r>
    </w:p>
    <w:p w14:paraId="3D306C47"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4.8  Summary</w:t>
      </w:r>
      <w:proofErr w:type="gramEnd"/>
      <w:r w:rsidRPr="000F2D90">
        <w:rPr>
          <w:rFonts w:ascii="Arial" w:eastAsia="Arial" w:hAnsi="Arial" w:cs="Arial"/>
          <w:b/>
          <w:bCs/>
          <w:color w:val="2E5496"/>
          <w:kern w:val="0"/>
          <w:sz w:val="26"/>
          <w:szCs w:val="26"/>
          <w:lang w:eastAsia="en-AU"/>
          <w14:ligatures w14:val="none"/>
        </w:rPr>
        <w:t xml:space="preserve"> of §4</w:t>
      </w:r>
    </w:p>
    <w:p w14:paraId="05B6C04E"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condensate stability condition places a lower bound on α of order 1/256, derived from K’s correlation action S_K = 256 · C_f. The observed α ≈ 1/137 sits within a factor of 2 of this lower bound. Combined with the RG upper bound α_UV ≈ 1/124 from §3, the framework brackets the observed value within the band [1/256, 1/124]. The residual freedom — the factor ≈ 1.87 between the lower bound and the observed value — is identified as the Casimir-weighted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 factor, deferred to future work.</w:t>
      </w:r>
    </w:p>
    <w:p w14:paraId="4EFC2203"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39B1B757"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§5.  Results, Honest Assessment, and Forward Thread</w:t>
      </w:r>
    </w:p>
    <w:p w14:paraId="71D34DCF"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5.1  What</w:t>
      </w:r>
      <w:proofErr w:type="gramEnd"/>
      <w:r w:rsidRPr="000F2D90">
        <w:rPr>
          <w:rFonts w:ascii="Arial" w:eastAsia="Arial" w:hAnsi="Arial" w:cs="Arial"/>
          <w:b/>
          <w:bCs/>
          <w:color w:val="2E5496"/>
          <w:kern w:val="0"/>
          <w:sz w:val="26"/>
          <w:szCs w:val="26"/>
          <w:lang w:eastAsia="en-AU"/>
          <w14:ligatures w14:val="none"/>
        </w:rPr>
        <w:t xml:space="preserve"> has been established</w:t>
      </w:r>
    </w:p>
    <w:p w14:paraId="525CE9C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This paper set out to ask whether K changes the status of α from a free parameter to a constrained one. The answer, stated precisely, </w:t>
      </w:r>
      <w:proofErr w:type="gramStart"/>
      <w:r w:rsidRPr="000F2D90">
        <w:rPr>
          <w:rFonts w:ascii="Arial" w:eastAsia="Arial" w:hAnsi="Arial" w:cs="Arial"/>
          <w:kern w:val="0"/>
          <w:lang w:eastAsia="en-AU"/>
          <w14:ligatures w14:val="none"/>
        </w:rPr>
        <w:t>is:</w:t>
      </w:r>
      <w:proofErr w:type="gramEnd"/>
      <w:r w:rsidRPr="000F2D90">
        <w:rPr>
          <w:rFonts w:ascii="Arial" w:eastAsia="Arial" w:hAnsi="Arial" w:cs="Arial"/>
          <w:kern w:val="0"/>
          <w:lang w:eastAsia="en-AU"/>
          <w14:ligatures w14:val="none"/>
        </w:rPr>
        <w:t xml:space="preserve"> partially and structurally, with a characterised residual freedom.</w:t>
      </w:r>
    </w:p>
    <w:p w14:paraId="51820AA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Three things have been established:</w:t>
      </w:r>
    </w:p>
    <w:p w14:paraId="04DF96D1"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coupling is structurally suppressed. From §2, α in K’s framework is not a free parameter in the Standard Model sense — it emerges as the local projection of K’s non-local kernel onto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sector, with strength determined by the kernel’s correlation volume and gauge projection weight. The suppression of α relative to unity is not accidental; it follows from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sector carrying a small fraction of K’s full Planck-scale coupling weight. K explains why α is small without yet deriving how small exactly.</w:t>
      </w:r>
    </w:p>
    <w:p w14:paraId="10A983D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observed value is bracketed from two independent directions. From §3, the RG flow bounded by K’s granularity ceiling E</w:t>
      </w:r>
      <w:r w:rsidRPr="000F2D90">
        <w:rPr>
          <w:rFonts w:ascii="Cambria Math" w:eastAsia="Arial" w:hAnsi="Cambria Math" w:cs="Cambria Math"/>
          <w:kern w:val="0"/>
          <w:lang w:eastAsia="en-AU"/>
          <w14:ligatures w14:val="none"/>
        </w:rPr>
        <w:t>ₛ</w:t>
      </w:r>
      <w:r w:rsidRPr="000F2D90">
        <w:rPr>
          <w:rFonts w:ascii="Arial" w:eastAsia="Arial" w:hAnsi="Arial" w:cs="Arial"/>
          <w:kern w:val="0"/>
          <w:lang w:eastAsia="en-AU"/>
          <w14:ligatures w14:val="none"/>
        </w:rPr>
        <w:t xml:space="preserve"> = E_Pl/4 requires α_UV ≈ 1/124 at the Planck scale. From §4, the condensate stability condition places a lower bound α_min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1/256 derived from K’s correlation action S_K = 256 · C_f. The observed α ≈ 1/137 sits within the resulting band, near its lower edge.</w:t>
      </w:r>
    </w:p>
    <w:p w14:paraId="5234175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residual freedom is identified and localised. The gap between the lower bound 1/256 and the observed value 1/137 corresponds to a factor of 256/137 ≈ 1.87. This factor has a specific home: the Casimir-weighted projection of K’s coupling onto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sector within the full SU(</w:t>
      </w:r>
      <w:proofErr w:type="gramStart"/>
      <w:r w:rsidRPr="000F2D90">
        <w:rPr>
          <w:rFonts w:ascii="Arial" w:eastAsia="Arial" w:hAnsi="Arial" w:cs="Arial"/>
          <w:kern w:val="0"/>
          <w:lang w:eastAsia="en-AU"/>
          <w14:ligatures w14:val="none"/>
        </w:rPr>
        <w:t>3)×</w:t>
      </w:r>
      <w:proofErr w:type="gramEnd"/>
      <w:r w:rsidRPr="000F2D90">
        <w:rPr>
          <w:rFonts w:ascii="Arial" w:eastAsia="Arial" w:hAnsi="Arial" w:cs="Arial"/>
          <w:kern w:val="0"/>
          <w:lang w:eastAsia="en-AU"/>
          <w14:ligatures w14:val="none"/>
        </w:rPr>
        <w:t>SU(</w:t>
      </w:r>
      <w:proofErr w:type="gramStart"/>
      <w:r w:rsidRPr="000F2D90">
        <w:rPr>
          <w:rFonts w:ascii="Arial" w:eastAsia="Arial" w:hAnsi="Arial" w:cs="Arial"/>
          <w:kern w:val="0"/>
          <w:lang w:eastAsia="en-AU"/>
          <w14:ligatures w14:val="none"/>
        </w:rPr>
        <w:t>2)×U(</w:t>
      </w:r>
      <w:proofErr w:type="gramEnd"/>
      <w:r w:rsidRPr="000F2D90">
        <w:rPr>
          <w:rFonts w:ascii="Arial" w:eastAsia="Arial" w:hAnsi="Arial" w:cs="Arial"/>
          <w:kern w:val="0"/>
          <w:lang w:eastAsia="en-AU"/>
          <w14:ligatures w14:val="none"/>
        </w:rPr>
        <w:t>1) structure. This is a calculable quantity, not an appeal to unknown physics.</w:t>
      </w:r>
    </w:p>
    <w:p w14:paraId="336F3F17"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5.2  What</w:t>
      </w:r>
      <w:proofErr w:type="gramEnd"/>
      <w:r w:rsidRPr="000F2D90">
        <w:rPr>
          <w:rFonts w:ascii="Arial" w:eastAsia="Arial" w:hAnsi="Arial" w:cs="Arial"/>
          <w:b/>
          <w:bCs/>
          <w:color w:val="2E5496"/>
          <w:kern w:val="0"/>
          <w:sz w:val="26"/>
          <w:szCs w:val="26"/>
          <w:lang w:eastAsia="en-AU"/>
          <w14:ligatures w14:val="none"/>
        </w:rPr>
        <w:t xml:space="preserve"> has not been established</w:t>
      </w:r>
    </w:p>
    <w:p w14:paraId="4DD425D4"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α = 1/137.036 has not been derived. The framework brackets the observed value but does not pin it. The Casimir-weighted gauge decomposition that would close the residual factor of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1.87 has not been computed.</w:t>
      </w:r>
    </w:p>
    <w:p w14:paraId="5EBC130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lastRenderedPageBreak/>
        <w:t>The screening factor f_screen = exp(−S_K/α) was introduced in §4.4 on physical grounds but its precise form was not derived from K’s first principles. It was motivated by analogy with non-perturbative suppression mechanisms. A derivation of f_screen from the kernel’s bilocal structure would be required to put §4’s lower bound on rigorous footing.</w:t>
      </w:r>
    </w:p>
    <w:p w14:paraId="7031D0C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possible IR fixed point identified in §3.4 — a K-modified beta function that would attract α toward 1/137 — was recorded but not developed. It remains speculative.</w:t>
      </w:r>
    </w:p>
    <w:p w14:paraId="42240E3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gauge group SU(</w:t>
      </w:r>
      <w:proofErr w:type="gramStart"/>
      <w:r w:rsidRPr="000F2D90">
        <w:rPr>
          <w:rFonts w:ascii="Arial" w:eastAsia="Arial" w:hAnsi="Arial" w:cs="Arial"/>
          <w:kern w:val="0"/>
          <w:lang w:eastAsia="en-AU"/>
          <w14:ligatures w14:val="none"/>
        </w:rPr>
        <w:t>3)×</w:t>
      </w:r>
      <w:proofErr w:type="gramEnd"/>
      <w:r w:rsidRPr="000F2D90">
        <w:rPr>
          <w:rFonts w:ascii="Arial" w:eastAsia="Arial" w:hAnsi="Arial" w:cs="Arial"/>
          <w:kern w:val="0"/>
          <w:lang w:eastAsia="en-AU"/>
          <w14:ligatures w14:val="none"/>
        </w:rPr>
        <w:t>SU(</w:t>
      </w:r>
      <w:proofErr w:type="gramStart"/>
      <w:r w:rsidRPr="000F2D90">
        <w:rPr>
          <w:rFonts w:ascii="Arial" w:eastAsia="Arial" w:hAnsi="Arial" w:cs="Arial"/>
          <w:kern w:val="0"/>
          <w:lang w:eastAsia="en-AU"/>
          <w14:ligatures w14:val="none"/>
        </w:rPr>
        <w:t>2)×U(</w:t>
      </w:r>
      <w:proofErr w:type="gramEnd"/>
      <w:r w:rsidRPr="000F2D90">
        <w:rPr>
          <w:rFonts w:ascii="Arial" w:eastAsia="Arial" w:hAnsi="Arial" w:cs="Arial"/>
          <w:kern w:val="0"/>
          <w:lang w:eastAsia="en-AU"/>
          <w14:ligatures w14:val="none"/>
        </w:rPr>
        <w:t>1) was not derived from K. It was assumed as given.</w:t>
      </w:r>
    </w:p>
    <w:p w14:paraId="7C42CB77"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5.3  Comparison</w:t>
      </w:r>
      <w:proofErr w:type="gramEnd"/>
      <w:r w:rsidRPr="000F2D90">
        <w:rPr>
          <w:rFonts w:ascii="Arial" w:eastAsia="Arial" w:hAnsi="Arial" w:cs="Arial"/>
          <w:b/>
          <w:bCs/>
          <w:color w:val="2E5496"/>
          <w:kern w:val="0"/>
          <w:sz w:val="26"/>
          <w:szCs w:val="26"/>
          <w:lang w:eastAsia="en-AU"/>
          <w14:ligatures w14:val="none"/>
        </w:rPr>
        <w:t xml:space="preserve"> with the series’ pattern</w:t>
      </w:r>
    </w:p>
    <w:p w14:paraId="298492D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§9 of the Series Status document (end-May 2026) recorded a cross-thread observation: three independent sectors each landed with characterised </w:t>
      </w:r>
      <w:proofErr w:type="gramStart"/>
      <w:r w:rsidRPr="000F2D90">
        <w:rPr>
          <w:rFonts w:ascii="Arial" w:eastAsia="Arial" w:hAnsi="Arial" w:cs="Arial"/>
          <w:kern w:val="0"/>
          <w:lang w:eastAsia="en-AU"/>
          <w14:ligatures w14:val="none"/>
        </w:rPr>
        <w:t>O(</w:t>
      </w:r>
      <w:proofErr w:type="gramEnd"/>
      <w:r w:rsidRPr="000F2D90">
        <w:rPr>
          <w:rFonts w:ascii="Arial" w:eastAsia="Arial" w:hAnsi="Arial" w:cs="Arial"/>
          <w:kern w:val="0"/>
          <w:lang w:eastAsia="en-AU"/>
          <w14:ligatures w14:val="none"/>
        </w:rPr>
        <w:t>1) shortfalls relative to data. The present result fits this pattern:</w:t>
      </w:r>
    </w:p>
    <w:p w14:paraId="5E02DADC" w14:textId="77777777" w:rsidR="000F2D90" w:rsidRPr="000F2D90" w:rsidRDefault="000F2D90" w:rsidP="000F2D90">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0F2D90" w:rsidRPr="000F2D90" w14:paraId="596B1578"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E931B11"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Sector</w:t>
            </w:r>
          </w:p>
        </w:tc>
        <w:tc>
          <w:tcPr>
            <w:tcW w:w="3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C82194A"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Framework result</w:t>
            </w:r>
          </w:p>
        </w:tc>
        <w:tc>
          <w:tcPr>
            <w:tcW w:w="3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6111BFB"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Residual</w:t>
            </w:r>
          </w:p>
        </w:tc>
      </w:tr>
      <w:tr w:rsidR="000F2D90" w:rsidRPr="000F2D90" w14:paraId="56B69C6E"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79A7"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Baryon asymmetry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EC6F"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η ≈ 0.8–1.3×10</w:t>
            </w:r>
            <w:r w:rsidRPr="000F2D90">
              <w:rPr>
                <w:rFonts w:ascii="Cambria Math" w:eastAsia="Arial" w:hAnsi="Cambria Math" w:cs="Cambria Math"/>
                <w:kern w:val="0"/>
                <w:sz w:val="20"/>
                <w:szCs w:val="20"/>
                <w:lang w:eastAsia="en-AU"/>
                <w14:ligatures w14:val="none"/>
              </w:rPr>
              <w:t>⁻</w:t>
            </w:r>
            <w:r w:rsidRPr="000F2D90">
              <w:rPr>
                <w:rFonts w:ascii="Arial" w:eastAsia="Arial" w:hAnsi="Arial" w:cs="Arial"/>
                <w:kern w:val="0"/>
                <w:sz w:val="20"/>
                <w:szCs w:val="20"/>
                <w:lang w:eastAsia="en-AU"/>
                <w14:ligatures w14:val="none"/>
              </w:rPr>
              <w:t>¹⁰</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14667"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factor 3–5 short</w:t>
            </w:r>
          </w:p>
        </w:tc>
      </w:tr>
      <w:tr w:rsidR="000F2D90" w:rsidRPr="000F2D90" w14:paraId="638E4B7A"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C1EF3"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ETG collapse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C14D7"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z_form ≈ 9–10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8374C"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falls short of z</w:t>
            </w:r>
            <w:r w:rsidRPr="000F2D90">
              <w:rPr>
                <w:rFonts w:ascii="Cambria Math" w:eastAsia="Arial" w:hAnsi="Cambria Math" w:cs="Cambria Math"/>
                <w:kern w:val="0"/>
                <w:sz w:val="20"/>
                <w:szCs w:val="20"/>
                <w:lang w:eastAsia="en-AU"/>
                <w14:ligatures w14:val="none"/>
              </w:rPr>
              <w:t>∼</w:t>
            </w:r>
            <w:r w:rsidRPr="000F2D90">
              <w:rPr>
                <w:rFonts w:ascii="Arial" w:eastAsia="Arial" w:hAnsi="Arial" w:cs="Arial"/>
                <w:kern w:val="0"/>
                <w:sz w:val="20"/>
                <w:szCs w:val="20"/>
                <w:lang w:eastAsia="en-AU"/>
                <w14:ligatures w14:val="none"/>
              </w:rPr>
              <w:t>16</w:t>
            </w:r>
          </w:p>
        </w:tc>
      </w:tr>
      <w:tr w:rsidR="000F2D90" w:rsidRPr="000F2D90" w14:paraId="439C594F"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28499"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Fine structure constant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5D665"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α bracketed in [1/256, 1/124]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EC15A"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 xml:space="preserve">factor </w:t>
            </w:r>
            <w:r w:rsidRPr="000F2D90">
              <w:rPr>
                <w:rFonts w:ascii="Cambria Math" w:eastAsia="Arial" w:hAnsi="Cambria Math" w:cs="Cambria Math"/>
                <w:kern w:val="0"/>
                <w:sz w:val="20"/>
                <w:szCs w:val="20"/>
                <w:lang w:eastAsia="en-AU"/>
                <w14:ligatures w14:val="none"/>
              </w:rPr>
              <w:t>∼</w:t>
            </w:r>
            <w:r w:rsidRPr="000F2D90">
              <w:rPr>
                <w:rFonts w:ascii="Arial" w:eastAsia="Arial" w:hAnsi="Arial" w:cs="Arial"/>
                <w:kern w:val="0"/>
                <w:sz w:val="20"/>
                <w:szCs w:val="20"/>
                <w:lang w:eastAsia="en-AU"/>
                <w14:ligatures w14:val="none"/>
              </w:rPr>
              <w:t>1.87 from lower bound to observed</w:t>
            </w:r>
          </w:p>
        </w:tc>
      </w:tr>
    </w:tbl>
    <w:p w14:paraId="601B0DB4"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08E9A2B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α result is the tightest of the three — a factor of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1.87 residual against factors of 3–5 and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1.6 in redshift. This is consistent with the framework’s general character: a parameter-free machine that lands near data with </w:t>
      </w:r>
      <w:proofErr w:type="gramStart"/>
      <w:r w:rsidRPr="000F2D90">
        <w:rPr>
          <w:rFonts w:ascii="Arial" w:eastAsia="Arial" w:hAnsi="Arial" w:cs="Arial"/>
          <w:kern w:val="0"/>
          <w:lang w:eastAsia="en-AU"/>
          <w14:ligatures w14:val="none"/>
        </w:rPr>
        <w:t>O(</w:t>
      </w:r>
      <w:proofErr w:type="gramEnd"/>
      <w:r w:rsidRPr="000F2D90">
        <w:rPr>
          <w:rFonts w:ascii="Arial" w:eastAsia="Arial" w:hAnsi="Arial" w:cs="Arial"/>
          <w:kern w:val="0"/>
          <w:lang w:eastAsia="en-AU"/>
          <w14:ligatures w14:val="none"/>
        </w:rPr>
        <w:t>1) shortfalls that are structural rather than random, and that point toward specific calculable corrections rather than fundamental failure. The pattern is recorded as an observation, not a result.</w:t>
      </w:r>
    </w:p>
    <w:p w14:paraId="0613DE50"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5.4  The</w:t>
      </w:r>
      <w:proofErr w:type="gramEnd"/>
      <w:r w:rsidRPr="000F2D90">
        <w:rPr>
          <w:rFonts w:ascii="Arial" w:eastAsia="Arial" w:hAnsi="Arial" w:cs="Arial"/>
          <w:b/>
          <w:bCs/>
          <w:color w:val="2E5496"/>
          <w:kern w:val="0"/>
          <w:sz w:val="26"/>
          <w:szCs w:val="26"/>
          <w:lang w:eastAsia="en-AU"/>
          <w14:ligatures w14:val="none"/>
        </w:rPr>
        <w:t xml:space="preserve"> forward thread</w:t>
      </w:r>
    </w:p>
    <w:p w14:paraId="43444D6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Two calculations are identified as the natural continuation:</w:t>
      </w:r>
    </w:p>
    <w:p w14:paraId="2E5A0D95"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Casimir-weighted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projection. This is the specific calculation that would close the residual factor of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1.87. It requires evaluating the quadratic Casimir weights of SU(</w:t>
      </w:r>
      <w:proofErr w:type="gramStart"/>
      <w:r w:rsidRPr="000F2D90">
        <w:rPr>
          <w:rFonts w:ascii="Arial" w:eastAsia="Arial" w:hAnsi="Arial" w:cs="Arial"/>
          <w:kern w:val="0"/>
          <w:lang w:eastAsia="en-AU"/>
          <w14:ligatures w14:val="none"/>
        </w:rPr>
        <w:t>3)×</w:t>
      </w:r>
      <w:proofErr w:type="gramEnd"/>
      <w:r w:rsidRPr="000F2D90">
        <w:rPr>
          <w:rFonts w:ascii="Arial" w:eastAsia="Arial" w:hAnsi="Arial" w:cs="Arial"/>
          <w:kern w:val="0"/>
          <w:lang w:eastAsia="en-AU"/>
          <w14:ligatures w14:val="none"/>
        </w:rPr>
        <w:t>SU(</w:t>
      </w:r>
      <w:proofErr w:type="gramStart"/>
      <w:r w:rsidRPr="000F2D90">
        <w:rPr>
          <w:rFonts w:ascii="Arial" w:eastAsia="Arial" w:hAnsi="Arial" w:cs="Arial"/>
          <w:kern w:val="0"/>
          <w:lang w:eastAsia="en-AU"/>
          <w14:ligatures w14:val="none"/>
        </w:rPr>
        <w:t>2)×U(</w:t>
      </w:r>
      <w:proofErr w:type="gramEnd"/>
      <w:r w:rsidRPr="000F2D90">
        <w:rPr>
          <w:rFonts w:ascii="Arial" w:eastAsia="Arial" w:hAnsi="Arial" w:cs="Arial"/>
          <w:kern w:val="0"/>
          <w:lang w:eastAsia="en-AU"/>
          <w14:ligatures w14:val="none"/>
        </w:rPr>
        <w:t xml:space="preserve">1) in K’s projection formalism and determining what fraction of the full Planck-scale coupling weight is assigned to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sector. The output is either a number close to 137 — which would constitute a derivation of α — or a number that misses, which would be recorded as a characterised miss and close the thread. This is the next specific target.</w:t>
      </w:r>
    </w:p>
    <w:p w14:paraId="4FC7EA9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K-modified beta function. The question of whether K’s non-local structure modifies the QED running at low energies, and whether that modification introduces an IR fixed point near α ≈ 1/137, is deferred but not closed. It is the route to a stronger result if it holds, and a clean negative closure if it does not.</w:t>
      </w:r>
    </w:p>
    <w:p w14:paraId="437E838F"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5.5  Prediction</w:t>
      </w:r>
      <w:proofErr w:type="gramEnd"/>
      <w:r w:rsidRPr="000F2D90">
        <w:rPr>
          <w:rFonts w:ascii="Arial" w:eastAsia="Arial" w:hAnsi="Arial" w:cs="Arial"/>
          <w:b/>
          <w:bCs/>
          <w:color w:val="2E5496"/>
          <w:kern w:val="0"/>
          <w:sz w:val="26"/>
          <w:szCs w:val="26"/>
          <w:lang w:eastAsia="en-AU"/>
          <w14:ligatures w14:val="none"/>
        </w:rPr>
        <w:t xml:space="preserve"> status</w:t>
      </w:r>
    </w:p>
    <w:p w14:paraId="6789D858"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This paper does not add a standing prediction to the series’ inventory. The bracketing result α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[1/256, 1/124] is a structural naturalness statement, not a falsifiable prediction in the series’ </w:t>
      </w:r>
      <w:r w:rsidRPr="000F2D90">
        <w:rPr>
          <w:rFonts w:ascii="Arial" w:eastAsia="Arial" w:hAnsi="Arial" w:cs="Arial"/>
          <w:kern w:val="0"/>
          <w:lang w:eastAsia="en-AU"/>
          <w14:ligatures w14:val="none"/>
        </w:rPr>
        <w:lastRenderedPageBreak/>
        <w:t xml:space="preserve">strict sense. It becomes a prediction when the Casimir-weighted projection calculation is completed and a specific value or tight band is output. At that point, depending on the result, either a new entry is added to the prediction </w:t>
      </w:r>
      <w:proofErr w:type="gramStart"/>
      <w:r w:rsidRPr="000F2D90">
        <w:rPr>
          <w:rFonts w:ascii="Arial" w:eastAsia="Arial" w:hAnsi="Arial" w:cs="Arial"/>
          <w:kern w:val="0"/>
          <w:lang w:eastAsia="en-AU"/>
          <w14:ligatures w14:val="none"/>
        </w:rPr>
        <w:t>inventory</w:t>
      </w:r>
      <w:proofErr w:type="gramEnd"/>
      <w:r w:rsidRPr="000F2D90">
        <w:rPr>
          <w:rFonts w:ascii="Arial" w:eastAsia="Arial" w:hAnsi="Arial" w:cs="Arial"/>
          <w:kern w:val="0"/>
          <w:lang w:eastAsia="en-AU"/>
          <w14:ligatures w14:val="none"/>
        </w:rPr>
        <w:t xml:space="preserve"> or the thread is closed negative. The conditional status is recorded explicitly to maintain the series’ classification discipline.</w:t>
      </w:r>
    </w:p>
    <w:p w14:paraId="2E3D882E"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5.6  Closing</w:t>
      </w:r>
      <w:proofErr w:type="gramEnd"/>
      <w:r w:rsidRPr="000F2D90">
        <w:rPr>
          <w:rFonts w:ascii="Arial" w:eastAsia="Arial" w:hAnsi="Arial" w:cs="Arial"/>
          <w:b/>
          <w:bCs/>
          <w:color w:val="2E5496"/>
          <w:kern w:val="0"/>
          <w:sz w:val="26"/>
          <w:szCs w:val="26"/>
          <w:lang w:eastAsia="en-AU"/>
          <w14:ligatures w14:val="none"/>
        </w:rPr>
        <w:t xml:space="preserve"> statement</w:t>
      </w:r>
    </w:p>
    <w:p w14:paraId="099E08E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fine structure constant has resisted derivation from first principles for a century. K does not resolve that resistance entirely. What it does is locate α within a framework where its smallness is structural, its value is bounded from two independent directions by existing construction parameters, and the residual freedom is identified precisely enough to be calculated. That is a more constrained situation than the Standard Model offers, and it is recorded at the level demonstrated.</w:t>
      </w:r>
    </w:p>
    <w:p w14:paraId="0EC7741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observed α ≈ 1/137 is structurally natural within K. It is not yet structurally necessary. The distance between those two statements is one calculation.</w:t>
      </w:r>
    </w:p>
    <w:p w14:paraId="14BE1DE2"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5C8D140F" w14:textId="77777777" w:rsidR="000F2D90" w:rsidRPr="000F2D90" w:rsidRDefault="000F2D90" w:rsidP="000F2D90">
      <w:pPr>
        <w:pBdr>
          <w:bottom w:val="single" w:sz="4" w:space="1" w:color="AAAAAA"/>
        </w:pBdr>
        <w:spacing w:before="200" w:after="200" w:line="240" w:lineRule="auto"/>
        <w:rPr>
          <w:rFonts w:ascii="Arial" w:eastAsia="Arial" w:hAnsi="Arial" w:cs="Arial"/>
          <w:kern w:val="0"/>
          <w:lang w:eastAsia="en-AU"/>
          <w14:ligatures w14:val="none"/>
        </w:rPr>
      </w:pPr>
    </w:p>
    <w:p w14:paraId="2B475CB1" w14:textId="77777777" w:rsidR="000F2D90" w:rsidRPr="000F2D90" w:rsidRDefault="000F2D90" w:rsidP="000F2D90">
      <w:pPr>
        <w:spacing w:before="240" w:after="80" w:line="240" w:lineRule="auto"/>
        <w:jc w:val="center"/>
        <w:rPr>
          <w:rFonts w:ascii="Arial" w:eastAsia="Arial" w:hAnsi="Arial" w:cs="Arial"/>
          <w:kern w:val="0"/>
          <w:lang w:eastAsia="en-AU"/>
          <w14:ligatures w14:val="none"/>
        </w:rPr>
      </w:pPr>
      <w:r w:rsidRPr="000F2D90">
        <w:rPr>
          <w:rFonts w:ascii="Arial" w:eastAsia="Arial" w:hAnsi="Arial" w:cs="Arial"/>
          <w:color w:val="666666"/>
          <w:kern w:val="0"/>
          <w:sz w:val="20"/>
          <w:szCs w:val="20"/>
          <w:lang w:eastAsia="en-AU"/>
          <w14:ligatures w14:val="none"/>
        </w:rPr>
        <w:t xml:space="preserve">IR Entanglement </w:t>
      </w:r>
      <w:proofErr w:type="gramStart"/>
      <w:r w:rsidRPr="000F2D90">
        <w:rPr>
          <w:rFonts w:ascii="Arial" w:eastAsia="Arial" w:hAnsi="Arial" w:cs="Arial"/>
          <w:color w:val="666666"/>
          <w:kern w:val="0"/>
          <w:sz w:val="20"/>
          <w:szCs w:val="20"/>
          <w:lang w:eastAsia="en-AU"/>
          <w14:ligatures w14:val="none"/>
        </w:rPr>
        <w:t>Series  │</w:t>
      </w:r>
      <w:proofErr w:type="gramEnd"/>
      <w:r w:rsidRPr="000F2D90">
        <w:rPr>
          <w:rFonts w:ascii="Arial" w:eastAsia="Arial" w:hAnsi="Arial" w:cs="Arial"/>
          <w:color w:val="666666"/>
          <w:kern w:val="0"/>
          <w:sz w:val="20"/>
          <w:szCs w:val="20"/>
          <w:lang w:eastAsia="en-AU"/>
          <w14:ligatures w14:val="none"/>
        </w:rPr>
        <w:t xml:space="preserve">  UV</w:t>
      </w:r>
      <w:proofErr w:type="gramStart"/>
      <w:r w:rsidRPr="000F2D90">
        <w:rPr>
          <w:rFonts w:ascii="Arial" w:eastAsia="Arial" w:hAnsi="Arial" w:cs="Arial"/>
          <w:color w:val="666666"/>
          <w:kern w:val="0"/>
          <w:sz w:val="20"/>
          <w:szCs w:val="20"/>
          <w:lang w:eastAsia="en-AU"/>
          <w14:ligatures w14:val="none"/>
        </w:rPr>
        <w:t>31  │</w:t>
      </w:r>
      <w:proofErr w:type="gramEnd"/>
      <w:r w:rsidRPr="000F2D90">
        <w:rPr>
          <w:rFonts w:ascii="Arial" w:eastAsia="Arial" w:hAnsi="Arial" w:cs="Arial"/>
          <w:color w:val="666666"/>
          <w:kern w:val="0"/>
          <w:sz w:val="20"/>
          <w:szCs w:val="20"/>
          <w:lang w:eastAsia="en-AU"/>
          <w14:ligatures w14:val="none"/>
        </w:rPr>
        <w:t xml:space="preserve">  Gregory P. </w:t>
      </w:r>
      <w:proofErr w:type="gramStart"/>
      <w:r w:rsidRPr="000F2D90">
        <w:rPr>
          <w:rFonts w:ascii="Arial" w:eastAsia="Arial" w:hAnsi="Arial" w:cs="Arial"/>
          <w:color w:val="666666"/>
          <w:kern w:val="0"/>
          <w:sz w:val="20"/>
          <w:szCs w:val="20"/>
          <w:lang w:eastAsia="en-AU"/>
          <w14:ligatures w14:val="none"/>
        </w:rPr>
        <w:t>Broadbent  │</w:t>
      </w:r>
      <w:proofErr w:type="gramEnd"/>
      <w:r w:rsidRPr="000F2D90">
        <w:rPr>
          <w:rFonts w:ascii="Arial" w:eastAsia="Arial" w:hAnsi="Arial" w:cs="Arial"/>
          <w:color w:val="666666"/>
          <w:kern w:val="0"/>
          <w:sz w:val="20"/>
          <w:szCs w:val="20"/>
          <w:lang w:eastAsia="en-AU"/>
          <w14:ligatures w14:val="none"/>
        </w:rPr>
        <w:t xml:space="preserve">  June 2026</w:t>
      </w:r>
    </w:p>
    <w:p w14:paraId="6BBBB296" w14:textId="77777777" w:rsidR="000F2D90" w:rsidRPr="000F2D90" w:rsidRDefault="000F2D90" w:rsidP="000F2D90">
      <w:pPr>
        <w:spacing w:before="80" w:after="240" w:line="240" w:lineRule="auto"/>
        <w:jc w:val="center"/>
        <w:rPr>
          <w:rFonts w:ascii="Arial" w:eastAsia="Arial" w:hAnsi="Arial" w:cs="Arial"/>
          <w:kern w:val="0"/>
          <w:lang w:eastAsia="en-AU"/>
          <w14:ligatures w14:val="none"/>
        </w:rPr>
      </w:pPr>
      <w:r w:rsidRPr="000F2D90">
        <w:rPr>
          <w:rFonts w:ascii="Arial" w:eastAsia="Arial" w:hAnsi="Arial" w:cs="Arial"/>
          <w:i/>
          <w:iCs/>
          <w:color w:val="666666"/>
          <w:kern w:val="0"/>
          <w:sz w:val="20"/>
          <w:szCs w:val="20"/>
          <w:lang w:eastAsia="en-AU"/>
          <w14:ligatures w14:val="none"/>
        </w:rPr>
        <w:t>There is nowhere else to be.</w:t>
      </w:r>
    </w:p>
    <w:p w14:paraId="45922943" w14:textId="0568B316" w:rsidR="000F2D90" w:rsidRDefault="000F2D90">
      <w:r>
        <w:br w:type="page"/>
      </w:r>
    </w:p>
    <w:p w14:paraId="4F7A13EA" w14:textId="77777777" w:rsidR="000F2D90" w:rsidRPr="000F2D90" w:rsidRDefault="000F2D90" w:rsidP="000F2D90">
      <w:pPr>
        <w:spacing w:before="400" w:after="120" w:line="240" w:lineRule="auto"/>
        <w:jc w:val="center"/>
        <w:rPr>
          <w:rFonts w:ascii="Arial" w:eastAsia="Arial" w:hAnsi="Arial" w:cs="Arial"/>
          <w:kern w:val="0"/>
          <w:lang w:eastAsia="en-AU"/>
          <w14:ligatures w14:val="none"/>
        </w:rPr>
      </w:pPr>
      <w:r w:rsidRPr="000F2D90">
        <w:rPr>
          <w:rFonts w:ascii="Arial" w:eastAsia="Arial" w:hAnsi="Arial" w:cs="Arial"/>
          <w:color w:val="666666"/>
          <w:kern w:val="0"/>
          <w:lang w:eastAsia="en-AU"/>
          <w14:ligatures w14:val="none"/>
        </w:rPr>
        <w:lastRenderedPageBreak/>
        <w:t xml:space="preserve">IR Entanglement </w:t>
      </w:r>
      <w:proofErr w:type="gramStart"/>
      <w:r w:rsidRPr="000F2D90">
        <w:rPr>
          <w:rFonts w:ascii="Arial" w:eastAsia="Arial" w:hAnsi="Arial" w:cs="Arial"/>
          <w:color w:val="666666"/>
          <w:kern w:val="0"/>
          <w:lang w:eastAsia="en-AU"/>
          <w14:ligatures w14:val="none"/>
        </w:rPr>
        <w:t>Series  │</w:t>
      </w:r>
      <w:proofErr w:type="gramEnd"/>
      <w:r w:rsidRPr="000F2D90">
        <w:rPr>
          <w:rFonts w:ascii="Arial" w:eastAsia="Arial" w:hAnsi="Arial" w:cs="Arial"/>
          <w:color w:val="666666"/>
          <w:kern w:val="0"/>
          <w:lang w:eastAsia="en-AU"/>
          <w14:ligatures w14:val="none"/>
        </w:rPr>
        <w:t xml:space="preserve">  UV32</w:t>
      </w:r>
    </w:p>
    <w:p w14:paraId="195AC736" w14:textId="77777777" w:rsidR="000F2D90" w:rsidRPr="000F2D90" w:rsidRDefault="000F2D90" w:rsidP="000F2D90">
      <w:pPr>
        <w:spacing w:before="120" w:after="200" w:line="240" w:lineRule="auto"/>
        <w:jc w:val="center"/>
        <w:rPr>
          <w:rFonts w:ascii="Arial" w:eastAsia="Arial" w:hAnsi="Arial" w:cs="Arial"/>
          <w:kern w:val="0"/>
          <w:lang w:eastAsia="en-AU"/>
          <w14:ligatures w14:val="none"/>
        </w:rPr>
      </w:pPr>
      <w:r w:rsidRPr="000F2D90">
        <w:rPr>
          <w:rFonts w:ascii="Arial" w:eastAsia="Arial" w:hAnsi="Arial" w:cs="Arial"/>
          <w:b/>
          <w:bCs/>
          <w:color w:val="1F3864"/>
          <w:kern w:val="0"/>
          <w:sz w:val="36"/>
          <w:szCs w:val="36"/>
          <w:lang w:eastAsia="en-AU"/>
          <w14:ligatures w14:val="none"/>
        </w:rPr>
        <w:t>K’s Bilocal Coupling Normalisation and the Fine Structure Constant</w:t>
      </w:r>
    </w:p>
    <w:p w14:paraId="4A9915DE" w14:textId="77777777" w:rsidR="000F2D90" w:rsidRPr="000F2D90" w:rsidRDefault="000F2D90" w:rsidP="000F2D90">
      <w:pPr>
        <w:spacing w:before="80" w:after="80" w:line="240" w:lineRule="auto"/>
        <w:jc w:val="center"/>
        <w:rPr>
          <w:rFonts w:ascii="Arial" w:eastAsia="Arial" w:hAnsi="Arial" w:cs="Arial"/>
          <w:kern w:val="0"/>
          <w:lang w:eastAsia="en-AU"/>
          <w14:ligatures w14:val="none"/>
        </w:rPr>
      </w:pPr>
      <w:r w:rsidRPr="000F2D90">
        <w:rPr>
          <w:rFonts w:ascii="Arial" w:eastAsia="Arial" w:hAnsi="Arial" w:cs="Arial"/>
          <w:i/>
          <w:iCs/>
          <w:kern w:val="0"/>
          <w:sz w:val="24"/>
          <w:szCs w:val="24"/>
          <w:lang w:eastAsia="en-AU"/>
          <w14:ligatures w14:val="none"/>
        </w:rPr>
        <w:t>Gregory P. Broadbent</w:t>
      </w:r>
    </w:p>
    <w:p w14:paraId="6DE8C8C7" w14:textId="77777777" w:rsidR="000F2D90" w:rsidRPr="000F2D90" w:rsidRDefault="000F2D90" w:rsidP="000F2D90">
      <w:pPr>
        <w:spacing w:before="80" w:after="400" w:line="240" w:lineRule="auto"/>
        <w:jc w:val="center"/>
        <w:rPr>
          <w:rFonts w:ascii="Arial" w:eastAsia="Arial" w:hAnsi="Arial" w:cs="Arial"/>
          <w:kern w:val="0"/>
          <w:lang w:eastAsia="en-AU"/>
          <w14:ligatures w14:val="none"/>
        </w:rPr>
      </w:pPr>
      <w:r w:rsidRPr="000F2D90">
        <w:rPr>
          <w:rFonts w:ascii="Arial" w:eastAsia="Arial" w:hAnsi="Arial" w:cs="Arial"/>
          <w:color w:val="666666"/>
          <w:kern w:val="0"/>
          <w:lang w:eastAsia="en-AU"/>
          <w14:ligatures w14:val="none"/>
        </w:rPr>
        <w:t>June 2026</w:t>
      </w:r>
    </w:p>
    <w:p w14:paraId="166B600C" w14:textId="77777777" w:rsidR="000F2D90" w:rsidRPr="000F2D90" w:rsidRDefault="000F2D90" w:rsidP="000F2D90">
      <w:pPr>
        <w:pBdr>
          <w:bottom w:val="single" w:sz="4" w:space="1" w:color="AAAAAA"/>
        </w:pBdr>
        <w:spacing w:before="200" w:after="200" w:line="240" w:lineRule="auto"/>
        <w:rPr>
          <w:rFonts w:ascii="Arial" w:eastAsia="Arial" w:hAnsi="Arial" w:cs="Arial"/>
          <w:kern w:val="0"/>
          <w:lang w:eastAsia="en-AU"/>
          <w14:ligatures w14:val="none"/>
        </w:rPr>
      </w:pPr>
    </w:p>
    <w:p w14:paraId="3050799D" w14:textId="77777777" w:rsidR="000F2D90" w:rsidRPr="000F2D90" w:rsidRDefault="000F2D90" w:rsidP="000F2D90">
      <w:pPr>
        <w:spacing w:before="240" w:after="120" w:line="240" w:lineRule="auto"/>
        <w:rPr>
          <w:rFonts w:ascii="Arial" w:eastAsia="Arial" w:hAnsi="Arial" w:cs="Arial"/>
          <w:kern w:val="0"/>
          <w:lang w:eastAsia="en-AU"/>
          <w14:ligatures w14:val="none"/>
        </w:rPr>
      </w:pPr>
      <w:r w:rsidRPr="000F2D90">
        <w:rPr>
          <w:rFonts w:ascii="Arial" w:eastAsia="Arial" w:hAnsi="Arial" w:cs="Arial"/>
          <w:b/>
          <w:bCs/>
          <w:kern w:val="0"/>
          <w:sz w:val="24"/>
          <w:szCs w:val="24"/>
          <w:lang w:eastAsia="en-AU"/>
          <w14:ligatures w14:val="none"/>
        </w:rPr>
        <w:t>Abstract</w:t>
      </w:r>
    </w:p>
    <w:p w14:paraId="1A5639EE"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UV31 established that α is structurally natural within K and bracketed the observed value within [1/256, 1/124], identifying the Casimir-weighted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 as the calculation that would close the residual factor of ~1.87. This paper executes that calculation and finds, before reaching the Casimir decomposition, a prior structural gap: K(</w:t>
      </w:r>
      <w:proofErr w:type="gramStart"/>
      <w:r w:rsidRPr="000F2D90">
        <w:rPr>
          <w:rFonts w:ascii="Arial" w:eastAsia="Arial" w:hAnsi="Arial" w:cs="Arial"/>
          <w:kern w:val="0"/>
          <w:lang w:eastAsia="en-AU"/>
          <w14:ligatures w14:val="none"/>
        </w:rPr>
        <w:t>x,x</w:t>
      </w:r>
      <w:proofErr w:type="gramEnd"/>
      <w:r w:rsidRPr="000F2D90">
        <w:rPr>
          <w:rFonts w:ascii="Arial" w:eastAsia="Arial" w:hAnsi="Arial" w:cs="Arial"/>
          <w:kern w:val="0"/>
          <w:lang w:eastAsia="en-AU"/>
          <w14:ligatures w14:val="none"/>
        </w:rPr>
        <w:t>’) enters the framework in two physically distinct roles — as a condensate amplitude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setting the dark energy density, and as a coupling amplitude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setting the electromagnetic vertex strength — and these carry different physical conditions despite having the same mass dimension [mass]⁴. Any consistency condition directly relating them imports the cosmological constant hierarchy (ρΛ/M_P⁴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¹²¹) into the electromagnetic sector, producing either α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¹²³ or an unphysically large compensating exponential. The Casimir decomposition is nonetheless completed: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gauge projection factor, computed with Wilson line suppression at E_g = E_Pl/4 using RG-run couplings, is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0.1673. This result is generation-independent and stands regardless of the normalisation failure. The decoupling ratio β =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/E_Pl⁴ ~ 1/21.6 is identified as the new specific target: its derivation from K’s Hadamard coincidence limit weighted by the Wald-entropy factor is the calculation that would complete the α derivation.</w:t>
      </w:r>
    </w:p>
    <w:p w14:paraId="78F91448" w14:textId="77777777" w:rsidR="000F2D90" w:rsidRPr="000F2D90" w:rsidRDefault="000F2D90" w:rsidP="000F2D90">
      <w:pPr>
        <w:pBdr>
          <w:bottom w:val="single" w:sz="4" w:space="1" w:color="AAAAAA"/>
        </w:pBdr>
        <w:spacing w:before="200" w:after="200" w:line="240" w:lineRule="auto"/>
        <w:rPr>
          <w:rFonts w:ascii="Arial" w:eastAsia="Arial" w:hAnsi="Arial" w:cs="Arial"/>
          <w:kern w:val="0"/>
          <w:lang w:eastAsia="en-AU"/>
          <w14:ligatures w14:val="none"/>
        </w:rPr>
      </w:pPr>
    </w:p>
    <w:p w14:paraId="068C1089"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46630D58"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§1.  Motivation and Scope</w:t>
      </w:r>
    </w:p>
    <w:p w14:paraId="6103BDF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UV31 established that the fine structure constant α is structurally natural within K’s framework: its smallness follows from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sector carrying a suppressed fraction of K’s full Planck-scale coupling weight, and the observed value is bracketed within [1/256, 1/124] by two independent constraints — the RG ceiling from UV21’s granularity scale and the condensate stability lower bound from Pillar 1. UV31 identified the Casimir-weighted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projection as the specific calculation that would close the residual factor of ~1.87 between the lower bound and the observed </w:t>
      </w:r>
      <w:proofErr w:type="gramStart"/>
      <w:r w:rsidRPr="000F2D90">
        <w:rPr>
          <w:rFonts w:ascii="Arial" w:eastAsia="Arial" w:hAnsi="Arial" w:cs="Arial"/>
          <w:kern w:val="0"/>
          <w:lang w:eastAsia="en-AU"/>
          <w14:ligatures w14:val="none"/>
        </w:rPr>
        <w:t>value, and</w:t>
      </w:r>
      <w:proofErr w:type="gramEnd"/>
      <w:r w:rsidRPr="000F2D90">
        <w:rPr>
          <w:rFonts w:ascii="Arial" w:eastAsia="Arial" w:hAnsi="Arial" w:cs="Arial"/>
          <w:kern w:val="0"/>
          <w:lang w:eastAsia="en-AU"/>
          <w14:ligatures w14:val="none"/>
        </w:rPr>
        <w:t xml:space="preserve"> deferred it.</w:t>
      </w:r>
    </w:p>
    <w:p w14:paraId="679A794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This paper attempts that calculation and finds, before reaching the Casimir decomposition, a prior problem that UV31 did not resolve: the projection formula in UV31 §2 is dimensionally ambiguous. K(</w:t>
      </w:r>
      <w:proofErr w:type="gramStart"/>
      <w:r w:rsidRPr="000F2D90">
        <w:rPr>
          <w:rFonts w:ascii="Arial" w:eastAsia="Arial" w:hAnsi="Arial" w:cs="Arial"/>
          <w:kern w:val="0"/>
          <w:lang w:eastAsia="en-AU"/>
          <w14:ligatures w14:val="none"/>
        </w:rPr>
        <w:t>x,x</w:t>
      </w:r>
      <w:proofErr w:type="gramEnd"/>
      <w:r w:rsidRPr="000F2D90">
        <w:rPr>
          <w:rFonts w:ascii="Arial" w:eastAsia="Arial" w:hAnsi="Arial" w:cs="Arial"/>
          <w:kern w:val="0"/>
          <w:lang w:eastAsia="en-AU"/>
          <w14:ligatures w14:val="none"/>
        </w:rPr>
        <w:t>’) plays two structurally distinct roles in the framework — as a condensate amplitude setting vacuum energy densities, and as a bilocal coupling kernel setting interaction strengths — and these two roles require normalisations that are set by different physical conditions despite sharing the same mass dimension. UV31 used a single symbol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 xml:space="preserve"> for both </w:t>
      </w:r>
      <w:r w:rsidRPr="000F2D90">
        <w:rPr>
          <w:rFonts w:ascii="Arial" w:eastAsia="Arial" w:hAnsi="Arial" w:cs="Arial"/>
          <w:kern w:val="0"/>
          <w:lang w:eastAsia="en-AU"/>
          <w14:ligatures w14:val="none"/>
        </w:rPr>
        <w:lastRenderedPageBreak/>
        <w:t>without distinguishing them. The Casimir decomposition cannot be fully applied until the relationship between these two normalisations is examined from K’s internal consistency conditions.</w:t>
      </w:r>
    </w:p>
    <w:p w14:paraId="2C2B718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This paper therefore has two tasks, in order:</w:t>
      </w:r>
    </w:p>
    <w:p w14:paraId="19AE647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First, distinguish K’s condensate normalisation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from its coupling normalisation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establish their dimensions precisely, examine the consistency condition relating them, and identify why that condition imports the cosmological constant hierarchy into the electromagnetic sector.</w:t>
      </w:r>
    </w:p>
    <w:p w14:paraId="5250F3B5"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Second, apply the </w:t>
      </w:r>
      <w:proofErr w:type="gramStart"/>
      <w:r w:rsidRPr="000F2D90">
        <w:rPr>
          <w:rFonts w:ascii="Arial" w:eastAsia="Arial" w:hAnsi="Arial" w:cs="Arial"/>
          <w:kern w:val="0"/>
          <w:lang w:eastAsia="en-AU"/>
          <w14:ligatures w14:val="none"/>
        </w:rPr>
        <w:t>correctly-framed</w:t>
      </w:r>
      <w:proofErr w:type="gramEnd"/>
      <w:r w:rsidRPr="000F2D90">
        <w:rPr>
          <w:rFonts w:ascii="Arial" w:eastAsia="Arial" w:hAnsi="Arial" w:cs="Arial"/>
          <w:kern w:val="0"/>
          <w:lang w:eastAsia="en-AU"/>
          <w14:ligatures w14:val="none"/>
        </w:rPr>
        <w:t xml:space="preserve"> projection formula to the Casimir decomposition of SU(</w:t>
      </w:r>
      <w:proofErr w:type="gramStart"/>
      <w:r w:rsidRPr="000F2D90">
        <w:rPr>
          <w:rFonts w:ascii="Arial" w:eastAsia="Arial" w:hAnsi="Arial" w:cs="Arial"/>
          <w:kern w:val="0"/>
          <w:lang w:eastAsia="en-AU"/>
          <w14:ligatures w14:val="none"/>
        </w:rPr>
        <w:t>3)×</w:t>
      </w:r>
      <w:proofErr w:type="gramEnd"/>
      <w:r w:rsidRPr="000F2D90">
        <w:rPr>
          <w:rFonts w:ascii="Arial" w:eastAsia="Arial" w:hAnsi="Arial" w:cs="Arial"/>
          <w:kern w:val="0"/>
          <w:lang w:eastAsia="en-AU"/>
          <w14:ligatures w14:val="none"/>
        </w:rPr>
        <w:t>SU(</w:t>
      </w:r>
      <w:proofErr w:type="gramStart"/>
      <w:r w:rsidRPr="000F2D90">
        <w:rPr>
          <w:rFonts w:ascii="Arial" w:eastAsia="Arial" w:hAnsi="Arial" w:cs="Arial"/>
          <w:kern w:val="0"/>
          <w:lang w:eastAsia="en-AU"/>
          <w14:ligatures w14:val="none"/>
        </w:rPr>
        <w:t>2)×U(</w:t>
      </w:r>
      <w:proofErr w:type="gramEnd"/>
      <w:r w:rsidRPr="000F2D90">
        <w:rPr>
          <w:rFonts w:ascii="Arial" w:eastAsia="Arial" w:hAnsi="Arial" w:cs="Arial"/>
          <w:kern w:val="0"/>
          <w:lang w:eastAsia="en-AU"/>
          <w14:ligatures w14:val="none"/>
        </w:rPr>
        <w:t>1), compute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and assess what the result contributes to the α derivation programme.</w:t>
      </w:r>
    </w:p>
    <w:p w14:paraId="06A255BA"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expected outcome, stated in advance consistent with the Series’ back-calibration discipline: the Casimir decomposition will be completed and will stand as a genuine result. The implicit equation for α will not be solved. The residual will be recharacterised from a numerical factor to a structural unknown with a precise definition and a specific derivation path. All outcomes are recorded at the level demonstrated.</w:t>
      </w:r>
    </w:p>
    <w:p w14:paraId="1CBF746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There is nowhere else to be.</w:t>
      </w:r>
    </w:p>
    <w:p w14:paraId="77E22162"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392797C0"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§2.  The Two Normalisations of K</w:t>
      </w:r>
    </w:p>
    <w:p w14:paraId="3EF5710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K(</w:t>
      </w:r>
      <w:proofErr w:type="gramStart"/>
      <w:r w:rsidRPr="000F2D90">
        <w:rPr>
          <w:rFonts w:ascii="Arial" w:eastAsia="Arial" w:hAnsi="Arial" w:cs="Arial"/>
          <w:kern w:val="0"/>
          <w:lang w:eastAsia="en-AU"/>
          <w14:ligatures w14:val="none"/>
        </w:rPr>
        <w:t>x,x</w:t>
      </w:r>
      <w:proofErr w:type="gramEnd"/>
      <w:r w:rsidRPr="000F2D90">
        <w:rPr>
          <w:rFonts w:ascii="Arial" w:eastAsia="Arial" w:hAnsi="Arial" w:cs="Arial"/>
          <w:kern w:val="0"/>
          <w:lang w:eastAsia="en-AU"/>
          <w14:ligatures w14:val="none"/>
        </w:rPr>
        <w:t xml:space="preserve">’) is a bilocal kernel that enters the IR Entanglement Series in two structurally distinct ways. In the dark energy </w:t>
      </w:r>
      <w:proofErr w:type="gramStart"/>
      <w:r w:rsidRPr="000F2D90">
        <w:rPr>
          <w:rFonts w:ascii="Arial" w:eastAsia="Arial" w:hAnsi="Arial" w:cs="Arial"/>
          <w:kern w:val="0"/>
          <w:lang w:eastAsia="en-AU"/>
          <w14:ligatures w14:val="none"/>
        </w:rPr>
        <w:t>pillar</w:t>
      </w:r>
      <w:proofErr w:type="gramEnd"/>
      <w:r w:rsidRPr="000F2D90">
        <w:rPr>
          <w:rFonts w:ascii="Arial" w:eastAsia="Arial" w:hAnsi="Arial" w:cs="Arial"/>
          <w:kern w:val="0"/>
          <w:lang w:eastAsia="en-AU"/>
          <w14:ligatures w14:val="none"/>
        </w:rPr>
        <w:t xml:space="preserve"> it appears as a condensate — its ground state energy density is the cosmological constant, and its amplitude sets the vacuum energy scale. In the coupling sector it appears as a propagator — its off-diagonal weight mediates interactions between matter fields separated by a spacetime interval. These are not the same physical object dressed in the same notation. They are two faces of K that are fixed by different physical conditions.</w:t>
      </w:r>
    </w:p>
    <w:p w14:paraId="68FCD514"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UV31 used a single symbol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 xml:space="preserve"> for both without distinction. The present paper names them separately and examines the relationship between them.</w:t>
      </w:r>
    </w:p>
    <w:p w14:paraId="4687566D"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2.1  The</w:t>
      </w:r>
      <w:proofErr w:type="gramEnd"/>
      <w:r w:rsidRPr="000F2D90">
        <w:rPr>
          <w:rFonts w:ascii="Arial" w:eastAsia="Arial" w:hAnsi="Arial" w:cs="Arial"/>
          <w:b/>
          <w:bCs/>
          <w:color w:val="2E5496"/>
          <w:kern w:val="0"/>
          <w:sz w:val="26"/>
          <w:szCs w:val="26"/>
          <w:lang w:eastAsia="en-AU"/>
          <w14:ligatures w14:val="none"/>
        </w:rPr>
        <w:t xml:space="preserve"> condensate normalisation K</w:t>
      </w:r>
      <w:r w:rsidRPr="000F2D90">
        <w:rPr>
          <w:rFonts w:ascii="Cambria Math" w:eastAsia="Arial" w:hAnsi="Cambria Math" w:cs="Cambria Math"/>
          <w:b/>
          <w:bCs/>
          <w:color w:val="2E5496"/>
          <w:kern w:val="0"/>
          <w:sz w:val="26"/>
          <w:szCs w:val="26"/>
          <w:lang w:eastAsia="en-AU"/>
          <w14:ligatures w14:val="none"/>
        </w:rPr>
        <w:t>₀⁽</w:t>
      </w:r>
      <w:r w:rsidRPr="000F2D90">
        <w:rPr>
          <w:rFonts w:ascii="Arial" w:eastAsia="Arial" w:hAnsi="Arial" w:cs="Arial"/>
          <w:b/>
          <w:bCs/>
          <w:color w:val="2E5496"/>
          <w:kern w:val="0"/>
          <w:sz w:val="26"/>
          <w:szCs w:val="26"/>
          <w:lang w:eastAsia="en-AU"/>
          <w14:ligatures w14:val="none"/>
        </w:rPr>
        <w:t>ᵖ</w:t>
      </w:r>
      <w:r w:rsidRPr="000F2D90">
        <w:rPr>
          <w:rFonts w:ascii="Cambria Math" w:eastAsia="Arial" w:hAnsi="Cambria Math" w:cs="Cambria Math"/>
          <w:b/>
          <w:bCs/>
          <w:color w:val="2E5496"/>
          <w:kern w:val="0"/>
          <w:sz w:val="26"/>
          <w:szCs w:val="26"/>
          <w:lang w:eastAsia="en-AU"/>
          <w14:ligatures w14:val="none"/>
        </w:rPr>
        <w:t>⁾</w:t>
      </w:r>
    </w:p>
    <w:p w14:paraId="510B7E98"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K’s condensate ground state contributes a vacuum energy density to the Friedmann equation. The dark energy pillar identifies this with the observed cosmological constant:</w:t>
      </w:r>
    </w:p>
    <w:p w14:paraId="410475BE"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ρ_K = Λ_obs · M_P² / 8π</w:t>
      </w:r>
    </w:p>
    <w:p w14:paraId="6325E2C5"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condensate amplitude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enters through the vacuum expectation value of K’s bilocal structure integrated over the correlation volume:</w:t>
      </w:r>
    </w:p>
    <w:p w14:paraId="3F799D39"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ρ_K = (K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ᵖ</w:t>
      </w:r>
      <w:proofErr w:type="gramStart"/>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)²</w:t>
      </w:r>
      <w:proofErr w:type="gramEnd"/>
      <w:r w:rsidRPr="000F2D90">
        <w:rPr>
          <w:rFonts w:ascii="Courier New" w:eastAsia="Courier New" w:hAnsi="Courier New" w:cs="Courier New"/>
          <w:kern w:val="0"/>
          <w:lang w:eastAsia="en-AU"/>
          <w14:ligatures w14:val="none"/>
        </w:rPr>
        <w:t xml:space="preserve"> · C_f · ℓ_g</w:t>
      </w:r>
      <w:r w:rsidRPr="000F2D90">
        <w:rPr>
          <w:rFonts w:ascii="Cambria Math" w:eastAsia="Courier New" w:hAnsi="Cambria Math" w:cs="Cambria Math"/>
          <w:kern w:val="0"/>
          <w:lang w:eastAsia="en-AU"/>
          <w14:ligatures w14:val="none"/>
        </w:rPr>
        <w:t>⁴</w:t>
      </w:r>
    </w:p>
    <w:p w14:paraId="37915EA3"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where C_f is the dimensionless geometric factor from UV31 §2.2 and ℓ_g = 4ℓ_Pl is the correlation length from UV21. Dimensionally, with [ρ_K] = [mass]⁴ and [ℓ_g⁴] = [mass]</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⁴:</w:t>
      </w:r>
    </w:p>
    <w:p w14:paraId="5EE85F44"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lastRenderedPageBreak/>
        <w:t>[(K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ᵖ</w:t>
      </w:r>
      <w:proofErr w:type="gramStart"/>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)²</w:t>
      </w:r>
      <w:proofErr w:type="gramEnd"/>
      <w:r w:rsidRPr="000F2D90">
        <w:rPr>
          <w:rFonts w:ascii="Courier New" w:eastAsia="Courier New" w:hAnsi="Courier New" w:cs="Courier New"/>
          <w:kern w:val="0"/>
          <w:lang w:eastAsia="en-AU"/>
          <w14:ligatures w14:val="none"/>
        </w:rPr>
        <w:t>] = [mass]</w:t>
      </w:r>
      <w:r w:rsidRPr="000F2D90">
        <w:rPr>
          <w:rFonts w:ascii="Cambria Math" w:eastAsia="Courier New" w:hAnsi="Cambria Math" w:cs="Cambria Math"/>
          <w:kern w:val="0"/>
          <w:lang w:eastAsia="en-AU"/>
          <w14:ligatures w14:val="none"/>
        </w:rPr>
        <w:t>⁸</w:t>
      </w:r>
      <w:r w:rsidRPr="000F2D90">
        <w:rPr>
          <w:rFonts w:ascii="Courier New" w:eastAsia="Courier New" w:hAnsi="Courier New" w:cs="Courier New"/>
          <w:kern w:val="0"/>
          <w:lang w:eastAsia="en-AU"/>
          <w14:ligatures w14:val="none"/>
        </w:rPr>
        <w:t xml:space="preserve">   →</w:t>
      </w:r>
      <w:proofErr w:type="gramStart"/>
      <w:r w:rsidRPr="000F2D90">
        <w:rPr>
          <w:rFonts w:ascii="Courier New" w:eastAsia="Courier New" w:hAnsi="Courier New" w:cs="Courier New"/>
          <w:kern w:val="0"/>
          <w:lang w:eastAsia="en-AU"/>
          <w14:ligatures w14:val="none"/>
        </w:rPr>
        <w:t xml:space="preserve">   [</w:t>
      </w:r>
      <w:proofErr w:type="gramEnd"/>
      <w:r w:rsidRPr="000F2D90">
        <w:rPr>
          <w:rFonts w:ascii="Courier New" w:eastAsia="Courier New" w:hAnsi="Courier New" w:cs="Courier New"/>
          <w:kern w:val="0"/>
          <w:lang w:eastAsia="en-AU"/>
          <w14:ligatures w14:val="none"/>
        </w:rPr>
        <w:t>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ᵖ</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 = [mass]</w:t>
      </w:r>
      <w:r w:rsidRPr="000F2D90">
        <w:rPr>
          <w:rFonts w:ascii="Cambria Math" w:eastAsia="Courier New" w:hAnsi="Cambria Math" w:cs="Cambria Math"/>
          <w:kern w:val="0"/>
          <w:lang w:eastAsia="en-AU"/>
          <w14:ligatures w14:val="none"/>
        </w:rPr>
        <w:t>⁴</w:t>
      </w:r>
    </w:p>
    <w:p w14:paraId="139B9B8F"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is suppressed relative to E_Pl⁴ by the factor (Λ_obs/E_Pl</w:t>
      </w:r>
      <w:proofErr w:type="gramStart"/>
      <w:r w:rsidRPr="000F2D90">
        <w:rPr>
          <w:rFonts w:ascii="Arial" w:eastAsia="Arial" w:hAnsi="Arial" w:cs="Arial"/>
          <w:kern w:val="0"/>
          <w:lang w:eastAsia="en-AU"/>
          <w14:ligatures w14:val="none"/>
        </w:rPr>
        <w:t>⁴)¹</w:t>
      </w:r>
      <w:proofErr w:type="gramEnd"/>
      <w:r w:rsidRPr="000F2D90">
        <w:rPr>
          <w:rFonts w:ascii="Gadugi" w:eastAsia="Arial" w:hAnsi="Gadugi" w:cs="Gadugi"/>
          <w:kern w:val="0"/>
          <w:lang w:eastAsia="en-AU"/>
          <w14:ligatures w14:val="none"/>
        </w:rPr>
        <w:t>ᐟ</w:t>
      </w:r>
      <w:r w:rsidRPr="000F2D90">
        <w:rPr>
          <w:rFonts w:ascii="Arial" w:eastAsia="Arial" w:hAnsi="Arial" w:cs="Arial"/>
          <w:kern w:val="0"/>
          <w:lang w:eastAsia="en-AU"/>
          <w14:ligatures w14:val="none"/>
        </w:rPr>
        <w:t>²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¹²</w:t>
      </w:r>
      <w:proofErr w:type="gramStart"/>
      <w:r w:rsidRPr="000F2D90">
        <w:rPr>
          <w:rFonts w:ascii="Arial" w:eastAsia="Arial" w:hAnsi="Arial" w:cs="Arial"/>
          <w:kern w:val="0"/>
          <w:lang w:eastAsia="en-AU"/>
          <w14:ligatures w14:val="none"/>
        </w:rPr>
        <w:t>²)¹</w:t>
      </w:r>
      <w:proofErr w:type="gramEnd"/>
      <w:r w:rsidRPr="000F2D90">
        <w:rPr>
          <w:rFonts w:ascii="Gadugi" w:eastAsia="Arial" w:hAnsi="Gadugi" w:cs="Gadugi"/>
          <w:kern w:val="0"/>
          <w:lang w:eastAsia="en-AU"/>
          <w14:ligatures w14:val="none"/>
        </w:rPr>
        <w:t>ᐟ</w:t>
      </w:r>
      <w:r w:rsidRPr="000F2D90">
        <w:rPr>
          <w:rFonts w:ascii="Arial" w:eastAsia="Arial" w:hAnsi="Arial" w:cs="Arial"/>
          <w:kern w:val="0"/>
          <w:lang w:eastAsia="en-AU"/>
          <w14:ligatures w14:val="none"/>
        </w:rPr>
        <w:t>²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⁶¹. This is a Planck-suppressed quantity — the condensate amplitude is small precisely because the cosmological constant is small.</w:t>
      </w:r>
    </w:p>
    <w:p w14:paraId="53AB66FC"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2.2  The</w:t>
      </w:r>
      <w:proofErr w:type="gramEnd"/>
      <w:r w:rsidRPr="000F2D90">
        <w:rPr>
          <w:rFonts w:ascii="Arial" w:eastAsia="Arial" w:hAnsi="Arial" w:cs="Arial"/>
          <w:b/>
          <w:bCs/>
          <w:color w:val="2E5496"/>
          <w:kern w:val="0"/>
          <w:sz w:val="26"/>
          <w:szCs w:val="26"/>
          <w:lang w:eastAsia="en-AU"/>
          <w14:ligatures w14:val="none"/>
        </w:rPr>
        <w:t xml:space="preserve"> coupling normalisation K</w:t>
      </w:r>
      <w:r w:rsidRPr="000F2D90">
        <w:rPr>
          <w:rFonts w:ascii="Cambria Math" w:eastAsia="Arial" w:hAnsi="Cambria Math" w:cs="Cambria Math"/>
          <w:b/>
          <w:bCs/>
          <w:color w:val="2E5496"/>
          <w:kern w:val="0"/>
          <w:sz w:val="26"/>
          <w:szCs w:val="26"/>
          <w:lang w:eastAsia="en-AU"/>
          <w14:ligatures w14:val="none"/>
        </w:rPr>
        <w:t>₀⁽</w:t>
      </w:r>
      <w:r w:rsidRPr="000F2D90">
        <w:rPr>
          <w:rFonts w:ascii="Arial" w:eastAsia="Arial" w:hAnsi="Arial" w:cs="Arial"/>
          <w:b/>
          <w:bCs/>
          <w:color w:val="2E5496"/>
          <w:kern w:val="0"/>
          <w:sz w:val="26"/>
          <w:szCs w:val="26"/>
          <w:lang w:eastAsia="en-AU"/>
          <w14:ligatures w14:val="none"/>
        </w:rPr>
        <w:t>ᶜᵒᵘᵖ</w:t>
      </w:r>
      <w:r w:rsidRPr="000F2D90">
        <w:rPr>
          <w:rFonts w:ascii="Cambria Math" w:eastAsia="Arial" w:hAnsi="Cambria Math" w:cs="Cambria Math"/>
          <w:b/>
          <w:bCs/>
          <w:color w:val="2E5496"/>
          <w:kern w:val="0"/>
          <w:sz w:val="26"/>
          <w:szCs w:val="26"/>
          <w:lang w:eastAsia="en-AU"/>
          <w14:ligatures w14:val="none"/>
        </w:rPr>
        <w:t>⁾</w:t>
      </w:r>
    </w:p>
    <w:p w14:paraId="719AA79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K’s bilocal coupling to matter fields enters the interaction sector through the vertex:</w:t>
      </w:r>
    </w:p>
    <w:p w14:paraId="551B2D3B"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S_int ~ ∫ d</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x d</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x</w:t>
      </w:r>
      <w:proofErr w:type="gramStart"/>
      <w:r w:rsidRPr="000F2D90">
        <w:rPr>
          <w:rFonts w:ascii="Courier New" w:eastAsia="Courier New" w:hAnsi="Courier New" w:cs="Courier New"/>
          <w:kern w:val="0"/>
          <w:lang w:eastAsia="en-AU"/>
          <w14:ligatures w14:val="none"/>
        </w:rPr>
        <w:t>’  Ψ̄</w:t>
      </w:r>
      <w:proofErr w:type="gramEnd"/>
      <w:r w:rsidRPr="000F2D90">
        <w:rPr>
          <w:rFonts w:ascii="Courier New" w:eastAsia="Courier New" w:hAnsi="Courier New" w:cs="Courier New"/>
          <w:kern w:val="0"/>
          <w:lang w:eastAsia="en-AU"/>
          <w14:ligatures w14:val="none"/>
        </w:rPr>
        <w:t>(x) K(</w:t>
      </w:r>
      <w:proofErr w:type="gramStart"/>
      <w:r w:rsidRPr="000F2D90">
        <w:rPr>
          <w:rFonts w:ascii="Courier New" w:eastAsia="Courier New" w:hAnsi="Courier New" w:cs="Courier New"/>
          <w:kern w:val="0"/>
          <w:lang w:eastAsia="en-AU"/>
          <w14:ligatures w14:val="none"/>
        </w:rPr>
        <w:t>x,x</w:t>
      </w:r>
      <w:proofErr w:type="gramEnd"/>
      <w:r w:rsidRPr="000F2D90">
        <w:rPr>
          <w:rFonts w:ascii="Courier New" w:eastAsia="Courier New" w:hAnsi="Courier New" w:cs="Courier New"/>
          <w:kern w:val="0"/>
          <w:lang w:eastAsia="en-AU"/>
          <w14:ligatures w14:val="none"/>
        </w:rPr>
        <w:t>’) A_μ(x’) γμ Ψ(x’)</w:t>
      </w:r>
    </w:p>
    <w:p w14:paraId="0EA31C4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For this action term to be dimensionless with [Ψ] = [mass]³</w:t>
      </w:r>
      <w:r w:rsidRPr="000F2D90">
        <w:rPr>
          <w:rFonts w:ascii="Gadugi" w:eastAsia="Arial" w:hAnsi="Gadugi" w:cs="Gadugi"/>
          <w:kern w:val="0"/>
          <w:lang w:eastAsia="en-AU"/>
          <w14:ligatures w14:val="none"/>
        </w:rPr>
        <w:t>ᐟ</w:t>
      </w:r>
      <w:r w:rsidRPr="000F2D90">
        <w:rPr>
          <w:rFonts w:ascii="Arial" w:eastAsia="Arial" w:hAnsi="Arial" w:cs="Arial"/>
          <w:kern w:val="0"/>
          <w:lang w:eastAsia="en-AU"/>
          <w14:ligatures w14:val="none"/>
        </w:rPr>
        <w:t>², [A_μ] = [mass]¹, [d⁴x] = [mass]</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⁴, a dimensional count gives:</w:t>
      </w:r>
    </w:p>
    <w:p w14:paraId="227FD211"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ᶜᵒᵘᵖ</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 = [mass]</w:t>
      </w:r>
      <w:r w:rsidRPr="000F2D90">
        <w:rPr>
          <w:rFonts w:ascii="Cambria Math" w:eastAsia="Courier New" w:hAnsi="Cambria Math" w:cs="Cambria Math"/>
          <w:kern w:val="0"/>
          <w:lang w:eastAsia="en-AU"/>
          <w14:ligatures w14:val="none"/>
        </w:rPr>
        <w:t>⁴</w:t>
      </w:r>
    </w:p>
    <w:p w14:paraId="1CAA9199"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coupling normalisation carries the same mass dimension as the condensate normalisation. They are dimensionally identical but physically distinct: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is set by the requirement that K’s bilocal vertex reproduces the standard minimal coupling in the local limit x’→x. In that limit:</w:t>
      </w:r>
    </w:p>
    <w:p w14:paraId="56A04FA1"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ᶜᵒᵘᵖ</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 xml:space="preserve"> · C_f¹</w:t>
      </w:r>
      <w:r w:rsidRPr="000F2D90">
        <w:rPr>
          <w:rFonts w:ascii="Gadugi" w:eastAsia="Courier New" w:hAnsi="Gadugi" w:cs="Gadugi"/>
          <w:kern w:val="0"/>
          <w:lang w:eastAsia="en-AU"/>
          <w14:ligatures w14:val="none"/>
        </w:rPr>
        <w:t>ᐟ</w:t>
      </w:r>
      <w:r w:rsidRPr="000F2D90">
        <w:rPr>
          <w:rFonts w:ascii="Courier New" w:eastAsia="Courier New" w:hAnsi="Courier New" w:cs="Courier New"/>
          <w:kern w:val="0"/>
          <w:lang w:eastAsia="en-AU"/>
          <w14:ligatures w14:val="none"/>
        </w:rPr>
        <w:t>² · ℓ_g</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 xml:space="preserve"> = e</w:t>
      </w:r>
    </w:p>
    <w:p w14:paraId="5F1BC46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This is self-referential: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depends on e, which is what we are trying to derive. The local limit does not fix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independently — it reveals that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is the coupling expressed in K’s language, not an independent structural quantity.</w:t>
      </w:r>
    </w:p>
    <w:p w14:paraId="474A995B"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2.3  The</w:t>
      </w:r>
      <w:proofErr w:type="gramEnd"/>
      <w:r w:rsidRPr="000F2D90">
        <w:rPr>
          <w:rFonts w:ascii="Arial" w:eastAsia="Arial" w:hAnsi="Arial" w:cs="Arial"/>
          <w:b/>
          <w:bCs/>
          <w:color w:val="2E5496"/>
          <w:kern w:val="0"/>
          <w:sz w:val="26"/>
          <w:szCs w:val="26"/>
          <w:lang w:eastAsia="en-AU"/>
          <w14:ligatures w14:val="none"/>
        </w:rPr>
        <w:t xml:space="preserve"> consistency condition and its failure</w:t>
      </w:r>
    </w:p>
    <w:p w14:paraId="13EA0E2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A consistency condition can be written by requiring that the electromagnetic vacuum contribution to the condensate energy density — mediated by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and screened by K’s non-local correlations — be consistent with the condensate’s own energy density at the self-tuning point. With the screening factor f_screen = exp(−256·C_f/α) from UV31 §4.4 and the gauge projection factor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this gives:</w:t>
      </w:r>
    </w:p>
    <w:p w14:paraId="152DBCB2"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ᶜᵒᵘᵖ</w:t>
      </w:r>
      <w:proofErr w:type="gramStart"/>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)²</w:t>
      </w:r>
      <w:proofErr w:type="gramEnd"/>
      <w:r w:rsidRPr="000F2D90">
        <w:rPr>
          <w:rFonts w:ascii="Courier New" w:eastAsia="Courier New" w:hAnsi="Courier New" w:cs="Courier New"/>
          <w:kern w:val="0"/>
          <w:lang w:eastAsia="en-AU"/>
          <w14:ligatures w14:val="none"/>
        </w:rPr>
        <w:t xml:space="preserve"> · exp(−256·C_f/α) · P_{</w:t>
      </w:r>
      <w:proofErr w:type="gramStart"/>
      <w:r w:rsidRPr="000F2D90">
        <w:rPr>
          <w:rFonts w:ascii="Courier New" w:eastAsia="Courier New" w:hAnsi="Courier New" w:cs="Courier New"/>
          <w:kern w:val="0"/>
          <w:lang w:eastAsia="en-AU"/>
          <w14:ligatures w14:val="none"/>
        </w:rPr>
        <w:t>U(</w:t>
      </w:r>
      <w:proofErr w:type="gramEnd"/>
      <w:r w:rsidRPr="000F2D90">
        <w:rPr>
          <w:rFonts w:ascii="Courier New" w:eastAsia="Courier New" w:hAnsi="Courier New" w:cs="Courier New"/>
          <w:kern w:val="0"/>
          <w:lang w:eastAsia="en-AU"/>
          <w14:ligatures w14:val="none"/>
        </w:rPr>
        <w:t>1)} = (K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ᵖ</w:t>
      </w:r>
      <w:proofErr w:type="gramStart"/>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)²</w:t>
      </w:r>
      <w:proofErr w:type="gramEnd"/>
    </w:p>
    <w:p w14:paraId="16ACB9EE"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Substituting into the projection formula ē² =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proofErr w:type="gramStart"/>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)²</w:t>
      </w:r>
      <w:proofErr w:type="gramEnd"/>
      <w:r w:rsidRPr="000F2D90">
        <w:rPr>
          <w:rFonts w:ascii="Arial" w:eastAsia="Arial" w:hAnsi="Arial" w:cs="Arial"/>
          <w:kern w:val="0"/>
          <w:lang w:eastAsia="en-AU"/>
          <w14:ligatures w14:val="none"/>
        </w:rPr>
        <w:t xml:space="preserve"> · C_f · ℓ_g⁴ ·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and using α = ē²/4π, the implicit equation for α is:</w:t>
      </w:r>
    </w:p>
    <w:p w14:paraId="7B659AF3"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α · exp(−256·C_f/α) = ρ_Λ · P_{</w:t>
      </w:r>
      <w:proofErr w:type="gramStart"/>
      <w:r w:rsidRPr="000F2D90">
        <w:rPr>
          <w:rFonts w:ascii="Courier New" w:eastAsia="Courier New" w:hAnsi="Courier New" w:cs="Courier New"/>
          <w:kern w:val="0"/>
          <w:lang w:eastAsia="en-AU"/>
          <w14:ligatures w14:val="none"/>
        </w:rPr>
        <w:t>U(</w:t>
      </w:r>
      <w:proofErr w:type="gramEnd"/>
      <w:r w:rsidRPr="000F2D90">
        <w:rPr>
          <w:rFonts w:ascii="Courier New" w:eastAsia="Courier New" w:hAnsi="Courier New" w:cs="Courier New"/>
          <w:kern w:val="0"/>
          <w:lang w:eastAsia="en-AU"/>
          <w14:ligatures w14:val="none"/>
        </w:rPr>
        <w:t>1)} / 4π</w:t>
      </w:r>
    </w:p>
    <w:p w14:paraId="03F66507"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right-hand side with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0.1673 (from §3) evaluates to:</w:t>
      </w:r>
    </w:p>
    <w:p w14:paraId="1E8E5DB1"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RHS = ρ_Λ/M_P</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 xml:space="preserve"> · 0.1673 / 4π ~ 7.4×10</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¹²¹ · 0.01331 ~ 9.85×10</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¹²³</w:t>
      </w:r>
    </w:p>
    <w:p w14:paraId="56ACFFDA"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left-hand side at α = 1/137, C_f = 1:</w:t>
      </w:r>
    </w:p>
    <w:p w14:paraId="45E04302"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 xml:space="preserve">LHS = (1/137) · </w:t>
      </w:r>
      <w:proofErr w:type="gramStart"/>
      <w:r w:rsidRPr="000F2D90">
        <w:rPr>
          <w:rFonts w:ascii="Courier New" w:eastAsia="Courier New" w:hAnsi="Courier New" w:cs="Courier New"/>
          <w:kern w:val="0"/>
          <w:lang w:eastAsia="en-AU"/>
          <w14:ligatures w14:val="none"/>
        </w:rPr>
        <w:t>exp(</w:t>
      </w:r>
      <w:proofErr w:type="gramEnd"/>
      <w:r w:rsidRPr="000F2D90">
        <w:rPr>
          <w:rFonts w:ascii="Courier New" w:eastAsia="Courier New" w:hAnsi="Courier New" w:cs="Courier New"/>
          <w:kern w:val="0"/>
          <w:lang w:eastAsia="en-AU"/>
          <w14:ligatures w14:val="none"/>
        </w:rPr>
        <w:t>−35,072) ~ 7.3×10</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¹</w:t>
      </w:r>
      <w:r w:rsidRPr="000F2D90">
        <w:rPr>
          <w:rFonts w:ascii="Cambria Math" w:eastAsia="Courier New" w:hAnsi="Cambria Math" w:cs="Cambria Math"/>
          <w:kern w:val="0"/>
          <w:lang w:eastAsia="en-AU"/>
          <w14:ligatures w14:val="none"/>
        </w:rPr>
        <w:t>⁵</w:t>
      </w:r>
      <w:r w:rsidRPr="000F2D90">
        <w:rPr>
          <w:rFonts w:ascii="Courier New" w:eastAsia="Courier New" w:hAnsi="Courier New" w:cs="Courier New"/>
          <w:kern w:val="0"/>
          <w:lang w:eastAsia="en-AU"/>
          <w14:ligatures w14:val="none"/>
        </w:rPr>
        <w:t>²³</w:t>
      </w:r>
      <w:r w:rsidRPr="000F2D90">
        <w:rPr>
          <w:rFonts w:ascii="Cambria Math" w:eastAsia="Courier New" w:hAnsi="Cambria Math" w:cs="Cambria Math"/>
          <w:kern w:val="0"/>
          <w:lang w:eastAsia="en-AU"/>
          <w14:ligatures w14:val="none"/>
        </w:rPr>
        <w:t>⁵</w:t>
      </w:r>
    </w:p>
    <w:p w14:paraId="4777846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discrepancy is ~10¹⁵¹¹². The equation has no solution near α = 1/137. Three variants were examined: the original form with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on both sides (it cancels, removing the Casimir result entirely); the form using standard instanton suppression exp(−2π/α) (LHS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³⁷⁴ at α = 1/137, still vastly below RHS); and the form with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directly (gives α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¹²³, reproducing </w:t>
      </w:r>
      <w:r w:rsidRPr="000F2D90">
        <w:rPr>
          <w:rFonts w:ascii="Arial" w:eastAsia="Arial" w:hAnsi="Arial" w:cs="Arial"/>
          <w:kern w:val="0"/>
          <w:lang w:eastAsia="en-AU"/>
          <w14:ligatures w14:val="none"/>
        </w:rPr>
        <w:lastRenderedPageBreak/>
        <w:t>the cosmological constant hierarchy in the electromagnetic sector). All three fail for the same structural reason.</w:t>
      </w:r>
    </w:p>
    <w:p w14:paraId="4F1E8994"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2.4  The</w:t>
      </w:r>
      <w:proofErr w:type="gramEnd"/>
      <w:r w:rsidRPr="000F2D90">
        <w:rPr>
          <w:rFonts w:ascii="Arial" w:eastAsia="Arial" w:hAnsi="Arial" w:cs="Arial"/>
          <w:b/>
          <w:bCs/>
          <w:color w:val="2E5496"/>
          <w:kern w:val="0"/>
          <w:sz w:val="26"/>
          <w:szCs w:val="26"/>
          <w:lang w:eastAsia="en-AU"/>
          <w14:ligatures w14:val="none"/>
        </w:rPr>
        <w:t xml:space="preserve"> cosmological constant contamination</w:t>
      </w:r>
    </w:p>
    <w:p w14:paraId="6190D4C5"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failure of all three variants shares a common structure: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 set by the dark energy condition and suppressed by ρ_Λ/M_P⁴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¹²¹ — appears on the right-hand side of any equation relating the two normalisations. This imports the cosmological constant hierarchy into the electromagnetic sector. The physical reason is clear: α is a property of the interaction sector, set at the electroweak scale. ρ_Λ is a property of the vacuum sector, suppressed by 121 orders of magnitude relative to the Planck scale. These quantities occupy completely different energy sectors and should not be directly related by K’s self-consistency conditions.</w:t>
      </w:r>
    </w:p>
    <w:p w14:paraId="0C3F79E3"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missing ingredient is a decoupling condition: a statement of how K’s vacuum sector and interaction sector separate at energies well above the dark energy scale ρ_Λ¹</w:t>
      </w:r>
      <w:r w:rsidRPr="000F2D90">
        <w:rPr>
          <w:rFonts w:ascii="Gadugi" w:eastAsia="Arial" w:hAnsi="Gadugi" w:cs="Gadugi"/>
          <w:kern w:val="0"/>
          <w:lang w:eastAsia="en-AU"/>
          <w14:ligatures w14:val="none"/>
        </w:rPr>
        <w:t>ᐟ</w:t>
      </w:r>
      <w:r w:rsidRPr="000F2D90">
        <w:rPr>
          <w:rFonts w:ascii="Arial" w:eastAsia="Arial" w:hAnsi="Arial" w:cs="Arial"/>
          <w:kern w:val="0"/>
          <w:lang w:eastAsia="en-AU"/>
          <w14:ligatures w14:val="none"/>
        </w:rPr>
        <w:t>´. Above that scale,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must be set by K’s geometric structure at the Planck scale — by its Hadamard 1/Z² form and Wald-entropy weighting — without reference to the condensate ground state energy. The ratio:</w:t>
      </w:r>
    </w:p>
    <w:p w14:paraId="7A33B7A7"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β = 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ᶜᵒᵘᵖ</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 xml:space="preserve"> / E_Pl</w:t>
      </w:r>
      <w:r w:rsidRPr="000F2D90">
        <w:rPr>
          <w:rFonts w:ascii="Cambria Math" w:eastAsia="Courier New" w:hAnsi="Cambria Math" w:cs="Cambria Math"/>
          <w:kern w:val="0"/>
          <w:lang w:eastAsia="en-AU"/>
          <w14:ligatures w14:val="none"/>
        </w:rPr>
        <w:t>⁴</w:t>
      </w:r>
    </w:p>
    <w:p w14:paraId="2D1978B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is then a purely geometric quantity, determinable from K’s foundational construction without cosmological constant input. If α = 1/137, then:</w:t>
      </w:r>
    </w:p>
    <w:p w14:paraId="45396989"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β² · C_f · 256 · P_{</w:t>
      </w:r>
      <w:proofErr w:type="gramStart"/>
      <w:r w:rsidRPr="000F2D90">
        <w:rPr>
          <w:rFonts w:ascii="Courier New" w:eastAsia="Courier New" w:hAnsi="Courier New" w:cs="Courier New"/>
          <w:kern w:val="0"/>
          <w:lang w:eastAsia="en-AU"/>
          <w14:ligatures w14:val="none"/>
        </w:rPr>
        <w:t>U(</w:t>
      </w:r>
      <w:proofErr w:type="gramEnd"/>
      <w:r w:rsidRPr="000F2D90">
        <w:rPr>
          <w:rFonts w:ascii="Courier New" w:eastAsia="Courier New" w:hAnsi="Courier New" w:cs="Courier New"/>
          <w:kern w:val="0"/>
          <w:lang w:eastAsia="en-AU"/>
          <w14:ligatures w14:val="none"/>
        </w:rPr>
        <w:t>1)} / 4π = 1/137</w:t>
      </w:r>
    </w:p>
    <w:p w14:paraId="4692912C"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β² = 4π / (137 · 256 · C_f · P_{</w:t>
      </w:r>
      <w:proofErr w:type="gramStart"/>
      <w:r w:rsidRPr="000F2D90">
        <w:rPr>
          <w:rFonts w:ascii="Courier New" w:eastAsia="Courier New" w:hAnsi="Courier New" w:cs="Courier New"/>
          <w:kern w:val="0"/>
          <w:lang w:eastAsia="en-AU"/>
          <w14:ligatures w14:val="none"/>
        </w:rPr>
        <w:t>U(</w:t>
      </w:r>
      <w:proofErr w:type="gramEnd"/>
      <w:r w:rsidRPr="000F2D90">
        <w:rPr>
          <w:rFonts w:ascii="Courier New" w:eastAsia="Courier New" w:hAnsi="Courier New" w:cs="Courier New"/>
          <w:kern w:val="0"/>
          <w:lang w:eastAsia="en-AU"/>
          <w14:ligatures w14:val="none"/>
        </w:rPr>
        <w:t>1)}) = 4π / (137 · 256 · 0.1673 · C_f)</w:t>
      </w:r>
    </w:p>
    <w:p w14:paraId="7FD82E1B"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β² = 12.566 / (5874 · C_f) = 1</w:t>
      </w:r>
      <w:proofErr w:type="gramStart"/>
      <w:r w:rsidRPr="000F2D90">
        <w:rPr>
          <w:rFonts w:ascii="Courier New" w:eastAsia="Courier New" w:hAnsi="Courier New" w:cs="Courier New"/>
          <w:kern w:val="0"/>
          <w:lang w:eastAsia="en-AU"/>
          <w14:ligatures w14:val="none"/>
        </w:rPr>
        <w:t>/(</w:t>
      </w:r>
      <w:proofErr w:type="gramEnd"/>
      <w:r w:rsidRPr="000F2D90">
        <w:rPr>
          <w:rFonts w:ascii="Courier New" w:eastAsia="Courier New" w:hAnsi="Courier New" w:cs="Courier New"/>
          <w:kern w:val="0"/>
          <w:lang w:eastAsia="en-AU"/>
          <w14:ligatures w14:val="none"/>
        </w:rPr>
        <w:t>467 · C_f)</w:t>
      </w:r>
    </w:p>
    <w:p w14:paraId="236DBBF2"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β ~ 1</w:t>
      </w:r>
      <w:proofErr w:type="gramStart"/>
      <w:r w:rsidRPr="000F2D90">
        <w:rPr>
          <w:rFonts w:ascii="Courier New" w:eastAsia="Courier New" w:hAnsi="Courier New" w:cs="Courier New"/>
          <w:kern w:val="0"/>
          <w:lang w:eastAsia="en-AU"/>
          <w14:ligatures w14:val="none"/>
        </w:rPr>
        <w:t>/(</w:t>
      </w:r>
      <w:proofErr w:type="gramEnd"/>
      <w:r w:rsidRPr="000F2D90">
        <w:rPr>
          <w:rFonts w:ascii="Courier New" w:eastAsia="Courier New" w:hAnsi="Courier New" w:cs="Courier New"/>
          <w:kern w:val="0"/>
          <w:lang w:eastAsia="en-AU"/>
          <w14:ligatures w14:val="none"/>
        </w:rPr>
        <w:t>21.6 · C_f¹</w:t>
      </w:r>
      <w:r w:rsidRPr="000F2D90">
        <w:rPr>
          <w:rFonts w:ascii="Gadugi" w:eastAsia="Courier New" w:hAnsi="Gadugi" w:cs="Gadugi"/>
          <w:kern w:val="0"/>
          <w:lang w:eastAsia="en-AU"/>
          <w14:ligatures w14:val="none"/>
        </w:rPr>
        <w:t>ᐟ</w:t>
      </w:r>
      <w:r w:rsidRPr="000F2D90">
        <w:rPr>
          <w:rFonts w:ascii="Courier New" w:eastAsia="Courier New" w:hAnsi="Courier New" w:cs="Courier New"/>
          <w:kern w:val="0"/>
          <w:lang w:eastAsia="en-AU"/>
          <w14:ligatures w14:val="none"/>
        </w:rPr>
        <w:t>²)</w:t>
      </w:r>
    </w:p>
    <w:p w14:paraId="43CFE963"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This is the decoupling ratio: a suppression of K’s coupling amplitude relative to the Planck scale by a factor of ~1/21.6, purely geometric in origin.</w:t>
      </w:r>
    </w:p>
    <w:p w14:paraId="1A3956D4"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2.5  Summary</w:t>
      </w:r>
      <w:proofErr w:type="gramEnd"/>
      <w:r w:rsidRPr="000F2D90">
        <w:rPr>
          <w:rFonts w:ascii="Arial" w:eastAsia="Arial" w:hAnsi="Arial" w:cs="Arial"/>
          <w:b/>
          <w:bCs/>
          <w:color w:val="2E5496"/>
          <w:kern w:val="0"/>
          <w:sz w:val="26"/>
          <w:szCs w:val="26"/>
          <w:lang w:eastAsia="en-AU"/>
          <w14:ligatures w14:val="none"/>
        </w:rPr>
        <w:t xml:space="preserve"> of §2</w:t>
      </w:r>
    </w:p>
    <w:p w14:paraId="24C4D105"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K’s two normalisations carry the same mass dimension [mass]⁴ but are set by different physical conditions.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is set by the dark energy density and suppressed by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⁶¹ relative to E_Pl⁴.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is set by the coupling condition and must decouple from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at scales above the dark energy scale. The decoupling ratio β ~ 1/21.6 is the structural quantity the framework needs to derive from K’s Hadamard geometry. The Casimir decomposition of §3 provides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0.1673, which enters the β constraint but cannot itself determine α until β is independently fixed.</w:t>
      </w:r>
    </w:p>
    <w:p w14:paraId="2D9363AA"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0A63491A"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§3.  Casimir Decomposition of the Gauge Projection Factor</w:t>
      </w:r>
    </w:p>
    <w:p w14:paraId="1DF823D8"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Though the implicit equation for α cannot be solved until β is derived from K’s geometry, the Casimir decomposition of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is a genuine and independent calculation that stands on its own. This section computes it.</w:t>
      </w:r>
    </w:p>
    <w:p w14:paraId="5383CE30"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lastRenderedPageBreak/>
        <w:t>3.1  The</w:t>
      </w:r>
      <w:proofErr w:type="gramEnd"/>
      <w:r w:rsidRPr="000F2D90">
        <w:rPr>
          <w:rFonts w:ascii="Arial" w:eastAsia="Arial" w:hAnsi="Arial" w:cs="Arial"/>
          <w:b/>
          <w:bCs/>
          <w:color w:val="2E5496"/>
          <w:kern w:val="0"/>
          <w:sz w:val="26"/>
          <w:szCs w:val="26"/>
          <w:lang w:eastAsia="en-AU"/>
          <w14:ligatures w14:val="none"/>
        </w:rPr>
        <w:t xml:space="preserve"> projection weight formula</w:t>
      </w:r>
    </w:p>
    <w:p w14:paraId="0289F48A"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effective coupling weight assigned to gauge sector G in representation R by K’s bilocal integration is:</w:t>
      </w:r>
    </w:p>
    <w:p w14:paraId="0176F13B" w14:textId="77777777" w:rsidR="000F2D90" w:rsidRPr="000F2D90" w:rsidRDefault="000F2D90" w:rsidP="000F2D90">
      <w:pPr>
        <w:spacing w:before="160" w:line="240" w:lineRule="auto"/>
        <w:jc w:val="center"/>
        <w:rPr>
          <w:rFonts w:ascii="Arial" w:eastAsia="Arial" w:hAnsi="Arial" w:cs="Arial"/>
          <w:kern w:val="0"/>
          <w:lang w:eastAsia="en-AU"/>
          <w14:ligatures w14:val="none"/>
        </w:rPr>
      </w:pPr>
      <w:proofErr w:type="gramStart"/>
      <w:r w:rsidRPr="000F2D90">
        <w:rPr>
          <w:rFonts w:ascii="Courier New" w:eastAsia="Courier New" w:hAnsi="Courier New" w:cs="Courier New"/>
          <w:kern w:val="0"/>
          <w:lang w:eastAsia="en-AU"/>
          <w14:ligatures w14:val="none"/>
        </w:rPr>
        <w:t>w(</w:t>
      </w:r>
      <w:proofErr w:type="gramEnd"/>
      <w:r w:rsidRPr="000F2D90">
        <w:rPr>
          <w:rFonts w:ascii="Courier New" w:eastAsia="Courier New" w:hAnsi="Courier New" w:cs="Courier New"/>
          <w:kern w:val="0"/>
          <w:lang w:eastAsia="en-AU"/>
          <w14:ligatures w14:val="none"/>
        </w:rPr>
        <w:t>G, R) = C</w:t>
      </w:r>
      <w:r w:rsidRPr="000F2D90">
        <w:rPr>
          <w:rFonts w:ascii="Cambria Math" w:eastAsia="Courier New" w:hAnsi="Cambria Math" w:cs="Cambria Math"/>
          <w:kern w:val="0"/>
          <w:lang w:eastAsia="en-AU"/>
          <w14:ligatures w14:val="none"/>
        </w:rPr>
        <w:t>₂</w:t>
      </w:r>
      <w:r w:rsidRPr="000F2D90">
        <w:rPr>
          <w:rFonts w:ascii="Courier New" w:eastAsia="Courier New" w:hAnsi="Courier New" w:cs="Courier New"/>
          <w:kern w:val="0"/>
          <w:lang w:eastAsia="en-AU"/>
          <w14:ligatures w14:val="none"/>
        </w:rPr>
        <w:t>(R) · n(R) · S_G</w:t>
      </w:r>
    </w:p>
    <w:p w14:paraId="4B11268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where C</w:t>
      </w:r>
      <w:r w:rsidRPr="000F2D90">
        <w:rPr>
          <w:rFonts w:ascii="Cambria Math" w:eastAsia="Arial" w:hAnsi="Cambria Math" w:cs="Cambria Math"/>
          <w:kern w:val="0"/>
          <w:lang w:eastAsia="en-AU"/>
          <w14:ligatures w14:val="none"/>
        </w:rPr>
        <w:t>₂</w:t>
      </w:r>
      <w:r w:rsidRPr="000F2D90">
        <w:rPr>
          <w:rFonts w:ascii="Arial" w:eastAsia="Arial" w:hAnsi="Arial" w:cs="Arial"/>
          <w:kern w:val="0"/>
          <w:lang w:eastAsia="en-AU"/>
          <w14:ligatures w14:val="none"/>
        </w:rPr>
        <w:t xml:space="preserve">(R) is the quadratic Casimir invariant, n(R) is the field multiplicity per generation, and S_G is the Wilson line suppression factor for non-Abelian sectors. For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the parallel transport is a commutative phase with no path-ordering suppression: S_{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 1. For </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 xml:space="preserve">2) and </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3), path-ordering introduces suppression over K’s correlation volume.</w:t>
      </w:r>
    </w:p>
    <w:p w14:paraId="6BFFB518"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3.2  Wilson</w:t>
      </w:r>
      <w:proofErr w:type="gramEnd"/>
      <w:r w:rsidRPr="000F2D90">
        <w:rPr>
          <w:rFonts w:ascii="Arial" w:eastAsia="Arial" w:hAnsi="Arial" w:cs="Arial"/>
          <w:b/>
          <w:bCs/>
          <w:color w:val="2E5496"/>
          <w:kern w:val="0"/>
          <w:sz w:val="26"/>
          <w:szCs w:val="26"/>
          <w:lang w:eastAsia="en-AU"/>
          <w14:ligatures w14:val="none"/>
        </w:rPr>
        <w:t xml:space="preserve"> line suppression factors</w:t>
      </w:r>
    </w:p>
    <w:p w14:paraId="4BD33F5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Wilson line suppression for non-Abelian group G is:</w:t>
      </w:r>
    </w:p>
    <w:p w14:paraId="02311252"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S_G = exp(−C</w:t>
      </w:r>
      <w:r w:rsidRPr="000F2D90">
        <w:rPr>
          <w:rFonts w:ascii="Cambria Math" w:eastAsia="Courier New" w:hAnsi="Cambria Math" w:cs="Cambria Math"/>
          <w:kern w:val="0"/>
          <w:lang w:eastAsia="en-AU"/>
          <w14:ligatures w14:val="none"/>
        </w:rPr>
        <w:t>₂</w:t>
      </w:r>
      <w:r w:rsidRPr="000F2D90">
        <w:rPr>
          <w:rFonts w:ascii="Courier New" w:eastAsia="Courier New" w:hAnsi="Courier New" w:cs="Courier New"/>
          <w:kern w:val="0"/>
          <w:lang w:eastAsia="en-AU"/>
          <w14:ligatures w14:val="none"/>
        </w:rPr>
        <w:t>(R) · 4π · α_G(E_g))</w:t>
      </w:r>
    </w:p>
    <w:p w14:paraId="2F988BFD"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dimensionless correlation integral Σ_g =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F_{μ</w:t>
      </w:r>
      <w:proofErr w:type="gramStart"/>
      <w:r w:rsidRPr="000F2D90">
        <w:rPr>
          <w:rFonts w:ascii="Arial" w:eastAsia="Arial" w:hAnsi="Arial" w:cs="Arial"/>
          <w:kern w:val="0"/>
          <w:lang w:eastAsia="en-AU"/>
          <w14:ligatures w14:val="none"/>
        </w:rPr>
        <w:t>v}Fⁿᵛⁿ</w:t>
      </w:r>
      <w:proofErr w:type="gramEnd"/>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¹</w:t>
      </w:r>
      <w:r w:rsidRPr="000F2D90">
        <w:rPr>
          <w:rFonts w:ascii="Gadugi" w:eastAsia="Arial" w:hAnsi="Gadugi" w:cs="Gadugi"/>
          <w:kern w:val="0"/>
          <w:lang w:eastAsia="en-AU"/>
          <w14:ligatures w14:val="none"/>
        </w:rPr>
        <w:t>ᐟ</w:t>
      </w:r>
      <w:r w:rsidRPr="000F2D90">
        <w:rPr>
          <w:rFonts w:ascii="Arial" w:eastAsia="Arial" w:hAnsi="Arial" w:cs="Arial"/>
          <w:kern w:val="0"/>
          <w:lang w:eastAsia="en-AU"/>
          <w14:ligatures w14:val="none"/>
        </w:rPr>
        <w:t>² · ℓ_g² = E_g² · ℓ_g² = 1 exactly, from UV21’s granularity condition E_g · ℓ_g = (E_Pl/4) · (4ℓ_Pl) = E_Pl · ℓ_Pl = 1. The running couplings at E_g = E_Pl/4, near the GUT-proximate scale where the three couplings have approximately converged:</w:t>
      </w:r>
    </w:p>
    <w:p w14:paraId="0A3F253C"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α_s(E_g) ≈ 1/53    α_2(E_g) ≈ 1/48    α_1(E_g) ≈ 1/43</w:t>
      </w:r>
    </w:p>
    <w:p w14:paraId="33841B61" w14:textId="77777777" w:rsidR="000F2D90" w:rsidRPr="000F2D90" w:rsidRDefault="000F2D90" w:rsidP="000F2D90">
      <w:pPr>
        <w:spacing w:before="100" w:line="276" w:lineRule="auto"/>
        <w:jc w:val="both"/>
        <w:rPr>
          <w:rFonts w:ascii="Arial" w:eastAsia="Arial" w:hAnsi="Arial" w:cs="Arial"/>
          <w:kern w:val="0"/>
          <w:lang w:eastAsia="en-AU"/>
          <w14:ligatures w14:val="none"/>
        </w:rPr>
      </w:pP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3) suppression, quarks in fundamental 3, C</w:t>
      </w:r>
      <w:proofErr w:type="gramStart"/>
      <w:r w:rsidRPr="000F2D90">
        <w:rPr>
          <w:rFonts w:ascii="Cambria Math" w:eastAsia="Arial" w:hAnsi="Cambria Math" w:cs="Cambria Math"/>
          <w:kern w:val="0"/>
          <w:lang w:eastAsia="en-AU"/>
          <w14:ligatures w14:val="none"/>
        </w:rPr>
        <w:t>₂</w:t>
      </w:r>
      <w:r w:rsidRPr="000F2D90">
        <w:rPr>
          <w:rFonts w:ascii="Arial" w:eastAsia="Arial" w:hAnsi="Arial" w:cs="Arial"/>
          <w:kern w:val="0"/>
          <w:lang w:eastAsia="en-AU"/>
          <w14:ligatures w14:val="none"/>
        </w:rPr>
        <w:t>(</w:t>
      </w:r>
      <w:proofErr w:type="gramEnd"/>
      <w:r w:rsidRPr="000F2D90">
        <w:rPr>
          <w:rFonts w:ascii="Arial" w:eastAsia="Arial" w:hAnsi="Arial" w:cs="Arial"/>
          <w:kern w:val="0"/>
          <w:lang w:eastAsia="en-AU"/>
          <w14:ligatures w14:val="none"/>
        </w:rPr>
        <w:t>3) = 4/3:</w:t>
      </w:r>
    </w:p>
    <w:p w14:paraId="6E1B34FF"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S_{</w:t>
      </w:r>
      <w:proofErr w:type="gramStart"/>
      <w:r w:rsidRPr="000F2D90">
        <w:rPr>
          <w:rFonts w:ascii="Courier New" w:eastAsia="Courier New" w:hAnsi="Courier New" w:cs="Courier New"/>
          <w:kern w:val="0"/>
          <w:lang w:eastAsia="en-AU"/>
          <w14:ligatures w14:val="none"/>
        </w:rPr>
        <w:t>SU(</w:t>
      </w:r>
      <w:proofErr w:type="gramEnd"/>
      <w:r w:rsidRPr="000F2D90">
        <w:rPr>
          <w:rFonts w:ascii="Courier New" w:eastAsia="Courier New" w:hAnsi="Courier New" w:cs="Courier New"/>
          <w:kern w:val="0"/>
          <w:lang w:eastAsia="en-AU"/>
          <w14:ligatures w14:val="none"/>
        </w:rPr>
        <w:t xml:space="preserve">3)} = </w:t>
      </w:r>
      <w:proofErr w:type="gramStart"/>
      <w:r w:rsidRPr="000F2D90">
        <w:rPr>
          <w:rFonts w:ascii="Courier New" w:eastAsia="Courier New" w:hAnsi="Courier New" w:cs="Courier New"/>
          <w:kern w:val="0"/>
          <w:lang w:eastAsia="en-AU"/>
          <w14:ligatures w14:val="none"/>
        </w:rPr>
        <w:t>exp(</w:t>
      </w:r>
      <w:proofErr w:type="gramEnd"/>
      <w:r w:rsidRPr="000F2D90">
        <w:rPr>
          <w:rFonts w:ascii="Courier New" w:eastAsia="Courier New" w:hAnsi="Courier New" w:cs="Courier New"/>
          <w:kern w:val="0"/>
          <w:lang w:eastAsia="en-AU"/>
          <w14:ligatures w14:val="none"/>
        </w:rPr>
        <w:t xml:space="preserve">−(4/3) · 4π/53) = </w:t>
      </w:r>
      <w:proofErr w:type="gramStart"/>
      <w:r w:rsidRPr="000F2D90">
        <w:rPr>
          <w:rFonts w:ascii="Courier New" w:eastAsia="Courier New" w:hAnsi="Courier New" w:cs="Courier New"/>
          <w:kern w:val="0"/>
          <w:lang w:eastAsia="en-AU"/>
          <w14:ligatures w14:val="none"/>
        </w:rPr>
        <w:t>exp(</w:t>
      </w:r>
      <w:proofErr w:type="gramEnd"/>
      <w:r w:rsidRPr="000F2D90">
        <w:rPr>
          <w:rFonts w:ascii="Courier New" w:eastAsia="Courier New" w:hAnsi="Courier New" w:cs="Courier New"/>
          <w:kern w:val="0"/>
          <w:lang w:eastAsia="en-AU"/>
          <w14:ligatures w14:val="none"/>
        </w:rPr>
        <w:t>−0.3162) ≈ 0.729</w:t>
      </w:r>
    </w:p>
    <w:p w14:paraId="24CD15E5" w14:textId="77777777" w:rsidR="000F2D90" w:rsidRPr="000F2D90" w:rsidRDefault="000F2D90" w:rsidP="000F2D90">
      <w:pPr>
        <w:spacing w:before="100" w:line="276" w:lineRule="auto"/>
        <w:jc w:val="both"/>
        <w:rPr>
          <w:rFonts w:ascii="Arial" w:eastAsia="Arial" w:hAnsi="Arial" w:cs="Arial"/>
          <w:kern w:val="0"/>
          <w:lang w:eastAsia="en-AU"/>
          <w14:ligatures w14:val="none"/>
        </w:rPr>
      </w:pP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2) suppression, doublets in fundamental 2, C</w:t>
      </w:r>
      <w:proofErr w:type="gramStart"/>
      <w:r w:rsidRPr="000F2D90">
        <w:rPr>
          <w:rFonts w:ascii="Cambria Math" w:eastAsia="Arial" w:hAnsi="Cambria Math" w:cs="Cambria Math"/>
          <w:kern w:val="0"/>
          <w:lang w:eastAsia="en-AU"/>
          <w14:ligatures w14:val="none"/>
        </w:rPr>
        <w:t>₂</w:t>
      </w:r>
      <w:r w:rsidRPr="000F2D90">
        <w:rPr>
          <w:rFonts w:ascii="Arial" w:eastAsia="Arial" w:hAnsi="Arial" w:cs="Arial"/>
          <w:kern w:val="0"/>
          <w:lang w:eastAsia="en-AU"/>
          <w14:ligatures w14:val="none"/>
        </w:rPr>
        <w:t>(</w:t>
      </w:r>
      <w:proofErr w:type="gramEnd"/>
      <w:r w:rsidRPr="000F2D90">
        <w:rPr>
          <w:rFonts w:ascii="Arial" w:eastAsia="Arial" w:hAnsi="Arial" w:cs="Arial"/>
          <w:kern w:val="0"/>
          <w:lang w:eastAsia="en-AU"/>
          <w14:ligatures w14:val="none"/>
        </w:rPr>
        <w:t>2) = 3/4:</w:t>
      </w:r>
    </w:p>
    <w:p w14:paraId="6ACDC463"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S_{</w:t>
      </w:r>
      <w:proofErr w:type="gramStart"/>
      <w:r w:rsidRPr="000F2D90">
        <w:rPr>
          <w:rFonts w:ascii="Courier New" w:eastAsia="Courier New" w:hAnsi="Courier New" w:cs="Courier New"/>
          <w:kern w:val="0"/>
          <w:lang w:eastAsia="en-AU"/>
          <w14:ligatures w14:val="none"/>
        </w:rPr>
        <w:t>SU(</w:t>
      </w:r>
      <w:proofErr w:type="gramEnd"/>
      <w:r w:rsidRPr="000F2D90">
        <w:rPr>
          <w:rFonts w:ascii="Courier New" w:eastAsia="Courier New" w:hAnsi="Courier New" w:cs="Courier New"/>
          <w:kern w:val="0"/>
          <w:lang w:eastAsia="en-AU"/>
          <w14:ligatures w14:val="none"/>
        </w:rPr>
        <w:t xml:space="preserve">2)} = </w:t>
      </w:r>
      <w:proofErr w:type="gramStart"/>
      <w:r w:rsidRPr="000F2D90">
        <w:rPr>
          <w:rFonts w:ascii="Courier New" w:eastAsia="Courier New" w:hAnsi="Courier New" w:cs="Courier New"/>
          <w:kern w:val="0"/>
          <w:lang w:eastAsia="en-AU"/>
          <w14:ligatures w14:val="none"/>
        </w:rPr>
        <w:t>exp(</w:t>
      </w:r>
      <w:proofErr w:type="gramEnd"/>
      <w:r w:rsidRPr="000F2D90">
        <w:rPr>
          <w:rFonts w:ascii="Courier New" w:eastAsia="Courier New" w:hAnsi="Courier New" w:cs="Courier New"/>
          <w:kern w:val="0"/>
          <w:lang w:eastAsia="en-AU"/>
          <w14:ligatures w14:val="none"/>
        </w:rPr>
        <w:t xml:space="preserve">−(3/4) · 4π/48) = </w:t>
      </w:r>
      <w:proofErr w:type="gramStart"/>
      <w:r w:rsidRPr="000F2D90">
        <w:rPr>
          <w:rFonts w:ascii="Courier New" w:eastAsia="Courier New" w:hAnsi="Courier New" w:cs="Courier New"/>
          <w:kern w:val="0"/>
          <w:lang w:eastAsia="en-AU"/>
          <w14:ligatures w14:val="none"/>
        </w:rPr>
        <w:t>exp(</w:t>
      </w:r>
      <w:proofErr w:type="gramEnd"/>
      <w:r w:rsidRPr="000F2D90">
        <w:rPr>
          <w:rFonts w:ascii="Courier New" w:eastAsia="Courier New" w:hAnsi="Courier New" w:cs="Courier New"/>
          <w:kern w:val="0"/>
          <w:lang w:eastAsia="en-AU"/>
          <w14:ligatures w14:val="none"/>
        </w:rPr>
        <w:t>−0.1963) ≈ 0.822</w:t>
      </w:r>
    </w:p>
    <w:p w14:paraId="72F3EDC4" w14:textId="77777777" w:rsidR="000F2D90" w:rsidRPr="000F2D90" w:rsidRDefault="000F2D90" w:rsidP="000F2D90">
      <w:pPr>
        <w:spacing w:before="100" w:line="276" w:lineRule="auto"/>
        <w:jc w:val="both"/>
        <w:rPr>
          <w:rFonts w:ascii="Arial" w:eastAsia="Arial" w:hAnsi="Arial" w:cs="Arial"/>
          <w:kern w:val="0"/>
          <w:lang w:eastAsia="en-AU"/>
          <w14:ligatures w14:val="none"/>
        </w:rPr>
      </w:pP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S_{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1 exactly. These are mild suppressions — 0.729 and 0.822 — because the three couplings have nearly unified at E_g. The strong-suppression regime assumed in preliminary estimates used un-run Planck-scale couplings and was incorrect.</w:t>
      </w:r>
    </w:p>
    <w:p w14:paraId="12F5764F"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3.3  Casimir</w:t>
      </w:r>
      <w:proofErr w:type="gramEnd"/>
      <w:r w:rsidRPr="000F2D90">
        <w:rPr>
          <w:rFonts w:ascii="Arial" w:eastAsia="Arial" w:hAnsi="Arial" w:cs="Arial"/>
          <w:b/>
          <w:bCs/>
          <w:color w:val="2E5496"/>
          <w:kern w:val="0"/>
          <w:sz w:val="26"/>
          <w:szCs w:val="26"/>
          <w:lang w:eastAsia="en-AU"/>
          <w14:ligatures w14:val="none"/>
        </w:rPr>
        <w:t xml:space="preserve"> weights per generation</w:t>
      </w:r>
    </w:p>
    <w:p w14:paraId="6DC88326" w14:textId="77777777" w:rsidR="000F2D90" w:rsidRPr="000F2D90" w:rsidRDefault="000F2D90" w:rsidP="000F2D90">
      <w:pPr>
        <w:spacing w:before="100" w:line="276" w:lineRule="auto"/>
        <w:jc w:val="both"/>
        <w:rPr>
          <w:rFonts w:ascii="Arial" w:eastAsia="Arial" w:hAnsi="Arial" w:cs="Arial"/>
          <w:kern w:val="0"/>
          <w:lang w:eastAsia="en-AU"/>
          <w14:ligatures w14:val="none"/>
        </w:rPr>
      </w:pP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3) sector. Coloured fermions per generation: Q_L (2 weak components × 3 colours) + u_R (3) + d_R (3) = 12 coloured fermionic degrees of freedom. C</w:t>
      </w:r>
      <w:r w:rsidRPr="000F2D90">
        <w:rPr>
          <w:rFonts w:ascii="Cambria Math" w:eastAsia="Arial" w:hAnsi="Cambria Math" w:cs="Cambria Math"/>
          <w:kern w:val="0"/>
          <w:lang w:eastAsia="en-AU"/>
          <w14:ligatures w14:val="none"/>
        </w:rPr>
        <w:t>₂</w:t>
      </w:r>
      <w:r w:rsidRPr="000F2D90">
        <w:rPr>
          <w:rFonts w:ascii="Arial" w:eastAsia="Arial" w:hAnsi="Arial" w:cs="Arial"/>
          <w:kern w:val="0"/>
          <w:lang w:eastAsia="en-AU"/>
          <w14:ligatures w14:val="none"/>
        </w:rPr>
        <w:t>(</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3), 3) = 4/3:</w:t>
      </w:r>
    </w:p>
    <w:p w14:paraId="405C2976"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w(</w:t>
      </w:r>
      <w:proofErr w:type="gramStart"/>
      <w:r w:rsidRPr="000F2D90">
        <w:rPr>
          <w:rFonts w:ascii="Courier New" w:eastAsia="Courier New" w:hAnsi="Courier New" w:cs="Courier New"/>
          <w:kern w:val="0"/>
          <w:lang w:eastAsia="en-AU"/>
          <w14:ligatures w14:val="none"/>
        </w:rPr>
        <w:t>SU(</w:t>
      </w:r>
      <w:proofErr w:type="gramEnd"/>
      <w:r w:rsidRPr="000F2D90">
        <w:rPr>
          <w:rFonts w:ascii="Courier New" w:eastAsia="Courier New" w:hAnsi="Courier New" w:cs="Courier New"/>
          <w:kern w:val="0"/>
          <w:lang w:eastAsia="en-AU"/>
          <w14:ligatures w14:val="none"/>
        </w:rPr>
        <w:t>3)) = (4/3) · 12 · 0.729 = 11.664</w:t>
      </w:r>
    </w:p>
    <w:p w14:paraId="2AAF79FF" w14:textId="77777777" w:rsidR="000F2D90" w:rsidRPr="000F2D90" w:rsidRDefault="000F2D90" w:rsidP="000F2D90">
      <w:pPr>
        <w:spacing w:before="100" w:line="276" w:lineRule="auto"/>
        <w:jc w:val="both"/>
        <w:rPr>
          <w:rFonts w:ascii="Arial" w:eastAsia="Arial" w:hAnsi="Arial" w:cs="Arial"/>
          <w:kern w:val="0"/>
          <w:lang w:eastAsia="en-AU"/>
          <w14:ligatures w14:val="none"/>
        </w:rPr>
      </w:pP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2) sector. Left-handed doublets per generation: Q_L (3 colours) + L = 4 doublets × 2 components = 8 states. C</w:t>
      </w:r>
      <w:r w:rsidRPr="000F2D90">
        <w:rPr>
          <w:rFonts w:ascii="Cambria Math" w:eastAsia="Arial" w:hAnsi="Cambria Math" w:cs="Cambria Math"/>
          <w:kern w:val="0"/>
          <w:lang w:eastAsia="en-AU"/>
          <w14:ligatures w14:val="none"/>
        </w:rPr>
        <w:t>₂</w:t>
      </w:r>
      <w:r w:rsidRPr="000F2D90">
        <w:rPr>
          <w:rFonts w:ascii="Arial" w:eastAsia="Arial" w:hAnsi="Arial" w:cs="Arial"/>
          <w:kern w:val="0"/>
          <w:lang w:eastAsia="en-AU"/>
          <w14:ligatures w14:val="none"/>
        </w:rPr>
        <w:t>(</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2), 2) = 3/4:</w:t>
      </w:r>
    </w:p>
    <w:p w14:paraId="28E7F538"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w(</w:t>
      </w:r>
      <w:proofErr w:type="gramStart"/>
      <w:r w:rsidRPr="000F2D90">
        <w:rPr>
          <w:rFonts w:ascii="Courier New" w:eastAsia="Courier New" w:hAnsi="Courier New" w:cs="Courier New"/>
          <w:kern w:val="0"/>
          <w:lang w:eastAsia="en-AU"/>
          <w14:ligatures w14:val="none"/>
        </w:rPr>
        <w:t>SU(</w:t>
      </w:r>
      <w:proofErr w:type="gramEnd"/>
      <w:r w:rsidRPr="000F2D90">
        <w:rPr>
          <w:rFonts w:ascii="Courier New" w:eastAsia="Courier New" w:hAnsi="Courier New" w:cs="Courier New"/>
          <w:kern w:val="0"/>
          <w:lang w:eastAsia="en-AU"/>
          <w14:ligatures w14:val="none"/>
        </w:rPr>
        <w:t>2)) = (3/4) · 8 · 0.822 = 4.932</w:t>
      </w:r>
    </w:p>
    <w:p w14:paraId="65B7270E" w14:textId="77777777" w:rsidR="000F2D90" w:rsidRPr="000F2D90" w:rsidRDefault="000F2D90" w:rsidP="000F2D90">
      <w:pPr>
        <w:spacing w:before="100" w:line="276" w:lineRule="auto"/>
        <w:jc w:val="both"/>
        <w:rPr>
          <w:rFonts w:ascii="Arial" w:eastAsia="Arial" w:hAnsi="Arial" w:cs="Arial"/>
          <w:kern w:val="0"/>
          <w:lang w:eastAsia="en-AU"/>
          <w14:ligatures w14:val="none"/>
        </w:rPr>
      </w:pP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sector. Sum of Y² weighted by multiplicity, with S_{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1:</w:t>
      </w:r>
    </w:p>
    <w:p w14:paraId="3E622964" w14:textId="77777777" w:rsidR="000F2D90" w:rsidRPr="000F2D90" w:rsidRDefault="000F2D90" w:rsidP="000F2D90">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F2D90" w:rsidRPr="000F2D90" w14:paraId="73405C05" w14:textId="77777777" w:rsidTr="00DD56DB">
        <w:tc>
          <w:tcPr>
            <w:tcW w:w="1872"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6DAAAFB"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Field</w:t>
            </w:r>
          </w:p>
        </w:tc>
        <w:tc>
          <w:tcPr>
            <w:tcW w:w="1872"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DDE4E3B"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Y</w:t>
            </w:r>
          </w:p>
        </w:tc>
        <w:tc>
          <w:tcPr>
            <w:tcW w:w="1872"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46BE840"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Y²</w:t>
            </w:r>
          </w:p>
        </w:tc>
        <w:tc>
          <w:tcPr>
            <w:tcW w:w="1872"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AB9CFA4"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Multiplicity</w:t>
            </w:r>
          </w:p>
        </w:tc>
        <w:tc>
          <w:tcPr>
            <w:tcW w:w="1872"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55FB219"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Contribution</w:t>
            </w:r>
          </w:p>
        </w:tc>
      </w:tr>
      <w:tr w:rsidR="000F2D90" w:rsidRPr="000F2D90" w14:paraId="1FAA2238" w14:textId="77777777" w:rsidTr="00DD56DB">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71E3C"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Q_L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FA55D"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91CA"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1/36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0C448"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6C616"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1/6</w:t>
            </w:r>
          </w:p>
        </w:tc>
      </w:tr>
      <w:tr w:rsidR="000F2D90" w:rsidRPr="000F2D90" w14:paraId="0371D281" w14:textId="77777777" w:rsidTr="00DD56DB">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8B4B"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u_R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FAAFD"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2/3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F9796"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4/9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709B8"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CA278"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4/3</w:t>
            </w:r>
          </w:p>
        </w:tc>
      </w:tr>
      <w:tr w:rsidR="000F2D90" w:rsidRPr="000F2D90" w14:paraId="4377E547" w14:textId="77777777" w:rsidTr="00DD56DB">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54A8C"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lastRenderedPageBreak/>
              <w:t>d_R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B2BB"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A698D"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3A36"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0A59"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1/3</w:t>
            </w:r>
          </w:p>
        </w:tc>
      </w:tr>
      <w:tr w:rsidR="000F2D90" w:rsidRPr="000F2D90" w14:paraId="77D1B5ED" w14:textId="77777777" w:rsidTr="00DD56DB">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3B2AD"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A878A"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9A2A"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1FB8"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67CE1"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1/2</w:t>
            </w:r>
          </w:p>
        </w:tc>
      </w:tr>
      <w:tr w:rsidR="000F2D90" w:rsidRPr="000F2D90" w14:paraId="52B4B502" w14:textId="77777777" w:rsidTr="00DD56DB">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49F2"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e_R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A4B4"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D546C"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C9490"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C56A4"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w:t>
            </w:r>
          </w:p>
        </w:tc>
      </w:tr>
      <w:tr w:rsidR="000F2D90" w:rsidRPr="000F2D90" w14:paraId="6B0219AA" w14:textId="77777777" w:rsidTr="00DD56DB">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0E8FC"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Σ</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14E4" w14:textId="77777777" w:rsidR="000F2D90" w:rsidRPr="000F2D90" w:rsidRDefault="000F2D90" w:rsidP="000F2D90">
            <w:pPr>
              <w:spacing w:after="0" w:line="240" w:lineRule="auto"/>
              <w:rPr>
                <w:rFonts w:ascii="Arial" w:eastAsia="Arial" w:hAnsi="Arial" w:cs="Arial"/>
                <w:kern w:val="0"/>
                <w:lang w:eastAsia="en-AU"/>
                <w14:ligatures w14:val="none"/>
              </w:rPr>
            </w:pP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946B9" w14:textId="77777777" w:rsidR="000F2D90" w:rsidRPr="000F2D90" w:rsidRDefault="000F2D90" w:rsidP="000F2D90">
            <w:pPr>
              <w:spacing w:after="0" w:line="240" w:lineRule="auto"/>
              <w:rPr>
                <w:rFonts w:ascii="Arial" w:eastAsia="Arial" w:hAnsi="Arial" w:cs="Arial"/>
                <w:kern w:val="0"/>
                <w:lang w:eastAsia="en-AU"/>
                <w14:ligatures w14:val="none"/>
              </w:rPr>
            </w:pP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ADD28" w14:textId="77777777" w:rsidR="000F2D90" w:rsidRPr="000F2D90" w:rsidRDefault="000F2D90" w:rsidP="000F2D90">
            <w:pPr>
              <w:spacing w:after="0" w:line="240" w:lineRule="auto"/>
              <w:rPr>
                <w:rFonts w:ascii="Arial" w:eastAsia="Arial" w:hAnsi="Arial" w:cs="Arial"/>
                <w:kern w:val="0"/>
                <w:lang w:eastAsia="en-AU"/>
                <w14:ligatures w14:val="none"/>
              </w:rPr>
            </w:pP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318FA"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10/3 ≈ 3.333</w:t>
            </w:r>
          </w:p>
        </w:tc>
      </w:tr>
    </w:tbl>
    <w:p w14:paraId="4A9F8FDC"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665EC38F"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w(</w:t>
      </w:r>
      <w:proofErr w:type="gramStart"/>
      <w:r w:rsidRPr="000F2D90">
        <w:rPr>
          <w:rFonts w:ascii="Courier New" w:eastAsia="Courier New" w:hAnsi="Courier New" w:cs="Courier New"/>
          <w:kern w:val="0"/>
          <w:lang w:eastAsia="en-AU"/>
          <w14:ligatures w14:val="none"/>
        </w:rPr>
        <w:t>U(</w:t>
      </w:r>
      <w:proofErr w:type="gramEnd"/>
      <w:r w:rsidRPr="000F2D90">
        <w:rPr>
          <w:rFonts w:ascii="Courier New" w:eastAsia="Courier New" w:hAnsi="Courier New" w:cs="Courier New"/>
          <w:kern w:val="0"/>
          <w:lang w:eastAsia="en-AU"/>
          <w14:ligatures w14:val="none"/>
        </w:rPr>
        <w:t>1)) = 10/3 ≈ 3.333</w:t>
      </w:r>
    </w:p>
    <w:p w14:paraId="5C814094"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3.4  Generation</w:t>
      </w:r>
      <w:proofErr w:type="gramEnd"/>
      <w:r w:rsidRPr="000F2D90">
        <w:rPr>
          <w:rFonts w:ascii="Arial" w:eastAsia="Arial" w:hAnsi="Arial" w:cs="Arial"/>
          <w:b/>
          <w:bCs/>
          <w:color w:val="2E5496"/>
          <w:kern w:val="0"/>
          <w:sz w:val="26"/>
          <w:szCs w:val="26"/>
          <w:lang w:eastAsia="en-AU"/>
          <w14:ligatures w14:val="none"/>
        </w:rPr>
        <w:t xml:space="preserve"> independence</w:t>
      </w:r>
    </w:p>
    <w:p w14:paraId="659762BA"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Standard Model has three generations, each contributing identically to the Casimir weights above. Since the projection factor is a ratio of weights, the three-generation multiplicity cancels exactly. The gauge projection factor is generation-independent: K’s projection onto the gauge sectors does not depend on the number of fermion generations. This is a clean structural result.</w:t>
      </w:r>
    </w:p>
    <w:p w14:paraId="7BB36829"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3.5  The</w:t>
      </w:r>
      <w:proofErr w:type="gramEnd"/>
      <w:r w:rsidRPr="000F2D90">
        <w:rPr>
          <w:rFonts w:ascii="Arial" w:eastAsia="Arial" w:hAnsi="Arial" w:cs="Arial"/>
          <w:b/>
          <w:bCs/>
          <w:color w:val="2E5496"/>
          <w:kern w:val="0"/>
          <w:sz w:val="26"/>
          <w:szCs w:val="26"/>
          <w:lang w:eastAsia="en-AU"/>
          <w14:ligatures w14:val="none"/>
        </w:rPr>
        <w:t xml:space="preserve"> gauge projection factor</w:t>
      </w:r>
    </w:p>
    <w:p w14:paraId="2CAFF0FF"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w_total = 11.664 + 4.932 + 3.333 = 19.929</w:t>
      </w:r>
    </w:p>
    <w:p w14:paraId="74BD231A"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P_{</w:t>
      </w:r>
      <w:proofErr w:type="gramStart"/>
      <w:r w:rsidRPr="000F2D90">
        <w:rPr>
          <w:rFonts w:ascii="Courier New" w:eastAsia="Courier New" w:hAnsi="Courier New" w:cs="Courier New"/>
          <w:kern w:val="0"/>
          <w:lang w:eastAsia="en-AU"/>
          <w14:ligatures w14:val="none"/>
        </w:rPr>
        <w:t>U(</w:t>
      </w:r>
      <w:proofErr w:type="gramEnd"/>
      <w:r w:rsidRPr="000F2D90">
        <w:rPr>
          <w:rFonts w:ascii="Courier New" w:eastAsia="Courier New" w:hAnsi="Courier New" w:cs="Courier New"/>
          <w:kern w:val="0"/>
          <w:lang w:eastAsia="en-AU"/>
          <w14:ligatures w14:val="none"/>
        </w:rPr>
        <w:t>1)} = 3.333 / 19.929 = 0.1673</w:t>
      </w:r>
    </w:p>
    <w:p w14:paraId="16F88CB1"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This is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gauge projection factor. Without Wilson suppression, the total weight would be (4/</w:t>
      </w:r>
      <w:proofErr w:type="gramStart"/>
      <w:r w:rsidRPr="000F2D90">
        <w:rPr>
          <w:rFonts w:ascii="Arial" w:eastAsia="Arial" w:hAnsi="Arial" w:cs="Arial"/>
          <w:kern w:val="0"/>
          <w:lang w:eastAsia="en-AU"/>
          <w14:ligatures w14:val="none"/>
        </w:rPr>
        <w:t>3)·</w:t>
      </w:r>
      <w:proofErr w:type="gramEnd"/>
      <w:r w:rsidRPr="000F2D90">
        <w:rPr>
          <w:rFonts w:ascii="Arial" w:eastAsia="Arial" w:hAnsi="Arial" w:cs="Arial"/>
          <w:kern w:val="0"/>
          <w:lang w:eastAsia="en-AU"/>
          <w14:ligatures w14:val="none"/>
        </w:rPr>
        <w:t>12 + (3/</w:t>
      </w:r>
      <w:proofErr w:type="gramStart"/>
      <w:r w:rsidRPr="000F2D90">
        <w:rPr>
          <w:rFonts w:ascii="Arial" w:eastAsia="Arial" w:hAnsi="Arial" w:cs="Arial"/>
          <w:kern w:val="0"/>
          <w:lang w:eastAsia="en-AU"/>
          <w14:ligatures w14:val="none"/>
        </w:rPr>
        <w:t>4)×</w:t>
      </w:r>
      <w:proofErr w:type="gramEnd"/>
      <w:r w:rsidRPr="000F2D90">
        <w:rPr>
          <w:rFonts w:ascii="Arial" w:eastAsia="Arial" w:hAnsi="Arial" w:cs="Arial"/>
          <w:kern w:val="0"/>
          <w:lang w:eastAsia="en-AU"/>
          <w14:ligatures w14:val="none"/>
        </w:rPr>
        <w:t>8 + 10/3 = 16 + 6 + 3.333 = 25.333, giving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 3.333/25.333 = 0.1316. Wilson suppression increases the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fraction modestly (from 0.1316 to 0.1673) by suppressing the </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 xml:space="preserve">3) and </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 xml:space="preserve">2) sectors relative to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w:t>
      </w:r>
    </w:p>
    <w:p w14:paraId="583A19AC"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3.6  Summary</w:t>
      </w:r>
      <w:proofErr w:type="gramEnd"/>
      <w:r w:rsidRPr="000F2D90">
        <w:rPr>
          <w:rFonts w:ascii="Arial" w:eastAsia="Arial" w:hAnsi="Arial" w:cs="Arial"/>
          <w:b/>
          <w:bCs/>
          <w:color w:val="2E5496"/>
          <w:kern w:val="0"/>
          <w:sz w:val="26"/>
          <w:szCs w:val="26"/>
          <w:lang w:eastAsia="en-AU"/>
          <w14:ligatures w14:val="none"/>
        </w:rPr>
        <w:t xml:space="preserve"> of §3</w:t>
      </w:r>
    </w:p>
    <w:p w14:paraId="47F7BE3D"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Casimir decomposition with Wilson line suppression gives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 0.1673. The result is </w:t>
      </w:r>
      <w:proofErr w:type="gramStart"/>
      <w:r w:rsidRPr="000F2D90">
        <w:rPr>
          <w:rFonts w:ascii="Arial" w:eastAsia="Arial" w:hAnsi="Arial" w:cs="Arial"/>
          <w:kern w:val="0"/>
          <w:lang w:eastAsia="en-AU"/>
          <w14:ligatures w14:val="none"/>
        </w:rPr>
        <w:t>generation-independent</w:t>
      </w:r>
      <w:proofErr w:type="gramEnd"/>
      <w:r w:rsidRPr="000F2D90">
        <w:rPr>
          <w:rFonts w:ascii="Arial" w:eastAsia="Arial" w:hAnsi="Arial" w:cs="Arial"/>
          <w:kern w:val="0"/>
          <w:lang w:eastAsia="en-AU"/>
          <w14:ligatures w14:val="none"/>
        </w:rPr>
        <w:t xml:space="preserve">. The Wilson suppressions are mild at E_g — reflecting near-unification of the </w:t>
      </w:r>
      <w:proofErr w:type="gramStart"/>
      <w:r w:rsidRPr="000F2D90">
        <w:rPr>
          <w:rFonts w:ascii="Arial" w:eastAsia="Arial" w:hAnsi="Arial" w:cs="Arial"/>
          <w:kern w:val="0"/>
          <w:lang w:eastAsia="en-AU"/>
          <w14:ligatures w14:val="none"/>
        </w:rPr>
        <w:t>three gauge</w:t>
      </w:r>
      <w:proofErr w:type="gramEnd"/>
      <w:r w:rsidRPr="000F2D90">
        <w:rPr>
          <w:rFonts w:ascii="Arial" w:eastAsia="Arial" w:hAnsi="Arial" w:cs="Arial"/>
          <w:kern w:val="0"/>
          <w:lang w:eastAsia="en-AU"/>
          <w14:ligatures w14:val="none"/>
        </w:rPr>
        <w:t xml:space="preserve"> couplings at the granularity ceiling. With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in hand, the decoupling ratio required for α = 1/137 is β ~ 1</w:t>
      </w:r>
      <w:proofErr w:type="gramStart"/>
      <w:r w:rsidRPr="000F2D90">
        <w:rPr>
          <w:rFonts w:ascii="Arial" w:eastAsia="Arial" w:hAnsi="Arial" w:cs="Arial"/>
          <w:kern w:val="0"/>
          <w:lang w:eastAsia="en-AU"/>
          <w14:ligatures w14:val="none"/>
        </w:rPr>
        <w:t>/(</w:t>
      </w:r>
      <w:proofErr w:type="gramEnd"/>
      <w:r w:rsidRPr="000F2D90">
        <w:rPr>
          <w:rFonts w:ascii="Arial" w:eastAsia="Arial" w:hAnsi="Arial" w:cs="Arial"/>
          <w:kern w:val="0"/>
          <w:lang w:eastAsia="en-AU"/>
          <w14:ligatures w14:val="none"/>
        </w:rPr>
        <w:t>21.6 · C_f¹</w:t>
      </w:r>
      <w:r w:rsidRPr="000F2D90">
        <w:rPr>
          <w:rFonts w:ascii="Gadugi" w:eastAsia="Arial" w:hAnsi="Gadugi" w:cs="Gadugi"/>
          <w:kern w:val="0"/>
          <w:lang w:eastAsia="en-AU"/>
          <w14:ligatures w14:val="none"/>
        </w:rPr>
        <w:t>ᐟ</w:t>
      </w:r>
      <w:r w:rsidRPr="000F2D90">
        <w:rPr>
          <w:rFonts w:ascii="Arial" w:eastAsia="Arial" w:hAnsi="Arial" w:cs="Arial"/>
          <w:kern w:val="0"/>
          <w:lang w:eastAsia="en-AU"/>
          <w14:ligatures w14:val="none"/>
        </w:rPr>
        <w:t>²), as established in §2.4. The Casimir result stands independently of the normalisation problem.</w:t>
      </w:r>
    </w:p>
    <w:p w14:paraId="064A1370"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62D86B07"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§4.  The Implicit Equation for α and the Decoupling Gap</w:t>
      </w:r>
    </w:p>
    <w:p w14:paraId="238EE65A"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This section consolidates the three failed variants of the implicit equation, identifies their common structural cause, and records precisely what would be needed to resolve it.</w:t>
      </w:r>
    </w:p>
    <w:p w14:paraId="3C27D95F"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4.1  Summary</w:t>
      </w:r>
      <w:proofErr w:type="gramEnd"/>
      <w:r w:rsidRPr="000F2D90">
        <w:rPr>
          <w:rFonts w:ascii="Arial" w:eastAsia="Arial" w:hAnsi="Arial" w:cs="Arial"/>
          <w:b/>
          <w:bCs/>
          <w:color w:val="2E5496"/>
          <w:kern w:val="0"/>
          <w:sz w:val="26"/>
          <w:szCs w:val="26"/>
          <w:lang w:eastAsia="en-AU"/>
          <w14:ligatures w14:val="none"/>
        </w:rPr>
        <w:t xml:space="preserve"> of the three variants</w:t>
      </w:r>
    </w:p>
    <w:p w14:paraId="5FCAE0B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b/>
          <w:bCs/>
          <w:kern w:val="0"/>
          <w:lang w:eastAsia="en-AU"/>
          <w14:ligatures w14:val="none"/>
        </w:rPr>
        <w:t>Variant 1 — screening factor form.</w:t>
      </w:r>
      <w:r w:rsidRPr="000F2D90">
        <w:rPr>
          <w:rFonts w:ascii="Arial" w:eastAsia="Arial" w:hAnsi="Arial" w:cs="Arial"/>
          <w:kern w:val="0"/>
          <w:lang w:eastAsia="en-AU"/>
          <w14:ligatures w14:val="none"/>
        </w:rPr>
        <w:t xml:space="preserve">  α · exp(−256·C_f/α) = ρ_Λ ·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4π. LHS at α = 1/137 is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¹⁵²³⁵; RHS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¹²³. Discrepancy ~10¹⁵¹¹². The </w:t>
      </w:r>
      <w:proofErr w:type="gramStart"/>
      <w:r w:rsidRPr="000F2D90">
        <w:rPr>
          <w:rFonts w:ascii="Arial" w:eastAsia="Arial" w:hAnsi="Arial" w:cs="Arial"/>
          <w:kern w:val="0"/>
          <w:lang w:eastAsia="en-AU"/>
          <w14:ligatures w14:val="none"/>
        </w:rPr>
        <w:t>exp(</w:t>
      </w:r>
      <w:proofErr w:type="gramEnd"/>
      <w:r w:rsidRPr="000F2D90">
        <w:rPr>
          <w:rFonts w:ascii="Arial" w:eastAsia="Arial" w:hAnsi="Arial" w:cs="Arial"/>
          <w:kern w:val="0"/>
          <w:lang w:eastAsia="en-AU"/>
          <w14:ligatures w14:val="none"/>
        </w:rPr>
        <w:t>−256·137) suppression is catastrophically large.</w:t>
      </w:r>
    </w:p>
    <w:p w14:paraId="051B7FB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b/>
          <w:bCs/>
          <w:kern w:val="0"/>
          <w:lang w:eastAsia="en-AU"/>
          <w14:ligatures w14:val="none"/>
        </w:rPr>
        <w:lastRenderedPageBreak/>
        <w:t>Variant 2 — instanton suppression form.</w:t>
      </w:r>
      <w:r w:rsidRPr="000F2D90">
        <w:rPr>
          <w:rFonts w:ascii="Arial" w:eastAsia="Arial" w:hAnsi="Arial" w:cs="Arial"/>
          <w:kern w:val="0"/>
          <w:lang w:eastAsia="en-AU"/>
          <w14:ligatures w14:val="none"/>
        </w:rPr>
        <w:t xml:space="preserve">  Replace exp(−256·C_f/α) with standard exp(−2π/α). LHS at α = 1/137 is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³⁷⁴; RHS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¹²³. Discrepancy ~10²⁵¹. Still fails; the cosmological constant scale on the right cannot be matched.</w:t>
      </w:r>
    </w:p>
    <w:p w14:paraId="0B000C11"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b/>
          <w:bCs/>
          <w:kern w:val="0"/>
          <w:lang w:eastAsia="en-AU"/>
          <w14:ligatures w14:val="none"/>
        </w:rPr>
        <w:t>Variant 3 — direct identification K</w:t>
      </w:r>
      <w:r w:rsidRPr="000F2D90">
        <w:rPr>
          <w:rFonts w:ascii="Cambria Math" w:eastAsia="Arial" w:hAnsi="Cambria Math" w:cs="Cambria Math"/>
          <w:b/>
          <w:bCs/>
          <w:kern w:val="0"/>
          <w:lang w:eastAsia="en-AU"/>
          <w14:ligatures w14:val="none"/>
        </w:rPr>
        <w:t>₀⁽</w:t>
      </w:r>
      <w:r w:rsidRPr="000F2D90">
        <w:rPr>
          <w:rFonts w:ascii="Arial" w:eastAsia="Arial" w:hAnsi="Arial" w:cs="Arial"/>
          <w:b/>
          <w:bCs/>
          <w:kern w:val="0"/>
          <w:lang w:eastAsia="en-AU"/>
          <w14:ligatures w14:val="none"/>
        </w:rPr>
        <w:t>ᶜᵒᵘᵖ</w:t>
      </w:r>
      <w:r w:rsidRPr="000F2D90">
        <w:rPr>
          <w:rFonts w:ascii="Cambria Math" w:eastAsia="Arial" w:hAnsi="Cambria Math" w:cs="Cambria Math"/>
          <w:b/>
          <w:bCs/>
          <w:kern w:val="0"/>
          <w:lang w:eastAsia="en-AU"/>
          <w14:ligatures w14:val="none"/>
        </w:rPr>
        <w:t>⁾</w:t>
      </w:r>
      <w:r w:rsidRPr="000F2D90">
        <w:rPr>
          <w:rFonts w:ascii="Arial" w:eastAsia="Arial" w:hAnsi="Arial" w:cs="Arial"/>
          <w:b/>
          <w:bCs/>
          <w:kern w:val="0"/>
          <w:lang w:eastAsia="en-AU"/>
          <w14:ligatures w14:val="none"/>
        </w:rPr>
        <w:t xml:space="preserve"> = K</w:t>
      </w:r>
      <w:r w:rsidRPr="000F2D90">
        <w:rPr>
          <w:rFonts w:ascii="Cambria Math" w:eastAsia="Arial" w:hAnsi="Cambria Math" w:cs="Cambria Math"/>
          <w:b/>
          <w:bCs/>
          <w:kern w:val="0"/>
          <w:lang w:eastAsia="en-AU"/>
          <w14:ligatures w14:val="none"/>
        </w:rPr>
        <w:t>₀⁽</w:t>
      </w:r>
      <w:r w:rsidRPr="000F2D90">
        <w:rPr>
          <w:rFonts w:ascii="Arial" w:eastAsia="Arial" w:hAnsi="Arial" w:cs="Arial"/>
          <w:b/>
          <w:bCs/>
          <w:kern w:val="0"/>
          <w:lang w:eastAsia="en-AU"/>
          <w14:ligatures w14:val="none"/>
        </w:rPr>
        <w:t>ᵖ</w:t>
      </w:r>
      <w:r w:rsidRPr="000F2D90">
        <w:rPr>
          <w:rFonts w:ascii="Cambria Math" w:eastAsia="Arial" w:hAnsi="Cambria Math" w:cs="Cambria Math"/>
          <w:b/>
          <w:bCs/>
          <w:kern w:val="0"/>
          <w:lang w:eastAsia="en-AU"/>
          <w14:ligatures w14:val="none"/>
        </w:rPr>
        <w:t>⁾</w:t>
      </w:r>
      <w:r w:rsidRPr="000F2D90">
        <w:rPr>
          <w:rFonts w:ascii="Arial" w:eastAsia="Arial" w:hAnsi="Arial" w:cs="Arial"/>
          <w:b/>
          <w:bCs/>
          <w:kern w:val="0"/>
          <w:lang w:eastAsia="en-AU"/>
          <w14:ligatures w14:val="none"/>
        </w:rPr>
        <w:t>.</w:t>
      </w:r>
      <w:r w:rsidRPr="000F2D90">
        <w:rPr>
          <w:rFonts w:ascii="Arial" w:eastAsia="Arial" w:hAnsi="Arial" w:cs="Arial"/>
          <w:kern w:val="0"/>
          <w:lang w:eastAsia="en-AU"/>
          <w14:ligatures w14:val="none"/>
        </w:rPr>
        <w:t xml:space="preserve">  Setting the two normalisations equal and applying self-tuning gives α ~ ρ_Λ ·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(4π · M_P⁴)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¹²³. The cosmological constant hierarchy appears directly as a wrong value of α.</w:t>
      </w:r>
    </w:p>
    <w:p w14:paraId="1BDBA791"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All three variants fail for the same reason: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suppressed by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⁶¹ relative to E_Pl⁴, cannot appear in an equation whose solution is α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² without a mechanism that specifically decouples the vacuum energy scale from the coupling scale.</w:t>
      </w:r>
    </w:p>
    <w:p w14:paraId="54B832C7"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4.2  The</w:t>
      </w:r>
      <w:proofErr w:type="gramEnd"/>
      <w:r w:rsidRPr="000F2D90">
        <w:rPr>
          <w:rFonts w:ascii="Arial" w:eastAsia="Arial" w:hAnsi="Arial" w:cs="Arial"/>
          <w:b/>
          <w:bCs/>
          <w:color w:val="2E5496"/>
          <w:kern w:val="0"/>
          <w:sz w:val="26"/>
          <w:szCs w:val="26"/>
          <w:lang w:eastAsia="en-AU"/>
          <w14:ligatures w14:val="none"/>
        </w:rPr>
        <w:t xml:space="preserve"> decoupling condition</w:t>
      </w:r>
    </w:p>
    <w:p w14:paraId="3980D29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Above the dark energy scale ρ_Λ¹</w:t>
      </w:r>
      <w:r w:rsidRPr="000F2D90">
        <w:rPr>
          <w:rFonts w:ascii="Gadugi" w:eastAsia="Arial" w:hAnsi="Gadugi" w:cs="Gadugi"/>
          <w:kern w:val="0"/>
          <w:lang w:eastAsia="en-AU"/>
          <w14:ligatures w14:val="none"/>
        </w:rPr>
        <w:t>ᐟ</w:t>
      </w:r>
      <w:r w:rsidRPr="000F2D90">
        <w:rPr>
          <w:rFonts w:ascii="Arial" w:eastAsia="Arial" w:hAnsi="Arial" w:cs="Arial"/>
          <w:kern w:val="0"/>
          <w:lang w:eastAsia="en-AU"/>
          <w14:ligatures w14:val="none"/>
        </w:rPr>
        <w:t>´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³ eV, K’s coupling amplitude must become independent of K’s condensate amplitude. The decoupling condition fixes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at the Planck scale by K’s geometric structure alone. The Hadamard form of K gives:</w:t>
      </w:r>
    </w:p>
    <w:p w14:paraId="1E1C8E1B"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K(</w:t>
      </w:r>
      <w:proofErr w:type="gramStart"/>
      <w:r w:rsidRPr="000F2D90">
        <w:rPr>
          <w:rFonts w:ascii="Courier New" w:eastAsia="Courier New" w:hAnsi="Courier New" w:cs="Courier New"/>
          <w:kern w:val="0"/>
          <w:lang w:eastAsia="en-AU"/>
          <w14:ligatures w14:val="none"/>
        </w:rPr>
        <w:t>x,x</w:t>
      </w:r>
      <w:proofErr w:type="gramEnd"/>
      <w:r w:rsidRPr="000F2D90">
        <w:rPr>
          <w:rFonts w:ascii="Courier New" w:eastAsia="Courier New" w:hAnsi="Courier New" w:cs="Courier New"/>
          <w:kern w:val="0"/>
          <w:lang w:eastAsia="en-AU"/>
          <w14:ligatures w14:val="none"/>
        </w:rPr>
        <w:t>’) ~ 1/Z²(</w:t>
      </w:r>
      <w:proofErr w:type="gramStart"/>
      <w:r w:rsidRPr="000F2D90">
        <w:rPr>
          <w:rFonts w:ascii="Courier New" w:eastAsia="Courier New" w:hAnsi="Courier New" w:cs="Courier New"/>
          <w:kern w:val="0"/>
          <w:lang w:eastAsia="en-AU"/>
          <w14:ligatures w14:val="none"/>
        </w:rPr>
        <w:t>x,x’)  as</w:t>
      </w:r>
      <w:proofErr w:type="gramEnd"/>
      <w:r w:rsidRPr="000F2D90">
        <w:rPr>
          <w:rFonts w:ascii="Courier New" w:eastAsia="Courier New" w:hAnsi="Courier New" w:cs="Courier New"/>
          <w:kern w:val="0"/>
          <w:lang w:eastAsia="en-AU"/>
          <w14:ligatures w14:val="none"/>
        </w:rPr>
        <w:t xml:space="preserve">  Z → 0</w:t>
      </w:r>
    </w:p>
    <w:p w14:paraId="488456B5"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where Z(</w:t>
      </w:r>
      <w:proofErr w:type="gramStart"/>
      <w:r w:rsidRPr="000F2D90">
        <w:rPr>
          <w:rFonts w:ascii="Arial" w:eastAsia="Arial" w:hAnsi="Arial" w:cs="Arial"/>
          <w:kern w:val="0"/>
          <w:lang w:eastAsia="en-AU"/>
          <w14:ligatures w14:val="none"/>
        </w:rPr>
        <w:t>x,x</w:t>
      </w:r>
      <w:proofErr w:type="gramEnd"/>
      <w:r w:rsidRPr="000F2D90">
        <w:rPr>
          <w:rFonts w:ascii="Arial" w:eastAsia="Arial" w:hAnsi="Arial" w:cs="Arial"/>
          <w:kern w:val="0"/>
          <w:lang w:eastAsia="en-AU"/>
          <w14:ligatures w14:val="none"/>
        </w:rPr>
        <w:t>’) is the Synge world function. The coincidence limit is regulated by K’s granularity scale ℓ_g = 4ℓ_Pl:</w:t>
      </w:r>
    </w:p>
    <w:p w14:paraId="17FF40BD"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ᶜᵒᵘᵖ</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 xml:space="preserve"> ~ 1/ℓ_g² · (Wald-entropy weight at coincidence)</w:t>
      </w:r>
    </w:p>
    <w:p w14:paraId="3663441D"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 E_Pl²/16 · (Wald-entropy weight)</w:t>
      </w:r>
    </w:p>
    <w:p w14:paraId="1938E1E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Wald-entropy weight at coincidence is a geometric quantity determinable from K’s foundational papers (UV1–UV2). Expressed as a dimensionless number w_W </w:t>
      </w:r>
      <w:proofErr w:type="gramStart"/>
      <w:r w:rsidRPr="000F2D90">
        <w:rPr>
          <w:rFonts w:ascii="Arial" w:eastAsia="Arial" w:hAnsi="Arial" w:cs="Arial"/>
          <w:kern w:val="0"/>
          <w:lang w:eastAsia="en-AU"/>
          <w14:ligatures w14:val="none"/>
        </w:rPr>
        <w:t>times</w:t>
      </w:r>
      <w:proofErr w:type="gramEnd"/>
      <w:r w:rsidRPr="000F2D90">
        <w:rPr>
          <w:rFonts w:ascii="Arial" w:eastAsia="Arial" w:hAnsi="Arial" w:cs="Arial"/>
          <w:kern w:val="0"/>
          <w:lang w:eastAsia="en-AU"/>
          <w14:ligatures w14:val="none"/>
        </w:rPr>
        <w:t xml:space="preserve"> E_Pl²:</w:t>
      </w:r>
    </w:p>
    <w:p w14:paraId="363E4A4F"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ᶜᵒᵘᵖ</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 xml:space="preserve"> = w_W · E_Pl² / 16</w:t>
      </w:r>
    </w:p>
    <w:p w14:paraId="0EB57CD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But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 [mass]⁴, and E_Pl²/16 has dimension [mass]². The Wald-entropy weight must itself carry dimension [mass]² — it is not purely dimensionless. This reflects the fact that the Wald entropy S_W ~ A/4G ~ (area)/ℓ_Pl² carries dimension [mass]² in natural units. So:</w:t>
      </w:r>
    </w:p>
    <w:p w14:paraId="6381EF4F"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ᶜᵒᵘᵖ</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 xml:space="preserve"> = (S_W / ℓ_g²) · E_Pl² / 16 = S_W · E_Pl</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 xml:space="preserve"> / (16 · ℓ_g² · E_Pl²)</w:t>
      </w:r>
    </w:p>
    <w:p w14:paraId="0AC688F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where S_W is the Wald entropy evaluated at the granularity scale — a specific number computable from UV1–UV2. The decoupling ratio is then:</w:t>
      </w:r>
    </w:p>
    <w:p w14:paraId="7D800D7D"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β = K</w:t>
      </w:r>
      <w:r w:rsidRPr="000F2D90">
        <w:rPr>
          <w:rFonts w:ascii="Cambria Math" w:eastAsia="Courier New" w:hAnsi="Cambria Math" w:cs="Cambria Math"/>
          <w:kern w:val="0"/>
          <w:lang w:eastAsia="en-AU"/>
          <w14:ligatures w14:val="none"/>
        </w:rPr>
        <w:t>₀⁽</w:t>
      </w:r>
      <w:r w:rsidRPr="000F2D90">
        <w:rPr>
          <w:rFonts w:ascii="Courier New" w:eastAsia="Courier New" w:hAnsi="Courier New" w:cs="Courier New"/>
          <w:kern w:val="0"/>
          <w:lang w:eastAsia="en-AU"/>
          <w14:ligatures w14:val="none"/>
        </w:rPr>
        <w:t>ᶜᵒᵘᵖ</w:t>
      </w:r>
      <w:r w:rsidRPr="000F2D90">
        <w:rPr>
          <w:rFonts w:ascii="Cambria Math" w:eastAsia="Courier New" w:hAnsi="Cambria Math" w:cs="Cambria Math"/>
          <w:kern w:val="0"/>
          <w:lang w:eastAsia="en-AU"/>
          <w14:ligatures w14:val="none"/>
        </w:rPr>
        <w:t>⁾</w:t>
      </w:r>
      <w:r w:rsidRPr="000F2D90">
        <w:rPr>
          <w:rFonts w:ascii="Courier New" w:eastAsia="Courier New" w:hAnsi="Courier New" w:cs="Courier New"/>
          <w:kern w:val="0"/>
          <w:lang w:eastAsia="en-AU"/>
          <w14:ligatures w14:val="none"/>
        </w:rPr>
        <w:t xml:space="preserve"> / E_Pl</w:t>
      </w:r>
      <w:r w:rsidRPr="000F2D90">
        <w:rPr>
          <w:rFonts w:ascii="Cambria Math" w:eastAsia="Courier New" w:hAnsi="Cambria Math" w:cs="Cambria Math"/>
          <w:kern w:val="0"/>
          <w:lang w:eastAsia="en-AU"/>
          <w14:ligatures w14:val="none"/>
        </w:rPr>
        <w:t>⁴</w:t>
      </w:r>
      <w:r w:rsidRPr="000F2D90">
        <w:rPr>
          <w:rFonts w:ascii="Courier New" w:eastAsia="Courier New" w:hAnsi="Courier New" w:cs="Courier New"/>
          <w:kern w:val="0"/>
          <w:lang w:eastAsia="en-AU"/>
          <w14:ligatures w14:val="none"/>
        </w:rPr>
        <w:t xml:space="preserve"> = S_W / (16 · ℓ_g² · E_Pl²) = S_W / (16 · 16) = S_W / 256</w:t>
      </w:r>
    </w:p>
    <w:p w14:paraId="34927E5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For α = 1/137, the required β ~ 1/21.6 gives:</w:t>
      </w:r>
    </w:p>
    <w:p w14:paraId="73062BF7"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S_W / 256 ~ 1/21.6   →   S_W ~ 256/21.6 ~ 11.85</w:t>
      </w:r>
    </w:p>
    <w:p w14:paraId="4ED1AACD"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Wald entropy at the granularity scale, evaluated at the K-condensate’s natural length ℓ_g = 4ℓ_Pl, should be approximately 11.85 in units where the Planck area = 1. This is the specific numerical prediction that a computation from UV1–UV2 would either confirm or refute.</w:t>
      </w:r>
    </w:p>
    <w:p w14:paraId="5C924EEA"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4.3  What</w:t>
      </w:r>
      <w:proofErr w:type="gramEnd"/>
      <w:r w:rsidRPr="000F2D90">
        <w:rPr>
          <w:rFonts w:ascii="Arial" w:eastAsia="Arial" w:hAnsi="Arial" w:cs="Arial"/>
          <w:b/>
          <w:bCs/>
          <w:color w:val="2E5496"/>
          <w:kern w:val="0"/>
          <w:sz w:val="26"/>
          <w:szCs w:val="26"/>
          <w:lang w:eastAsia="en-AU"/>
          <w14:ligatures w14:val="none"/>
        </w:rPr>
        <w:t xml:space="preserve"> P_{</w:t>
      </w:r>
      <w:proofErr w:type="gramStart"/>
      <w:r w:rsidRPr="000F2D90">
        <w:rPr>
          <w:rFonts w:ascii="Arial" w:eastAsia="Arial" w:hAnsi="Arial" w:cs="Arial"/>
          <w:b/>
          <w:bCs/>
          <w:color w:val="2E5496"/>
          <w:kern w:val="0"/>
          <w:sz w:val="26"/>
          <w:szCs w:val="26"/>
          <w:lang w:eastAsia="en-AU"/>
          <w14:ligatures w14:val="none"/>
        </w:rPr>
        <w:t>U(</w:t>
      </w:r>
      <w:proofErr w:type="gramEnd"/>
      <w:r w:rsidRPr="000F2D90">
        <w:rPr>
          <w:rFonts w:ascii="Arial" w:eastAsia="Arial" w:hAnsi="Arial" w:cs="Arial"/>
          <w:b/>
          <w:bCs/>
          <w:color w:val="2E5496"/>
          <w:kern w:val="0"/>
          <w:sz w:val="26"/>
          <w:szCs w:val="26"/>
          <w:lang w:eastAsia="en-AU"/>
          <w14:ligatures w14:val="none"/>
        </w:rPr>
        <w:t>1)} = 0.1673 contributes</w:t>
      </w:r>
    </w:p>
    <w:p w14:paraId="73EA5C0B"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lastRenderedPageBreak/>
        <w:t>Though β is not yet derived,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is a genuine result that constrains the α derivation precisely. Given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0.1673, the equation for α once β is known is:</w:t>
      </w:r>
    </w:p>
    <w:p w14:paraId="00DA0790"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α = β² · C_f · 256 · P_{</w:t>
      </w:r>
      <w:proofErr w:type="gramStart"/>
      <w:r w:rsidRPr="000F2D90">
        <w:rPr>
          <w:rFonts w:ascii="Courier New" w:eastAsia="Courier New" w:hAnsi="Courier New" w:cs="Courier New"/>
          <w:kern w:val="0"/>
          <w:lang w:eastAsia="en-AU"/>
          <w14:ligatures w14:val="none"/>
        </w:rPr>
        <w:t>U(</w:t>
      </w:r>
      <w:proofErr w:type="gramEnd"/>
      <w:r w:rsidRPr="000F2D90">
        <w:rPr>
          <w:rFonts w:ascii="Courier New" w:eastAsia="Courier New" w:hAnsi="Courier New" w:cs="Courier New"/>
          <w:kern w:val="0"/>
          <w:lang w:eastAsia="en-AU"/>
          <w14:ligatures w14:val="none"/>
        </w:rPr>
        <w:t>1)} / 4π = β² · C_f · 3.408</w:t>
      </w:r>
    </w:p>
    <w:p w14:paraId="4760D2A3"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This is a clean, closed expression: once β is derived geometrically, α follows immediately. The Casimir computation has done its part. The remaining work is entirely in K’s geometric sector.</w:t>
      </w:r>
    </w:p>
    <w:p w14:paraId="687DA150"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4.4  Summary</w:t>
      </w:r>
      <w:proofErr w:type="gramEnd"/>
      <w:r w:rsidRPr="000F2D90">
        <w:rPr>
          <w:rFonts w:ascii="Arial" w:eastAsia="Arial" w:hAnsi="Arial" w:cs="Arial"/>
          <w:b/>
          <w:bCs/>
          <w:color w:val="2E5496"/>
          <w:kern w:val="0"/>
          <w:sz w:val="26"/>
          <w:szCs w:val="26"/>
          <w:lang w:eastAsia="en-AU"/>
          <w14:ligatures w14:val="none"/>
        </w:rPr>
        <w:t xml:space="preserve"> of §4</w:t>
      </w:r>
    </w:p>
    <w:p w14:paraId="36A26729"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implicit equation for α fails in all three variants examined because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carries the cosmological constant hierarchy into the electromagnetic sector. The decoupling condition separates the two normalisations at scales above ρ_Λ¹</w:t>
      </w:r>
      <w:r w:rsidRPr="000F2D90">
        <w:rPr>
          <w:rFonts w:ascii="Gadugi" w:eastAsia="Arial" w:hAnsi="Gadugi" w:cs="Gadugi"/>
          <w:kern w:val="0"/>
          <w:lang w:eastAsia="en-AU"/>
          <w14:ligatures w14:val="none"/>
        </w:rPr>
        <w:t>ᐟ</w:t>
      </w:r>
      <w:r w:rsidRPr="000F2D90">
        <w:rPr>
          <w:rFonts w:ascii="Arial" w:eastAsia="Arial" w:hAnsi="Arial" w:cs="Arial"/>
          <w:kern w:val="0"/>
          <w:lang w:eastAsia="en-AU"/>
          <w14:ligatures w14:val="none"/>
        </w:rPr>
        <w:t>´ and identifies the Wald entropy at the granularity scale as the geometric quantity to compute. The required value is S_W ~ 11.85 in Planck units. With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0.1673 in hand, α = β² · C_f · 3.408 is a closed expression awaiting only the geometric evaluation of β from UV1–UV2.</w:t>
      </w:r>
    </w:p>
    <w:p w14:paraId="0F5C555B"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64434625" w14:textId="77777777" w:rsidR="000F2D90" w:rsidRPr="000F2D90" w:rsidRDefault="000F2D90" w:rsidP="000F2D90">
      <w:pPr>
        <w:spacing w:before="400" w:after="200" w:line="240" w:lineRule="auto"/>
        <w:outlineLvl w:val="0"/>
        <w:rPr>
          <w:rFonts w:ascii="Arial" w:eastAsia="Arial" w:hAnsi="Arial" w:cs="Arial"/>
          <w:b/>
          <w:bCs/>
          <w:color w:val="1F3864"/>
          <w:kern w:val="0"/>
          <w:sz w:val="32"/>
          <w:szCs w:val="32"/>
          <w:lang w:eastAsia="en-AU"/>
          <w14:ligatures w14:val="none"/>
        </w:rPr>
      </w:pPr>
      <w:r w:rsidRPr="000F2D90">
        <w:rPr>
          <w:rFonts w:ascii="Arial" w:eastAsia="Arial" w:hAnsi="Arial" w:cs="Arial"/>
          <w:b/>
          <w:bCs/>
          <w:color w:val="1F3864"/>
          <w:kern w:val="0"/>
          <w:sz w:val="32"/>
          <w:szCs w:val="32"/>
          <w:lang w:eastAsia="en-AU"/>
          <w14:ligatures w14:val="none"/>
        </w:rPr>
        <w:t>§5.  Results, Honest Assessment, and Forward Thread</w:t>
      </w:r>
    </w:p>
    <w:p w14:paraId="03E6DB3A"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5.1  What</w:t>
      </w:r>
      <w:proofErr w:type="gramEnd"/>
      <w:r w:rsidRPr="000F2D90">
        <w:rPr>
          <w:rFonts w:ascii="Arial" w:eastAsia="Arial" w:hAnsi="Arial" w:cs="Arial"/>
          <w:b/>
          <w:bCs/>
          <w:color w:val="2E5496"/>
          <w:kern w:val="0"/>
          <w:sz w:val="26"/>
          <w:szCs w:val="26"/>
          <w:lang w:eastAsia="en-AU"/>
          <w14:ligatures w14:val="none"/>
        </w:rPr>
        <w:t xml:space="preserve"> this paper set out to do</w:t>
      </w:r>
    </w:p>
    <w:p w14:paraId="4A74F51F"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UV31 identified the Casimir-weighted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 as the specific calculation that would close the residual factor of ~1.87 between the condensate stability lower bound and the observed α. UV32 attempted that calculation. It did not close the residual. What it did instead is more useful: it found the precise structural reason why the residual cannot be closed by the Casimir decomposition alone, completed the Casimir computation that stands independently, and identified the new specific quantity the framework needs to determine.</w:t>
      </w:r>
    </w:p>
    <w:p w14:paraId="03EC70D2"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5.2  What</w:t>
      </w:r>
      <w:proofErr w:type="gramEnd"/>
      <w:r w:rsidRPr="000F2D90">
        <w:rPr>
          <w:rFonts w:ascii="Arial" w:eastAsia="Arial" w:hAnsi="Arial" w:cs="Arial"/>
          <w:b/>
          <w:bCs/>
          <w:color w:val="2E5496"/>
          <w:kern w:val="0"/>
          <w:sz w:val="26"/>
          <w:szCs w:val="26"/>
          <w:lang w:eastAsia="en-AU"/>
          <w14:ligatures w14:val="none"/>
        </w:rPr>
        <w:t xml:space="preserve"> has been established</w:t>
      </w:r>
    </w:p>
    <w:p w14:paraId="20B0D18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b/>
          <w:bCs/>
          <w:kern w:val="0"/>
          <w:lang w:eastAsia="en-AU"/>
          <w14:ligatures w14:val="none"/>
        </w:rPr>
        <w:t>The Casimir decomposition is computed and stands.</w:t>
      </w:r>
      <w:r w:rsidRPr="000F2D90">
        <w:rPr>
          <w:rFonts w:ascii="Arial" w:eastAsia="Arial" w:hAnsi="Arial" w:cs="Arial"/>
          <w:kern w:val="0"/>
          <w:lang w:eastAsia="en-AU"/>
          <w14:ligatures w14:val="none"/>
        </w:rPr>
        <w:t xml:space="preserve">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 xml:space="preserve">1)} = 0.1673, derived with Wilson line suppression at E_g using RG-run couplings. The result is generation-independent: the three-generation multiplicity cancels exactly in the ratio, a structural property of K’s projection formalism. Wilson suppressions are mild — 0.729 for </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 xml:space="preserve">3) and 0.822 for </w:t>
      </w:r>
      <w:proofErr w:type="gramStart"/>
      <w:r w:rsidRPr="000F2D90">
        <w:rPr>
          <w:rFonts w:ascii="Arial" w:eastAsia="Arial" w:hAnsi="Arial" w:cs="Arial"/>
          <w:kern w:val="0"/>
          <w:lang w:eastAsia="en-AU"/>
          <w14:ligatures w14:val="none"/>
        </w:rPr>
        <w:t>SU(</w:t>
      </w:r>
      <w:proofErr w:type="gramEnd"/>
      <w:r w:rsidRPr="000F2D90">
        <w:rPr>
          <w:rFonts w:ascii="Arial" w:eastAsia="Arial" w:hAnsi="Arial" w:cs="Arial"/>
          <w:kern w:val="0"/>
          <w:lang w:eastAsia="en-AU"/>
          <w14:ligatures w14:val="none"/>
        </w:rPr>
        <w:t>2) — reflecting near-unification of the gauge couplings at the granularity ceiling.</w:t>
      </w:r>
    </w:p>
    <w:p w14:paraId="3A61F198"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b/>
          <w:bCs/>
          <w:kern w:val="0"/>
          <w:lang w:eastAsia="en-AU"/>
          <w14:ligatures w14:val="none"/>
        </w:rPr>
        <w:t>K carries two distinct normalisations of the same mass dimension.</w:t>
      </w:r>
      <w:r w:rsidRPr="000F2D90">
        <w:rPr>
          <w:rFonts w:ascii="Arial" w:eastAsia="Arial" w:hAnsi="Arial" w:cs="Arial"/>
          <w:kern w:val="0"/>
          <w:lang w:eastAsia="en-AU"/>
          <w14:ligatures w14:val="none"/>
        </w:rPr>
        <w:t xml:space="preserve">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is set by the dark energy density and suppressed by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⁶¹ relative to E_Pl⁴.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is set by the coupling condition and must decouple from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at scales above the dark energy scale. UV31’s conflation of the two under a single symbol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 xml:space="preserve"> was a genuine gap in the framework.</w:t>
      </w:r>
    </w:p>
    <w:p w14:paraId="5A7E22BE"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b/>
          <w:bCs/>
          <w:kern w:val="0"/>
          <w:lang w:eastAsia="en-AU"/>
          <w14:ligatures w14:val="none"/>
        </w:rPr>
        <w:t>The implicit equation for α is cosmologically contaminated.</w:t>
      </w:r>
      <w:r w:rsidRPr="000F2D90">
        <w:rPr>
          <w:rFonts w:ascii="Arial" w:eastAsia="Arial" w:hAnsi="Arial" w:cs="Arial"/>
          <w:kern w:val="0"/>
          <w:lang w:eastAsia="en-AU"/>
          <w14:ligatures w14:val="none"/>
        </w:rPr>
        <w:t xml:space="preserve">  All three variants examined fail for the same structural reason: the dark energy suppression of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cannot appear in an equation whose solution is α ~ 10</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². This is a characterised failure, not an unexplained miss.</w:t>
      </w:r>
    </w:p>
    <w:p w14:paraId="3407BAA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b/>
          <w:bCs/>
          <w:kern w:val="0"/>
          <w:lang w:eastAsia="en-AU"/>
          <w14:ligatures w14:val="none"/>
        </w:rPr>
        <w:t>The decoupling ratio β and the Wald entropy target are identified.</w:t>
      </w:r>
      <w:r w:rsidRPr="000F2D90">
        <w:rPr>
          <w:rFonts w:ascii="Arial" w:eastAsia="Arial" w:hAnsi="Arial" w:cs="Arial"/>
          <w:kern w:val="0"/>
          <w:lang w:eastAsia="en-AU"/>
          <w14:ligatures w14:val="none"/>
        </w:rPr>
        <w:t xml:space="preserve">  β =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/E_Pl⁴ ~ 1/21.6 is the structural quantity the framework needs. It equals S_W/256 where S_W is the Wald entropy at the granularity scale in Planck units. The required value is S_W ~ 11.85. This is specific, geometric, and computable from UV1–UV2.</w:t>
      </w:r>
    </w:p>
    <w:p w14:paraId="2790542A"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lastRenderedPageBreak/>
        <w:t>5.3  What</w:t>
      </w:r>
      <w:proofErr w:type="gramEnd"/>
      <w:r w:rsidRPr="000F2D90">
        <w:rPr>
          <w:rFonts w:ascii="Arial" w:eastAsia="Arial" w:hAnsi="Arial" w:cs="Arial"/>
          <w:b/>
          <w:bCs/>
          <w:color w:val="2E5496"/>
          <w:kern w:val="0"/>
          <w:sz w:val="26"/>
          <w:szCs w:val="26"/>
          <w:lang w:eastAsia="en-AU"/>
          <w14:ligatures w14:val="none"/>
        </w:rPr>
        <w:t xml:space="preserve"> has not been established</w:t>
      </w:r>
    </w:p>
    <w:p w14:paraId="66F98B4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α = 1/137.036 has not been derived. The decoupling condition has not been derived from K’s Hadamard and Wald-entropy construction. The screening factor f_screen in UV31 §4.4 is identified as carrying too much suppression in the consistency condition context; UV31’s bracketing result used it only in the stability lower bound direction (α_min ~ 1/S_K ~ 1/256), which survives, but the f_screen form should be regarded as provisional.</w:t>
      </w:r>
    </w:p>
    <w:p w14:paraId="0E60E93B"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5.4  The</w:t>
      </w:r>
      <w:proofErr w:type="gramEnd"/>
      <w:r w:rsidRPr="000F2D90">
        <w:rPr>
          <w:rFonts w:ascii="Arial" w:eastAsia="Arial" w:hAnsi="Arial" w:cs="Arial"/>
          <w:b/>
          <w:bCs/>
          <w:color w:val="2E5496"/>
          <w:kern w:val="0"/>
          <w:sz w:val="26"/>
          <w:szCs w:val="26"/>
          <w:lang w:eastAsia="en-AU"/>
          <w14:ligatures w14:val="none"/>
        </w:rPr>
        <w:t xml:space="preserve"> cross-series pattern, updated</w:t>
      </w:r>
    </w:p>
    <w:p w14:paraId="36E02605" w14:textId="77777777" w:rsidR="000F2D90" w:rsidRPr="000F2D90" w:rsidRDefault="000F2D90" w:rsidP="000F2D90">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0F2D90" w:rsidRPr="000F2D90" w14:paraId="7F531E36"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01F6063"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Sector</w:t>
            </w:r>
          </w:p>
        </w:tc>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EC1963F"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Framework result</w:t>
            </w:r>
          </w:p>
        </w:tc>
        <w:tc>
          <w:tcPr>
            <w:tcW w:w="3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3ADD863"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b/>
                <w:bCs/>
                <w:kern w:val="0"/>
                <w:sz w:val="20"/>
                <w:szCs w:val="20"/>
                <w:lang w:eastAsia="en-AU"/>
                <w14:ligatures w14:val="none"/>
              </w:rPr>
              <w:t>Residual / status</w:t>
            </w:r>
          </w:p>
        </w:tc>
      </w:tr>
      <w:tr w:rsidR="000F2D90" w:rsidRPr="000F2D90" w14:paraId="451CD46D"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AEC10"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Baryon asymmetry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EF1C3"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η ≈ 0.8–1.3×10</w:t>
            </w:r>
            <w:r w:rsidRPr="000F2D90">
              <w:rPr>
                <w:rFonts w:ascii="Cambria Math" w:eastAsia="Arial" w:hAnsi="Cambria Math" w:cs="Cambria Math"/>
                <w:kern w:val="0"/>
                <w:sz w:val="20"/>
                <w:szCs w:val="20"/>
                <w:lang w:eastAsia="en-AU"/>
                <w14:ligatures w14:val="none"/>
              </w:rPr>
              <w:t>⁻</w:t>
            </w:r>
            <w:r w:rsidRPr="000F2D90">
              <w:rPr>
                <w:rFonts w:ascii="Arial" w:eastAsia="Arial" w:hAnsi="Arial" w:cs="Arial"/>
                <w:kern w:val="0"/>
                <w:sz w:val="20"/>
                <w:szCs w:val="20"/>
                <w:lang w:eastAsia="en-AU"/>
                <w14:ligatures w14:val="none"/>
              </w:rPr>
              <w:t>¹⁰</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D986A"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Factor 3–5 short; structural</w:t>
            </w:r>
          </w:p>
        </w:tc>
      </w:tr>
      <w:tr w:rsidR="000F2D90" w:rsidRPr="000F2D90" w14:paraId="3B441709"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E4318"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ETG collapse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0E656"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z_form ≈ 9–10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1308"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Falls short of z~16</w:t>
            </w:r>
          </w:p>
        </w:tc>
      </w:tr>
      <w:tr w:rsidR="000F2D90" w:rsidRPr="000F2D90" w14:paraId="4B2C656E"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49B26"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Fine structure constant (UV31)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0C358"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α bracketed in [1/256, 1/124]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2C5D6"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Factor ~1.87 from lower bound</w:t>
            </w:r>
          </w:p>
        </w:tc>
      </w:tr>
      <w:tr w:rsidR="000F2D90" w:rsidRPr="000F2D90" w14:paraId="4A4EFA0C"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C10C4"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Fine structure constant (UV32)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BCD79"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P_{</w:t>
            </w:r>
            <w:proofErr w:type="gramStart"/>
            <w:r w:rsidRPr="000F2D90">
              <w:rPr>
                <w:rFonts w:ascii="Arial" w:eastAsia="Arial" w:hAnsi="Arial" w:cs="Arial"/>
                <w:kern w:val="0"/>
                <w:sz w:val="20"/>
                <w:szCs w:val="20"/>
                <w:lang w:eastAsia="en-AU"/>
                <w14:ligatures w14:val="none"/>
              </w:rPr>
              <w:t>U(</w:t>
            </w:r>
            <w:proofErr w:type="gramEnd"/>
            <w:r w:rsidRPr="000F2D90">
              <w:rPr>
                <w:rFonts w:ascii="Arial" w:eastAsia="Arial" w:hAnsi="Arial" w:cs="Arial"/>
                <w:kern w:val="0"/>
                <w:sz w:val="20"/>
                <w:szCs w:val="20"/>
                <w:lang w:eastAsia="en-AU"/>
                <w14:ligatures w14:val="none"/>
              </w:rPr>
              <w:t>1)} = 0.1673 computed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837B" w14:textId="77777777" w:rsidR="000F2D90" w:rsidRPr="000F2D90" w:rsidRDefault="000F2D90" w:rsidP="000F2D90">
            <w:pPr>
              <w:spacing w:after="0" w:line="240" w:lineRule="auto"/>
              <w:rPr>
                <w:rFonts w:ascii="Arial" w:eastAsia="Arial" w:hAnsi="Arial" w:cs="Arial"/>
                <w:kern w:val="0"/>
                <w:lang w:eastAsia="en-AU"/>
                <w14:ligatures w14:val="none"/>
              </w:rPr>
            </w:pPr>
            <w:r w:rsidRPr="000F2D90">
              <w:rPr>
                <w:rFonts w:ascii="Arial" w:eastAsia="Arial" w:hAnsi="Arial" w:cs="Arial"/>
                <w:kern w:val="0"/>
                <w:sz w:val="20"/>
                <w:szCs w:val="20"/>
                <w:lang w:eastAsia="en-AU"/>
                <w14:ligatures w14:val="none"/>
              </w:rPr>
              <w:t>Decoupling ratio β ~ 1/21.6 needed; S_W ~ 11.85 in Planck units</w:t>
            </w:r>
          </w:p>
        </w:tc>
      </w:tr>
    </w:tbl>
    <w:p w14:paraId="52DB7BA5"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49234840"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The UV32 entry is different in character from the others: it is not an </w:t>
      </w:r>
      <w:proofErr w:type="gramStart"/>
      <w:r w:rsidRPr="000F2D90">
        <w:rPr>
          <w:rFonts w:ascii="Arial" w:eastAsia="Arial" w:hAnsi="Arial" w:cs="Arial"/>
          <w:kern w:val="0"/>
          <w:lang w:eastAsia="en-AU"/>
          <w14:ligatures w14:val="none"/>
        </w:rPr>
        <w:t>O(</w:t>
      </w:r>
      <w:proofErr w:type="gramEnd"/>
      <w:r w:rsidRPr="000F2D90">
        <w:rPr>
          <w:rFonts w:ascii="Arial" w:eastAsia="Arial" w:hAnsi="Arial" w:cs="Arial"/>
          <w:kern w:val="0"/>
          <w:lang w:eastAsia="en-AU"/>
          <w14:ligatures w14:val="none"/>
        </w:rPr>
        <w:t>1) shortfall in a computed quantity but a structural gap recharacterised as a specific geometric target. The residual has moved from a numerical factor to a Wald entropy evaluation — a more fundamental place, and the right direction.</w:t>
      </w:r>
    </w:p>
    <w:p w14:paraId="69979AE3"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5.5  The</w:t>
      </w:r>
      <w:proofErr w:type="gramEnd"/>
      <w:r w:rsidRPr="000F2D90">
        <w:rPr>
          <w:rFonts w:ascii="Arial" w:eastAsia="Arial" w:hAnsi="Arial" w:cs="Arial"/>
          <w:b/>
          <w:bCs/>
          <w:color w:val="2E5496"/>
          <w:kern w:val="0"/>
          <w:sz w:val="26"/>
          <w:szCs w:val="26"/>
          <w:lang w:eastAsia="en-AU"/>
          <w14:ligatures w14:val="none"/>
        </w:rPr>
        <w:t xml:space="preserve"> forward thread</w:t>
      </w:r>
    </w:p>
    <w:p w14:paraId="781DD5EC"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One calculation is identified as the natural continuation: the Wald entropy S_W evaluated at the granularity scale ℓ_g = 4ℓ_Pl from K’s foundational construction in UV1–UV2.</w:t>
      </w:r>
    </w:p>
    <w:p w14:paraId="2BA4A84F"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Wald entropy for K’s condensate is S_W = −∂L/∂R_{μvρσ} · ε_{μ</w:t>
      </w:r>
      <w:proofErr w:type="gramStart"/>
      <w:r w:rsidRPr="000F2D90">
        <w:rPr>
          <w:rFonts w:ascii="Arial" w:eastAsia="Arial" w:hAnsi="Arial" w:cs="Arial"/>
          <w:kern w:val="0"/>
          <w:lang w:eastAsia="en-AU"/>
          <w14:ligatures w14:val="none"/>
        </w:rPr>
        <w:t>v}ε</w:t>
      </w:r>
      <w:proofErr w:type="gramEnd"/>
      <w:r w:rsidRPr="000F2D90">
        <w:rPr>
          <w:rFonts w:ascii="Arial" w:eastAsia="Arial" w:hAnsi="Arial" w:cs="Arial"/>
          <w:kern w:val="0"/>
          <w:lang w:eastAsia="en-AU"/>
          <w14:ligatures w14:val="none"/>
        </w:rPr>
        <w:t>_{ρσ} integrated over the bifurcation surface, where L is K’s Lagrangian in the Horndeski G</w:t>
      </w:r>
      <w:r w:rsidRPr="000F2D90">
        <w:rPr>
          <w:rFonts w:ascii="Cambria Math" w:eastAsia="Arial" w:hAnsi="Cambria Math" w:cs="Cambria Math"/>
          <w:kern w:val="0"/>
          <w:lang w:eastAsia="en-AU"/>
          <w14:ligatures w14:val="none"/>
        </w:rPr>
        <w:t>₄</w:t>
      </w:r>
      <w:r w:rsidRPr="000F2D90">
        <w:rPr>
          <w:rFonts w:ascii="Arial" w:eastAsia="Arial" w:hAnsi="Arial" w:cs="Arial"/>
          <w:kern w:val="0"/>
          <w:lang w:eastAsia="en-AU"/>
          <w14:ligatures w14:val="none"/>
        </w:rPr>
        <w:t xml:space="preserve"> embedding. At the granularity scale, the bifurcation surface has area ~ ℓ_g² = 16ℓ_Pl². The Wald entropy at this scale in Planck units is:</w:t>
      </w:r>
    </w:p>
    <w:p w14:paraId="66D9B5FD" w14:textId="77777777" w:rsidR="000F2D90" w:rsidRPr="000F2D90" w:rsidRDefault="000F2D90" w:rsidP="000F2D90">
      <w:pPr>
        <w:spacing w:before="160" w:line="240" w:lineRule="auto"/>
        <w:jc w:val="center"/>
        <w:rPr>
          <w:rFonts w:ascii="Arial" w:eastAsia="Arial" w:hAnsi="Arial" w:cs="Arial"/>
          <w:kern w:val="0"/>
          <w:lang w:eastAsia="en-AU"/>
          <w14:ligatures w14:val="none"/>
        </w:rPr>
      </w:pPr>
      <w:r w:rsidRPr="000F2D90">
        <w:rPr>
          <w:rFonts w:ascii="Courier New" w:eastAsia="Courier New" w:hAnsi="Courier New" w:cs="Courier New"/>
          <w:kern w:val="0"/>
          <w:lang w:eastAsia="en-AU"/>
          <w14:ligatures w14:val="none"/>
        </w:rPr>
        <w:t>S_W ~ ℓ_g² / ℓ_Pl² · (G</w:t>
      </w:r>
      <w:r w:rsidRPr="000F2D90">
        <w:rPr>
          <w:rFonts w:ascii="Cambria Math" w:eastAsia="Courier New" w:hAnsi="Cambria Math" w:cs="Cambria Math"/>
          <w:kern w:val="0"/>
          <w:lang w:eastAsia="en-AU"/>
          <w14:ligatures w14:val="none"/>
        </w:rPr>
        <w:t>₄</w:t>
      </w:r>
      <w:r w:rsidRPr="000F2D90">
        <w:rPr>
          <w:rFonts w:ascii="Courier New" w:eastAsia="Courier New" w:hAnsi="Courier New" w:cs="Courier New"/>
          <w:kern w:val="0"/>
          <w:lang w:eastAsia="en-AU"/>
          <w14:ligatures w14:val="none"/>
        </w:rPr>
        <w:t xml:space="preserve"> correction factor) = 16 · (G</w:t>
      </w:r>
      <w:r w:rsidRPr="000F2D90">
        <w:rPr>
          <w:rFonts w:ascii="Cambria Math" w:eastAsia="Courier New" w:hAnsi="Cambria Math" w:cs="Cambria Math"/>
          <w:kern w:val="0"/>
          <w:lang w:eastAsia="en-AU"/>
          <w14:ligatures w14:val="none"/>
        </w:rPr>
        <w:t>₄</w:t>
      </w:r>
      <w:r w:rsidRPr="000F2D90">
        <w:rPr>
          <w:rFonts w:ascii="Courier New" w:eastAsia="Courier New" w:hAnsi="Courier New" w:cs="Courier New"/>
          <w:kern w:val="0"/>
          <w:lang w:eastAsia="en-AU"/>
          <w14:ligatures w14:val="none"/>
        </w:rPr>
        <w:t xml:space="preserve"> correction factor)</w:t>
      </w:r>
    </w:p>
    <w:p w14:paraId="49279C34"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For S_W ~ 11.85, the G</w:t>
      </w:r>
      <w:r w:rsidRPr="000F2D90">
        <w:rPr>
          <w:rFonts w:ascii="Cambria Math" w:eastAsia="Arial" w:hAnsi="Cambria Math" w:cs="Cambria Math"/>
          <w:kern w:val="0"/>
          <w:lang w:eastAsia="en-AU"/>
          <w14:ligatures w14:val="none"/>
        </w:rPr>
        <w:t>₄</w:t>
      </w:r>
      <w:r w:rsidRPr="000F2D90">
        <w:rPr>
          <w:rFonts w:ascii="Arial" w:eastAsia="Arial" w:hAnsi="Arial" w:cs="Arial"/>
          <w:kern w:val="0"/>
          <w:lang w:eastAsia="en-AU"/>
          <w14:ligatures w14:val="none"/>
        </w:rPr>
        <w:t xml:space="preserve"> correction factor must be approximately 11.85/16 ~ 0.74. This is an </w:t>
      </w:r>
      <w:proofErr w:type="gramStart"/>
      <w:r w:rsidRPr="000F2D90">
        <w:rPr>
          <w:rFonts w:ascii="Arial" w:eastAsia="Arial" w:hAnsi="Arial" w:cs="Arial"/>
          <w:kern w:val="0"/>
          <w:lang w:eastAsia="en-AU"/>
          <w14:ligatures w14:val="none"/>
        </w:rPr>
        <w:t>O(</w:t>
      </w:r>
      <w:proofErr w:type="gramEnd"/>
      <w:r w:rsidRPr="000F2D90">
        <w:rPr>
          <w:rFonts w:ascii="Arial" w:eastAsia="Arial" w:hAnsi="Arial" w:cs="Arial"/>
          <w:kern w:val="0"/>
          <w:lang w:eastAsia="en-AU"/>
          <w14:ligatures w14:val="none"/>
        </w:rPr>
        <w:t>1) factor — not fine-tuned — and is determinable from the explicit form of K’s G</w:t>
      </w:r>
      <w:r w:rsidRPr="000F2D90">
        <w:rPr>
          <w:rFonts w:ascii="Cambria Math" w:eastAsia="Arial" w:hAnsi="Cambria Math" w:cs="Cambria Math"/>
          <w:kern w:val="0"/>
          <w:lang w:eastAsia="en-AU"/>
          <w14:ligatures w14:val="none"/>
        </w:rPr>
        <w:t>₄</w:t>
      </w:r>
      <w:r w:rsidRPr="000F2D90">
        <w:rPr>
          <w:rFonts w:ascii="Arial" w:eastAsia="Arial" w:hAnsi="Arial" w:cs="Arial"/>
          <w:kern w:val="0"/>
          <w:lang w:eastAsia="en-AU"/>
          <w14:ligatures w14:val="none"/>
        </w:rPr>
        <w:t xml:space="preserve"> coupling as derived in UV1–UV2. Whether it evaluates to ~0.74 is the calculation that closes the thread.</w:t>
      </w:r>
    </w:p>
    <w:p w14:paraId="0FA042F2"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5.6  Revised</w:t>
      </w:r>
      <w:proofErr w:type="gramEnd"/>
      <w:r w:rsidRPr="000F2D90">
        <w:rPr>
          <w:rFonts w:ascii="Arial" w:eastAsia="Arial" w:hAnsi="Arial" w:cs="Arial"/>
          <w:b/>
          <w:bCs/>
          <w:color w:val="2E5496"/>
          <w:kern w:val="0"/>
          <w:sz w:val="26"/>
          <w:szCs w:val="26"/>
          <w:lang w:eastAsia="en-AU"/>
          <w14:ligatures w14:val="none"/>
        </w:rPr>
        <w:t xml:space="preserve"> status of the α thread</w:t>
      </w:r>
    </w:p>
    <w:p w14:paraId="1234FF68"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α derivation thread now has the following structure across UV31 and UV32:</w:t>
      </w:r>
    </w:p>
    <w:p w14:paraId="1636E2D2"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 xml:space="preserve">UV31 established: α is structurally suppressed in K; α </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[1/256, 1/124] from two independent constraints; residual factor ~1.87 identified as Casimir-weighted </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projection.</w:t>
      </w:r>
    </w:p>
    <w:p w14:paraId="52A841F1"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UV32 establishes: P_{</w:t>
      </w:r>
      <w:proofErr w:type="gramStart"/>
      <w:r w:rsidRPr="000F2D90">
        <w:rPr>
          <w:rFonts w:ascii="Arial" w:eastAsia="Arial" w:hAnsi="Arial" w:cs="Arial"/>
          <w:kern w:val="0"/>
          <w:lang w:eastAsia="en-AU"/>
          <w14:ligatures w14:val="none"/>
        </w:rPr>
        <w:t>U(</w:t>
      </w:r>
      <w:proofErr w:type="gramEnd"/>
      <w:r w:rsidRPr="000F2D90">
        <w:rPr>
          <w:rFonts w:ascii="Arial" w:eastAsia="Arial" w:hAnsi="Arial" w:cs="Arial"/>
          <w:kern w:val="0"/>
          <w:lang w:eastAsia="en-AU"/>
          <w14:ligatures w14:val="none"/>
        </w:rPr>
        <w:t>1)} = 0.1673 computed; Casimir decomposition does not close the residual because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ᶜᵒᵘᵖ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is not determined by K</w:t>
      </w:r>
      <w:r w:rsidRPr="000F2D90">
        <w:rPr>
          <w:rFonts w:ascii="Cambria Math" w:eastAsia="Arial" w:hAnsi="Cambria Math" w:cs="Cambria Math"/>
          <w:kern w:val="0"/>
          <w:lang w:eastAsia="en-AU"/>
          <w14:ligatures w14:val="none"/>
        </w:rPr>
        <w:t>₀⁽</w:t>
      </w:r>
      <w:r w:rsidRPr="000F2D90">
        <w:rPr>
          <w:rFonts w:ascii="Arial" w:eastAsia="Arial" w:hAnsi="Arial" w:cs="Arial"/>
          <w:kern w:val="0"/>
          <w:lang w:eastAsia="en-AU"/>
          <w14:ligatures w14:val="none"/>
        </w:rPr>
        <w:t>ᵖ</w:t>
      </w:r>
      <w:r w:rsidRPr="000F2D90">
        <w:rPr>
          <w:rFonts w:ascii="Cambria Math" w:eastAsia="Arial" w:hAnsi="Cambria Math" w:cs="Cambria Math"/>
          <w:kern w:val="0"/>
          <w:lang w:eastAsia="en-AU"/>
          <w14:ligatures w14:val="none"/>
        </w:rPr>
        <w:t>⁾</w:t>
      </w:r>
      <w:r w:rsidRPr="000F2D90">
        <w:rPr>
          <w:rFonts w:ascii="Arial" w:eastAsia="Arial" w:hAnsi="Arial" w:cs="Arial"/>
          <w:kern w:val="0"/>
          <w:lang w:eastAsia="en-AU"/>
          <w14:ligatures w14:val="none"/>
        </w:rPr>
        <w:t xml:space="preserve">; decoupling ratio β ~ 1/21.6 identified; </w:t>
      </w:r>
      <w:r w:rsidRPr="000F2D90">
        <w:rPr>
          <w:rFonts w:ascii="Arial" w:eastAsia="Arial" w:hAnsi="Arial" w:cs="Arial"/>
          <w:kern w:val="0"/>
          <w:lang w:eastAsia="en-AU"/>
          <w14:ligatures w14:val="none"/>
        </w:rPr>
        <w:lastRenderedPageBreak/>
        <w:t>Wald entropy target S_W ~ 11.85 specified; forward thread is the G</w:t>
      </w:r>
      <w:r w:rsidRPr="000F2D90">
        <w:rPr>
          <w:rFonts w:ascii="Cambria Math" w:eastAsia="Arial" w:hAnsi="Cambria Math" w:cs="Cambria Math"/>
          <w:kern w:val="0"/>
          <w:lang w:eastAsia="en-AU"/>
          <w14:ligatures w14:val="none"/>
        </w:rPr>
        <w:t>₄</w:t>
      </w:r>
      <w:r w:rsidRPr="000F2D90">
        <w:rPr>
          <w:rFonts w:ascii="Arial" w:eastAsia="Arial" w:hAnsi="Arial" w:cs="Arial"/>
          <w:kern w:val="0"/>
          <w:lang w:eastAsia="en-AU"/>
          <w14:ligatures w14:val="none"/>
        </w:rPr>
        <w:t>-corrected Wald entropy evaluation from UV1–UV2.</w:t>
      </w:r>
    </w:p>
    <w:p w14:paraId="1BF6A879"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 thread is open, advancing, and precisely characterised at each step.</w:t>
      </w:r>
    </w:p>
    <w:p w14:paraId="60A9EF57" w14:textId="77777777" w:rsidR="000F2D90" w:rsidRPr="000F2D90" w:rsidRDefault="000F2D90" w:rsidP="000F2D90">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F2D90">
        <w:rPr>
          <w:rFonts w:ascii="Arial" w:eastAsia="Arial" w:hAnsi="Arial" w:cs="Arial"/>
          <w:b/>
          <w:bCs/>
          <w:color w:val="2E5496"/>
          <w:kern w:val="0"/>
          <w:sz w:val="26"/>
          <w:szCs w:val="26"/>
          <w:lang w:eastAsia="en-AU"/>
          <w14:ligatures w14:val="none"/>
        </w:rPr>
        <w:t>5.7  Closing</w:t>
      </w:r>
      <w:proofErr w:type="gramEnd"/>
      <w:r w:rsidRPr="000F2D90">
        <w:rPr>
          <w:rFonts w:ascii="Arial" w:eastAsia="Arial" w:hAnsi="Arial" w:cs="Arial"/>
          <w:b/>
          <w:bCs/>
          <w:color w:val="2E5496"/>
          <w:kern w:val="0"/>
          <w:sz w:val="26"/>
          <w:szCs w:val="26"/>
          <w:lang w:eastAsia="en-AU"/>
          <w14:ligatures w14:val="none"/>
        </w:rPr>
        <w:t xml:space="preserve"> statement</w:t>
      </w:r>
    </w:p>
    <w:p w14:paraId="724FBE16"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Pauli wanted to understand the fine structure constant before he died. The IR Entanglement Series does not yet deliver that understanding completely. What it delivers across UV31 and UV32 is a precise map of what is missing: not a free parameter, not an unmotivated constant, but a specific ratio of geometric quantities in K’s foundational Hadamard structure — the Wald entropy at the granularity scale, weighted by the G</w:t>
      </w:r>
      <w:r w:rsidRPr="000F2D90">
        <w:rPr>
          <w:rFonts w:ascii="Cambria Math" w:eastAsia="Arial" w:hAnsi="Cambria Math" w:cs="Cambria Math"/>
          <w:kern w:val="0"/>
          <w:lang w:eastAsia="en-AU"/>
          <w14:ligatures w14:val="none"/>
        </w:rPr>
        <w:t>₄</w:t>
      </w:r>
      <w:r w:rsidRPr="000F2D90">
        <w:rPr>
          <w:rFonts w:ascii="Arial" w:eastAsia="Arial" w:hAnsi="Arial" w:cs="Arial"/>
          <w:kern w:val="0"/>
          <w:lang w:eastAsia="en-AU"/>
          <w14:ligatures w14:val="none"/>
        </w:rPr>
        <w:t xml:space="preserve"> correction factor from the Horndeski embedding. The constant is not arbitrary. It is not yet necessary. The distance between those two statements is one Wald entropy evaluation.</w:t>
      </w:r>
    </w:p>
    <w:p w14:paraId="783C37E4" w14:textId="77777777" w:rsidR="000F2D90" w:rsidRPr="000F2D90" w:rsidRDefault="000F2D90" w:rsidP="000F2D90">
      <w:pPr>
        <w:spacing w:before="100" w:line="276" w:lineRule="auto"/>
        <w:jc w:val="both"/>
        <w:rPr>
          <w:rFonts w:ascii="Arial" w:eastAsia="Arial" w:hAnsi="Arial" w:cs="Arial"/>
          <w:kern w:val="0"/>
          <w:lang w:eastAsia="en-AU"/>
          <w14:ligatures w14:val="none"/>
        </w:rPr>
      </w:pPr>
      <w:r w:rsidRPr="000F2D90">
        <w:rPr>
          <w:rFonts w:ascii="Arial" w:eastAsia="Arial" w:hAnsi="Arial" w:cs="Arial"/>
          <w:kern w:val="0"/>
          <w:lang w:eastAsia="en-AU"/>
          <w14:ligatures w14:val="none"/>
        </w:rPr>
        <w:t>There is nowhere else to be.</w:t>
      </w:r>
    </w:p>
    <w:p w14:paraId="3939273B" w14:textId="77777777" w:rsidR="000F2D90" w:rsidRPr="000F2D90" w:rsidRDefault="000F2D90" w:rsidP="000F2D90">
      <w:pPr>
        <w:spacing w:before="80" w:after="80" w:line="240" w:lineRule="auto"/>
        <w:rPr>
          <w:rFonts w:ascii="Arial" w:eastAsia="Arial" w:hAnsi="Arial" w:cs="Arial"/>
          <w:kern w:val="0"/>
          <w:lang w:eastAsia="en-AU"/>
          <w14:ligatures w14:val="none"/>
        </w:rPr>
      </w:pPr>
    </w:p>
    <w:p w14:paraId="60A2D095" w14:textId="77777777" w:rsidR="000F2D90" w:rsidRPr="000F2D90" w:rsidRDefault="000F2D90" w:rsidP="000F2D90">
      <w:pPr>
        <w:pBdr>
          <w:bottom w:val="single" w:sz="4" w:space="1" w:color="AAAAAA"/>
        </w:pBdr>
        <w:spacing w:before="200" w:after="200" w:line="240" w:lineRule="auto"/>
        <w:rPr>
          <w:rFonts w:ascii="Arial" w:eastAsia="Arial" w:hAnsi="Arial" w:cs="Arial"/>
          <w:kern w:val="0"/>
          <w:lang w:eastAsia="en-AU"/>
          <w14:ligatures w14:val="none"/>
        </w:rPr>
      </w:pPr>
    </w:p>
    <w:p w14:paraId="6128CF46" w14:textId="77777777" w:rsidR="000F2D90" w:rsidRPr="000F2D90" w:rsidRDefault="000F2D90" w:rsidP="000F2D90">
      <w:pPr>
        <w:spacing w:before="240" w:after="80" w:line="240" w:lineRule="auto"/>
        <w:jc w:val="center"/>
        <w:rPr>
          <w:rFonts w:ascii="Arial" w:eastAsia="Arial" w:hAnsi="Arial" w:cs="Arial"/>
          <w:kern w:val="0"/>
          <w:lang w:eastAsia="en-AU"/>
          <w14:ligatures w14:val="none"/>
        </w:rPr>
      </w:pPr>
      <w:r w:rsidRPr="000F2D90">
        <w:rPr>
          <w:rFonts w:ascii="Arial" w:eastAsia="Arial" w:hAnsi="Arial" w:cs="Arial"/>
          <w:color w:val="666666"/>
          <w:kern w:val="0"/>
          <w:sz w:val="20"/>
          <w:szCs w:val="20"/>
          <w:lang w:eastAsia="en-AU"/>
          <w14:ligatures w14:val="none"/>
        </w:rPr>
        <w:t xml:space="preserve">IR Entanglement </w:t>
      </w:r>
      <w:proofErr w:type="gramStart"/>
      <w:r w:rsidRPr="000F2D90">
        <w:rPr>
          <w:rFonts w:ascii="Arial" w:eastAsia="Arial" w:hAnsi="Arial" w:cs="Arial"/>
          <w:color w:val="666666"/>
          <w:kern w:val="0"/>
          <w:sz w:val="20"/>
          <w:szCs w:val="20"/>
          <w:lang w:eastAsia="en-AU"/>
          <w14:ligatures w14:val="none"/>
        </w:rPr>
        <w:t>Series  │</w:t>
      </w:r>
      <w:proofErr w:type="gramEnd"/>
      <w:r w:rsidRPr="000F2D90">
        <w:rPr>
          <w:rFonts w:ascii="Arial" w:eastAsia="Arial" w:hAnsi="Arial" w:cs="Arial"/>
          <w:color w:val="666666"/>
          <w:kern w:val="0"/>
          <w:sz w:val="20"/>
          <w:szCs w:val="20"/>
          <w:lang w:eastAsia="en-AU"/>
          <w14:ligatures w14:val="none"/>
        </w:rPr>
        <w:t xml:space="preserve">  UV</w:t>
      </w:r>
      <w:proofErr w:type="gramStart"/>
      <w:r w:rsidRPr="000F2D90">
        <w:rPr>
          <w:rFonts w:ascii="Arial" w:eastAsia="Arial" w:hAnsi="Arial" w:cs="Arial"/>
          <w:color w:val="666666"/>
          <w:kern w:val="0"/>
          <w:sz w:val="20"/>
          <w:szCs w:val="20"/>
          <w:lang w:eastAsia="en-AU"/>
          <w14:ligatures w14:val="none"/>
        </w:rPr>
        <w:t>32  │</w:t>
      </w:r>
      <w:proofErr w:type="gramEnd"/>
      <w:r w:rsidRPr="000F2D90">
        <w:rPr>
          <w:rFonts w:ascii="Arial" w:eastAsia="Arial" w:hAnsi="Arial" w:cs="Arial"/>
          <w:color w:val="666666"/>
          <w:kern w:val="0"/>
          <w:sz w:val="20"/>
          <w:szCs w:val="20"/>
          <w:lang w:eastAsia="en-AU"/>
          <w14:ligatures w14:val="none"/>
        </w:rPr>
        <w:t xml:space="preserve">  Gregory P. </w:t>
      </w:r>
      <w:proofErr w:type="gramStart"/>
      <w:r w:rsidRPr="000F2D90">
        <w:rPr>
          <w:rFonts w:ascii="Arial" w:eastAsia="Arial" w:hAnsi="Arial" w:cs="Arial"/>
          <w:color w:val="666666"/>
          <w:kern w:val="0"/>
          <w:sz w:val="20"/>
          <w:szCs w:val="20"/>
          <w:lang w:eastAsia="en-AU"/>
          <w14:ligatures w14:val="none"/>
        </w:rPr>
        <w:t>Broadbent  │</w:t>
      </w:r>
      <w:proofErr w:type="gramEnd"/>
      <w:r w:rsidRPr="000F2D90">
        <w:rPr>
          <w:rFonts w:ascii="Arial" w:eastAsia="Arial" w:hAnsi="Arial" w:cs="Arial"/>
          <w:color w:val="666666"/>
          <w:kern w:val="0"/>
          <w:sz w:val="20"/>
          <w:szCs w:val="20"/>
          <w:lang w:eastAsia="en-AU"/>
          <w14:ligatures w14:val="none"/>
        </w:rPr>
        <w:t xml:space="preserve">  June 2026</w:t>
      </w:r>
    </w:p>
    <w:p w14:paraId="75A4A6E3" w14:textId="77777777" w:rsidR="000F2D90" w:rsidRPr="000F2D90" w:rsidRDefault="000F2D90" w:rsidP="000F2D90">
      <w:pPr>
        <w:spacing w:before="80" w:after="240" w:line="240" w:lineRule="auto"/>
        <w:jc w:val="center"/>
        <w:rPr>
          <w:rFonts w:ascii="Arial" w:eastAsia="Arial" w:hAnsi="Arial" w:cs="Arial"/>
          <w:kern w:val="0"/>
          <w:lang w:eastAsia="en-AU"/>
          <w14:ligatures w14:val="none"/>
        </w:rPr>
      </w:pPr>
      <w:r w:rsidRPr="000F2D90">
        <w:rPr>
          <w:rFonts w:ascii="Arial" w:eastAsia="Arial" w:hAnsi="Arial" w:cs="Arial"/>
          <w:i/>
          <w:iCs/>
          <w:color w:val="666666"/>
          <w:kern w:val="0"/>
          <w:sz w:val="20"/>
          <w:szCs w:val="20"/>
          <w:lang w:eastAsia="en-AU"/>
          <w14:ligatures w14:val="none"/>
        </w:rPr>
        <w:t>There is nowhere else to be.</w:t>
      </w:r>
    </w:p>
    <w:p w14:paraId="1CAAF623" w14:textId="10C0DF6A" w:rsidR="000F2D90" w:rsidRDefault="000F2D90">
      <w:r>
        <w:br w:type="page"/>
      </w:r>
    </w:p>
    <w:p w14:paraId="2D68A22A" w14:textId="77777777" w:rsidR="006933FF" w:rsidRPr="006933FF" w:rsidRDefault="006933FF" w:rsidP="006933FF">
      <w:pPr>
        <w:spacing w:before="400" w:after="120" w:line="240" w:lineRule="auto"/>
        <w:jc w:val="center"/>
        <w:rPr>
          <w:rFonts w:ascii="Arial" w:eastAsia="Arial" w:hAnsi="Arial" w:cs="Arial"/>
          <w:kern w:val="0"/>
          <w:lang w:eastAsia="en-AU"/>
          <w14:ligatures w14:val="none"/>
        </w:rPr>
      </w:pPr>
      <w:r w:rsidRPr="006933FF">
        <w:rPr>
          <w:rFonts w:ascii="Arial" w:eastAsia="Arial" w:hAnsi="Arial" w:cs="Arial"/>
          <w:color w:val="666666"/>
          <w:kern w:val="0"/>
          <w:lang w:eastAsia="en-AU"/>
          <w14:ligatures w14:val="none"/>
        </w:rPr>
        <w:lastRenderedPageBreak/>
        <w:t xml:space="preserve">IR Entanglement </w:t>
      </w:r>
      <w:proofErr w:type="gramStart"/>
      <w:r w:rsidRPr="006933FF">
        <w:rPr>
          <w:rFonts w:ascii="Arial" w:eastAsia="Arial" w:hAnsi="Arial" w:cs="Arial"/>
          <w:color w:val="666666"/>
          <w:kern w:val="0"/>
          <w:lang w:eastAsia="en-AU"/>
          <w14:ligatures w14:val="none"/>
        </w:rPr>
        <w:t>Series  │</w:t>
      </w:r>
      <w:proofErr w:type="gramEnd"/>
      <w:r w:rsidRPr="006933FF">
        <w:rPr>
          <w:rFonts w:ascii="Arial" w:eastAsia="Arial" w:hAnsi="Arial" w:cs="Arial"/>
          <w:color w:val="666666"/>
          <w:kern w:val="0"/>
          <w:lang w:eastAsia="en-AU"/>
          <w14:ligatures w14:val="none"/>
        </w:rPr>
        <w:t xml:space="preserve">  UV33</w:t>
      </w:r>
    </w:p>
    <w:p w14:paraId="2221E3C0" w14:textId="77777777" w:rsidR="006933FF" w:rsidRPr="006933FF" w:rsidRDefault="006933FF" w:rsidP="006933FF">
      <w:pPr>
        <w:spacing w:before="120" w:after="200" w:line="240" w:lineRule="auto"/>
        <w:jc w:val="center"/>
        <w:rPr>
          <w:rFonts w:ascii="Arial" w:eastAsia="Arial" w:hAnsi="Arial" w:cs="Arial"/>
          <w:kern w:val="0"/>
          <w:lang w:eastAsia="en-AU"/>
          <w14:ligatures w14:val="none"/>
        </w:rPr>
      </w:pPr>
      <w:r w:rsidRPr="006933FF">
        <w:rPr>
          <w:rFonts w:ascii="Arial" w:eastAsia="Arial" w:hAnsi="Arial" w:cs="Arial"/>
          <w:b/>
          <w:bCs/>
          <w:color w:val="1F3864"/>
          <w:kern w:val="0"/>
          <w:sz w:val="36"/>
          <w:szCs w:val="36"/>
          <w:lang w:eastAsia="en-AU"/>
          <w14:ligatures w14:val="none"/>
        </w:rPr>
        <w:t>The Wald Entropy is Cosmological — A Structural Closure</w:t>
      </w:r>
    </w:p>
    <w:p w14:paraId="092B02F6" w14:textId="77777777" w:rsidR="006933FF" w:rsidRPr="006933FF" w:rsidRDefault="006933FF" w:rsidP="006933FF">
      <w:pPr>
        <w:spacing w:before="80" w:after="80" w:line="240" w:lineRule="auto"/>
        <w:jc w:val="center"/>
        <w:rPr>
          <w:rFonts w:ascii="Arial" w:eastAsia="Arial" w:hAnsi="Arial" w:cs="Arial"/>
          <w:kern w:val="0"/>
          <w:lang w:eastAsia="en-AU"/>
          <w14:ligatures w14:val="none"/>
        </w:rPr>
      </w:pPr>
      <w:r w:rsidRPr="006933FF">
        <w:rPr>
          <w:rFonts w:ascii="Arial" w:eastAsia="Arial" w:hAnsi="Arial" w:cs="Arial"/>
          <w:i/>
          <w:iCs/>
          <w:kern w:val="0"/>
          <w:sz w:val="24"/>
          <w:szCs w:val="24"/>
          <w:lang w:eastAsia="en-AU"/>
          <w14:ligatures w14:val="none"/>
        </w:rPr>
        <w:t>Gregory P. Broadbent</w:t>
      </w:r>
    </w:p>
    <w:p w14:paraId="521D5269" w14:textId="77777777" w:rsidR="006933FF" w:rsidRPr="006933FF" w:rsidRDefault="006933FF" w:rsidP="006933FF">
      <w:pPr>
        <w:spacing w:before="80" w:after="400" w:line="240" w:lineRule="auto"/>
        <w:jc w:val="center"/>
        <w:rPr>
          <w:rFonts w:ascii="Arial" w:eastAsia="Arial" w:hAnsi="Arial" w:cs="Arial"/>
          <w:kern w:val="0"/>
          <w:lang w:eastAsia="en-AU"/>
          <w14:ligatures w14:val="none"/>
        </w:rPr>
      </w:pPr>
      <w:r w:rsidRPr="006933FF">
        <w:rPr>
          <w:rFonts w:ascii="Arial" w:eastAsia="Arial" w:hAnsi="Arial" w:cs="Arial"/>
          <w:color w:val="666666"/>
          <w:kern w:val="0"/>
          <w:lang w:eastAsia="en-AU"/>
          <w14:ligatures w14:val="none"/>
        </w:rPr>
        <w:t>June 2026</w:t>
      </w:r>
    </w:p>
    <w:p w14:paraId="49EF6514" w14:textId="77777777" w:rsidR="006933FF" w:rsidRPr="006933FF" w:rsidRDefault="006933FF" w:rsidP="006933FF">
      <w:pPr>
        <w:pBdr>
          <w:bottom w:val="single" w:sz="4" w:space="1" w:color="AAAAAA"/>
        </w:pBdr>
        <w:spacing w:before="200" w:after="200" w:line="240" w:lineRule="auto"/>
        <w:rPr>
          <w:rFonts w:ascii="Arial" w:eastAsia="Arial" w:hAnsi="Arial" w:cs="Arial"/>
          <w:kern w:val="0"/>
          <w:lang w:eastAsia="en-AU"/>
          <w14:ligatures w14:val="none"/>
        </w:rPr>
      </w:pPr>
    </w:p>
    <w:p w14:paraId="00058F6E" w14:textId="77777777" w:rsidR="006933FF" w:rsidRPr="006933FF" w:rsidRDefault="006933FF" w:rsidP="006933FF">
      <w:pPr>
        <w:spacing w:before="240" w:after="120" w:line="240" w:lineRule="auto"/>
        <w:rPr>
          <w:rFonts w:ascii="Arial" w:eastAsia="Arial" w:hAnsi="Arial" w:cs="Arial"/>
          <w:kern w:val="0"/>
          <w:lang w:eastAsia="en-AU"/>
          <w14:ligatures w14:val="none"/>
        </w:rPr>
      </w:pPr>
      <w:r w:rsidRPr="006933FF">
        <w:rPr>
          <w:rFonts w:ascii="Arial" w:eastAsia="Arial" w:hAnsi="Arial" w:cs="Arial"/>
          <w:b/>
          <w:bCs/>
          <w:kern w:val="0"/>
          <w:sz w:val="24"/>
          <w:szCs w:val="24"/>
          <w:lang w:eastAsia="en-AU"/>
          <w14:ligatures w14:val="none"/>
        </w:rPr>
        <w:t>Abstract</w:t>
      </w:r>
    </w:p>
    <w:p w14:paraId="705C164C"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UV32 identified the Wald entropy at the granularity scale ℓ_g = 4ℓ_Pl as the geometric quantity whose evaluation from K’s foundational construction (UV1–UV2) would close the α derivation, with a target value S_W ~ 11.85 in Planck units. This paper executes that evaluation. The result is immediate and decisive: the Wald entropy in K’s architecture is not a Planck-scale quantity. UV1–UV2 establishes, from the DGP causal structure without additional postulates, that the Wald entropy weight in K</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xml:space="preserve"> evaluated at brane points is the brane observer’s de Sitter entropy S_W</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ᵇʳᵃⁿᵉ</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 πM_P²/H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² ~ 10¹²¹. Inserting this into UV32’s β calculation gives α ~ 10²³⁶ — the cosmological constant contamination in its fourth and most explicit form. Using the Hadamard amplitude at coincidence 1/ℓ_g⁴ without the Wald weight (Option A) gives α ~ 1/19,230 — a factor of 140.4 from the observed value. This factor equals 11.85², exactly the square of UV32’s Planck-scale Wald entropy target, confirming the target is real and precisely located. The gap is now at a single geometric question: does K’s bounce geometry — the pair (</w:t>
      </w:r>
      <w:r w:rsidRPr="006933FF">
        <w:rPr>
          <w:rFonts w:ascii="Cambria Math" w:eastAsia="Arial" w:hAnsi="Cambria Math" w:cs="Cambria Math"/>
          <w:kern w:val="0"/>
          <w:lang w:eastAsia="en-AU"/>
          <w14:ligatures w14:val="none"/>
        </w:rPr>
        <w:t>ℝ</w:t>
      </w:r>
      <w:r w:rsidRPr="006933FF">
        <w:rPr>
          <w:rFonts w:ascii="Arial" w:eastAsia="Arial" w:hAnsi="Arial" w:cs="Arial"/>
          <w:kern w:val="0"/>
          <w:lang w:eastAsia="en-AU"/>
          <w14:ligatures w14:val="none"/>
        </w:rPr>
        <w:t>⁵, S⁴) established in UV2 — admit a Killing horizon at ℓ_g whose Wald entropy evaluates to ~11.85? UV34 targets this question.</w:t>
      </w:r>
    </w:p>
    <w:p w14:paraId="17D04950" w14:textId="77777777" w:rsidR="006933FF" w:rsidRPr="006933FF" w:rsidRDefault="006933FF" w:rsidP="006933FF">
      <w:pPr>
        <w:pBdr>
          <w:bottom w:val="single" w:sz="4" w:space="1" w:color="AAAAAA"/>
        </w:pBdr>
        <w:spacing w:before="200" w:after="200" w:line="240" w:lineRule="auto"/>
        <w:rPr>
          <w:rFonts w:ascii="Arial" w:eastAsia="Arial" w:hAnsi="Arial" w:cs="Arial"/>
          <w:kern w:val="0"/>
          <w:lang w:eastAsia="en-AU"/>
          <w14:ligatures w14:val="none"/>
        </w:rPr>
      </w:pPr>
    </w:p>
    <w:p w14:paraId="2C995276" w14:textId="77777777" w:rsidR="006933FF" w:rsidRPr="006933FF" w:rsidRDefault="006933FF" w:rsidP="006933FF">
      <w:pPr>
        <w:spacing w:before="80" w:after="80" w:line="240" w:lineRule="auto"/>
        <w:rPr>
          <w:rFonts w:ascii="Arial" w:eastAsia="Arial" w:hAnsi="Arial" w:cs="Arial"/>
          <w:kern w:val="0"/>
          <w:lang w:eastAsia="en-AU"/>
          <w14:ligatures w14:val="none"/>
        </w:rPr>
      </w:pPr>
    </w:p>
    <w:p w14:paraId="10FD4EE3" w14:textId="77777777" w:rsidR="006933FF" w:rsidRPr="006933FF" w:rsidRDefault="006933FF" w:rsidP="006933FF">
      <w:pPr>
        <w:spacing w:before="400" w:after="200" w:line="240" w:lineRule="auto"/>
        <w:outlineLvl w:val="0"/>
        <w:rPr>
          <w:rFonts w:ascii="Arial" w:eastAsia="Arial" w:hAnsi="Arial" w:cs="Arial"/>
          <w:b/>
          <w:bCs/>
          <w:color w:val="1F3864"/>
          <w:kern w:val="0"/>
          <w:sz w:val="32"/>
          <w:szCs w:val="32"/>
          <w:lang w:eastAsia="en-AU"/>
          <w14:ligatures w14:val="none"/>
        </w:rPr>
      </w:pPr>
      <w:r w:rsidRPr="006933FF">
        <w:rPr>
          <w:rFonts w:ascii="Arial" w:eastAsia="Arial" w:hAnsi="Arial" w:cs="Arial"/>
          <w:b/>
          <w:bCs/>
          <w:color w:val="1F3864"/>
          <w:kern w:val="0"/>
          <w:sz w:val="32"/>
          <w:szCs w:val="32"/>
          <w:lang w:eastAsia="en-AU"/>
          <w14:ligatures w14:val="none"/>
        </w:rPr>
        <w:t>§1.  Motivation and the Inherited Target</w:t>
      </w:r>
    </w:p>
    <w:p w14:paraId="60C82205"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UV32 identified the forward thread for the α derivation: evaluate the Wald entropy S_W at the granularity scale ℓ_g = 4ℓ_Pl from K’s foundational construction in UV1–UV2, where S_W ~ 11.85 in Planck units would give the decoupling ratio β ~ 1/21.6 and close α = 1/137 from K’s geometry. This paper executes that evaluation by reading the Wald entropy directly from UV1–UV2’s derivation of K</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’s structure.</w:t>
      </w:r>
    </w:p>
    <w:p w14:paraId="78CE058F"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result is immediate and decisive: the Wald entropy in K’s architecture is not a Planck-scale quantity. It is a cosmological quantity. UV1–UV2 establishes, from the DGP causal structure without additional postulates, that the Wald entropy weight in K</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xml:space="preserve"> evaluated at brane points is the brane observer’s de Sitter entropy:</w:t>
      </w:r>
    </w:p>
    <w:p w14:paraId="12B846CC"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S_W</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ᵇʳᵃⁿᵉ</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 xml:space="preserve"> = π M_P²/H</w:t>
      </w:r>
      <w:r w:rsidRPr="006933FF">
        <w:rPr>
          <w:rFonts w:ascii="Cambria Math" w:eastAsia="Courier New" w:hAnsi="Cambria Math" w:cs="Cambria Math"/>
          <w:kern w:val="0"/>
          <w:lang w:eastAsia="en-AU"/>
          <w14:ligatures w14:val="none"/>
        </w:rPr>
        <w:t>₀</w:t>
      </w:r>
      <w:proofErr w:type="gramStart"/>
      <w:r w:rsidRPr="006933FF">
        <w:rPr>
          <w:rFonts w:ascii="Courier New" w:eastAsia="Courier New" w:hAnsi="Courier New" w:cs="Courier New"/>
          <w:kern w:val="0"/>
          <w:lang w:eastAsia="en-AU"/>
          <w14:ligatures w14:val="none"/>
        </w:rPr>
        <w:t>²  ~</w:t>
      </w:r>
      <w:proofErr w:type="gramEnd"/>
      <w:r w:rsidRPr="006933FF">
        <w:rPr>
          <w:rFonts w:ascii="Courier New" w:eastAsia="Courier New" w:hAnsi="Courier New" w:cs="Courier New"/>
          <w:kern w:val="0"/>
          <w:lang w:eastAsia="en-AU"/>
          <w14:ligatures w14:val="none"/>
        </w:rPr>
        <w:t xml:space="preserve">  10¹²¹</w:t>
      </w:r>
    </w:p>
    <w:p w14:paraId="4280BFB9"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This is the Gibbons-Hawking entropy of de Sitter space — the same large number that governs the cosmological constant hierarchy. It is not 11.85. Inserting it into UV32’s β calculation reproduces the cosmological constant contamination in a fourth independent form, this time producing α ~ 10²³⁶ rather than 10</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¹²³ or 10</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¹²³ as in the previous variants.</w:t>
      </w:r>
    </w:p>
    <w:p w14:paraId="6047FE36"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lastRenderedPageBreak/>
        <w:t>This paper records that result, demonstrates the reproduction of the contamination, and draws the structural conclusion: K’s Wald entropy is a cosmological observable anchored to the brane causal horizon at c/H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It is structurally incapable of governing the Planck-scale coupling normalisation K</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ᶜᵒᵘᵖ</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The decoupling condition UV32 identified as missing is now more precisely characterised: it requires a Planck-scale geometric quantity that is distinct from K’s Wald entropy and is not currently present in K’s architecture as established in UV1–UV2.</w:t>
      </w:r>
    </w:p>
    <w:p w14:paraId="44F04DEF"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α derivation thread is not closed by this paper in the sense of deriving α = 1/137. It is closed in a different sense: the path through K’s Wald entropy is closed as a viable route, and the structural reason is stated precisely enough that what the framework would need to add is unambiguous.</w:t>
      </w:r>
    </w:p>
    <w:p w14:paraId="51EAAE61"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There is nowhere else to be.</w:t>
      </w:r>
    </w:p>
    <w:p w14:paraId="33308FF0" w14:textId="77777777" w:rsidR="006933FF" w:rsidRPr="006933FF" w:rsidRDefault="006933FF" w:rsidP="006933FF">
      <w:pPr>
        <w:spacing w:before="80" w:after="80" w:line="240" w:lineRule="auto"/>
        <w:rPr>
          <w:rFonts w:ascii="Arial" w:eastAsia="Arial" w:hAnsi="Arial" w:cs="Arial"/>
          <w:kern w:val="0"/>
          <w:lang w:eastAsia="en-AU"/>
          <w14:ligatures w14:val="none"/>
        </w:rPr>
      </w:pPr>
    </w:p>
    <w:p w14:paraId="690EB5B7" w14:textId="77777777" w:rsidR="006933FF" w:rsidRPr="006933FF" w:rsidRDefault="006933FF" w:rsidP="006933FF">
      <w:pPr>
        <w:spacing w:before="400" w:after="200" w:line="240" w:lineRule="auto"/>
        <w:outlineLvl w:val="0"/>
        <w:rPr>
          <w:rFonts w:ascii="Arial" w:eastAsia="Arial" w:hAnsi="Arial" w:cs="Arial"/>
          <w:b/>
          <w:bCs/>
          <w:color w:val="1F3864"/>
          <w:kern w:val="0"/>
          <w:sz w:val="32"/>
          <w:szCs w:val="32"/>
          <w:lang w:eastAsia="en-AU"/>
          <w14:ligatures w14:val="none"/>
        </w:rPr>
      </w:pPr>
      <w:r w:rsidRPr="006933FF">
        <w:rPr>
          <w:rFonts w:ascii="Arial" w:eastAsia="Arial" w:hAnsi="Arial" w:cs="Arial"/>
          <w:b/>
          <w:bCs/>
          <w:color w:val="1F3864"/>
          <w:kern w:val="0"/>
          <w:sz w:val="32"/>
          <w:szCs w:val="32"/>
          <w:lang w:eastAsia="en-AU"/>
          <w14:ligatures w14:val="none"/>
        </w:rPr>
        <w:t>§2.  The Wald Entropy in K’s Architecture</w:t>
      </w:r>
    </w:p>
    <w:p w14:paraId="745E0AEA"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2.1  What</w:t>
      </w:r>
      <w:proofErr w:type="gramEnd"/>
      <w:r w:rsidRPr="006933FF">
        <w:rPr>
          <w:rFonts w:ascii="Arial" w:eastAsia="Arial" w:hAnsi="Arial" w:cs="Arial"/>
          <w:b/>
          <w:bCs/>
          <w:color w:val="2E5496"/>
          <w:kern w:val="0"/>
          <w:sz w:val="26"/>
          <w:szCs w:val="26"/>
          <w:lang w:eastAsia="en-AU"/>
          <w14:ligatures w14:val="none"/>
        </w:rPr>
        <w:t xml:space="preserve"> UV1–UV2 establishes</w:t>
      </w:r>
    </w:p>
    <w:p w14:paraId="56D5A041"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Paper 1 of the UV sub-series constructed K</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xml:space="preserve"> and derived its dimensional projection. The Hadamard factor projected cleanly; the Wald weight did not: under DGP geometry, evaluating the five-dimensional Wald entropy at the bulk horizon gives δS_Wald ~ M_P²/H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² ~ 10⁶¹, producing an exp(−10⁶¹) suppression. Paper 2 resolved this by deriving the correct horizon from the DGP causal structure.</w:t>
      </w:r>
    </w:p>
    <w:p w14:paraId="5C71B128"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key structural results of UV2, reproduced here for precision:</w:t>
      </w:r>
    </w:p>
    <w:p w14:paraId="10A639AE"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b/>
          <w:bCs/>
          <w:kern w:val="0"/>
          <w:lang w:eastAsia="en-AU"/>
          <w14:ligatures w14:val="none"/>
        </w:rPr>
        <w:t>The bulk is flat.</w:t>
      </w:r>
      <w:r w:rsidRPr="006933FF">
        <w:rPr>
          <w:rFonts w:ascii="Arial" w:eastAsia="Arial" w:hAnsi="Arial" w:cs="Arial"/>
          <w:kern w:val="0"/>
          <w:lang w:eastAsia="en-AU"/>
          <w14:ligatures w14:val="none"/>
        </w:rPr>
        <w:t xml:space="preserve">  The DGP tuning r_c = 1/H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xml:space="preserve"> that gives m_grav ~ 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xml:space="preserve"> requires H</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xml:space="preserve"> = 0. From the Israel junction conditions in the DGP normal branch, H</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 H</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xml:space="preserve"> + 1/r_c. At r_c = 1/H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xml:space="preserve"> and H</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 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H</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xml:space="preserve"> = 0. The bulk is Minkowski space M⁵, not dS</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The Euclidean bounce is the pair (</w:t>
      </w:r>
      <w:r w:rsidRPr="006933FF">
        <w:rPr>
          <w:rFonts w:ascii="Cambria Math" w:eastAsia="Arial" w:hAnsi="Cambria Math" w:cs="Cambria Math"/>
          <w:kern w:val="0"/>
          <w:lang w:eastAsia="en-AU"/>
          <w14:ligatures w14:val="none"/>
        </w:rPr>
        <w:t>ℝ</w:t>
      </w:r>
      <w:r w:rsidRPr="006933FF">
        <w:rPr>
          <w:rFonts w:ascii="Arial" w:eastAsia="Arial" w:hAnsi="Arial" w:cs="Arial"/>
          <w:kern w:val="0"/>
          <w:lang w:eastAsia="en-AU"/>
          <w14:ligatures w14:val="none"/>
        </w:rPr>
        <w:t>⁵, S⁴) — a four-sphere S⁴ embedded in flat five-dimensional Euclidean space.</w:t>
      </w:r>
    </w:p>
    <w:p w14:paraId="53FF7C23"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b/>
          <w:bCs/>
          <w:kern w:val="0"/>
          <w:lang w:eastAsia="en-AU"/>
          <w14:ligatures w14:val="none"/>
        </w:rPr>
        <w:t>The Wald entropy is the brane entropy.</w:t>
      </w:r>
      <w:r w:rsidRPr="006933FF">
        <w:rPr>
          <w:rFonts w:ascii="Arial" w:eastAsia="Arial" w:hAnsi="Arial" w:cs="Arial"/>
          <w:kern w:val="0"/>
          <w:lang w:eastAsia="en-AU"/>
          <w14:ligatures w14:val="none"/>
        </w:rPr>
        <w:t xml:space="preserve">  For brane points X </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Σ, the causal horizon is the brane de Sitter horizon at c/H</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 c/H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A brane observer cannot receive causal signals from the bulk horizon. This follows from H</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&gt; H</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xml:space="preserve"> in the DGP normal branch without additional postulates. The Wald entropy at the brane horizon, from the induced Einstein-Hilbert term on the brane:</w:t>
      </w:r>
    </w:p>
    <w:p w14:paraId="0B4A1FD6"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S_W</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ᵇʳᵃⁿᵉ</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 xml:space="preserve"> = M_P² · A</w:t>
      </w:r>
      <w:r w:rsidRPr="006933FF">
        <w:rPr>
          <w:rFonts w:ascii="Cambria Math" w:eastAsia="Courier New" w:hAnsi="Cambria Math" w:cs="Cambria Math"/>
          <w:kern w:val="0"/>
          <w:lang w:eastAsia="en-AU"/>
          <w14:ligatures w14:val="none"/>
        </w:rPr>
        <w:t>₂</w:t>
      </w:r>
      <w:r w:rsidRPr="006933FF">
        <w:rPr>
          <w:rFonts w:ascii="Courier New" w:eastAsia="Courier New" w:hAnsi="Courier New" w:cs="Courier New"/>
          <w:kern w:val="0"/>
          <w:lang w:eastAsia="en-AU"/>
          <w14:ligatures w14:val="none"/>
        </w:rPr>
        <w:t>/4 = π M_P²/H</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²</w:t>
      </w:r>
    </w:p>
    <w:p w14:paraId="35B41568"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For 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xml:space="preserve"> ~ 1.5×10</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⁴² GeV and M_P = 2.435×10¹⁸ GeV in natural units:</w:t>
      </w:r>
    </w:p>
    <w:p w14:paraId="58A60741"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S_W</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ᵇʳᵃⁿᵉ</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 xml:space="preserve"> ~ π · (2.435×10¹</w:t>
      </w:r>
      <w:proofErr w:type="gramStart"/>
      <w:r w:rsidRPr="006933FF">
        <w:rPr>
          <w:rFonts w:ascii="Cambria Math" w:eastAsia="Courier New" w:hAnsi="Cambria Math" w:cs="Cambria Math"/>
          <w:kern w:val="0"/>
          <w:lang w:eastAsia="en-AU"/>
          <w14:ligatures w14:val="none"/>
        </w:rPr>
        <w:t>⁸</w:t>
      </w:r>
      <w:r w:rsidRPr="006933FF">
        <w:rPr>
          <w:rFonts w:ascii="Courier New" w:eastAsia="Courier New" w:hAnsi="Courier New" w:cs="Courier New"/>
          <w:kern w:val="0"/>
          <w:lang w:eastAsia="en-AU"/>
          <w14:ligatures w14:val="none"/>
        </w:rPr>
        <w:t>)²</w:t>
      </w:r>
      <w:proofErr w:type="gramEnd"/>
      <w:r w:rsidRPr="006933FF">
        <w:rPr>
          <w:rFonts w:ascii="Courier New" w:eastAsia="Courier New" w:hAnsi="Courier New" w:cs="Courier New"/>
          <w:kern w:val="0"/>
          <w:lang w:eastAsia="en-AU"/>
          <w14:ligatures w14:val="none"/>
        </w:rPr>
        <w:t xml:space="preserve"> / (1.5×10</w:t>
      </w:r>
      <w:r w:rsidRPr="006933FF">
        <w:rPr>
          <w:rFonts w:ascii="Cambria Math" w:eastAsia="Courier New" w:hAnsi="Cambria Math" w:cs="Cambria Math"/>
          <w:kern w:val="0"/>
          <w:lang w:eastAsia="en-AU"/>
          <w14:ligatures w14:val="none"/>
        </w:rPr>
        <w:t>⁻⁴</w:t>
      </w:r>
      <w:proofErr w:type="gramStart"/>
      <w:r w:rsidRPr="006933FF">
        <w:rPr>
          <w:rFonts w:ascii="Courier New" w:eastAsia="Courier New" w:hAnsi="Courier New" w:cs="Courier New"/>
          <w:kern w:val="0"/>
          <w:lang w:eastAsia="en-AU"/>
          <w14:ligatures w14:val="none"/>
        </w:rPr>
        <w:t>²)²</w:t>
      </w:r>
      <w:proofErr w:type="gramEnd"/>
      <w:r w:rsidRPr="006933FF">
        <w:rPr>
          <w:rFonts w:ascii="Courier New" w:eastAsia="Courier New" w:hAnsi="Courier New" w:cs="Courier New"/>
          <w:kern w:val="0"/>
          <w:lang w:eastAsia="en-AU"/>
          <w14:ligatures w14:val="none"/>
        </w:rPr>
        <w:t xml:space="preserve"> ~ 3.14×10¹²¹</w:t>
      </w:r>
    </w:p>
    <w:p w14:paraId="74712599"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This is not of order 10 in Planck units. It is of order 10¹²¹. UV2 §4.3 derives this exactly and identifies it as the IR Series 4D Wald entropy — the correct object for the condensate and dark energy pillar, and the correct object for closing Gap 1. It is the wrong object for the coupling normalisation calculation.</w:t>
      </w:r>
    </w:p>
    <w:p w14:paraId="33BC4862"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2.2  The</w:t>
      </w:r>
      <w:proofErr w:type="gramEnd"/>
      <w:r w:rsidRPr="006933FF">
        <w:rPr>
          <w:rFonts w:ascii="Arial" w:eastAsia="Arial" w:hAnsi="Arial" w:cs="Arial"/>
          <w:b/>
          <w:bCs/>
          <w:color w:val="2E5496"/>
          <w:kern w:val="0"/>
          <w:sz w:val="26"/>
          <w:szCs w:val="26"/>
          <w:lang w:eastAsia="en-AU"/>
          <w14:ligatures w14:val="none"/>
        </w:rPr>
        <w:t xml:space="preserve"> Hadamard coincidence limit with the brane Wald entropy</w:t>
      </w:r>
    </w:p>
    <w:p w14:paraId="59319D5C"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lastRenderedPageBreak/>
        <w:t>UV32 §4.2 proposed that K</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ᶜᵒᵘᵖ</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is determined by the Hadamard coincidence limit of K weighted by the Wald entropy factor:</w:t>
      </w:r>
    </w:p>
    <w:p w14:paraId="5F6EB061"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K</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ᶜᵒᵘᵖ</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 xml:space="preserve"> ~ (E_Pl²/16) · S_W</w:t>
      </w:r>
    </w:p>
    <w:p w14:paraId="347170E6"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Substituting S_W = πM_P²/H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² from UV1–UV2 and using M_P² = E_Pl²/8π:</w:t>
      </w:r>
    </w:p>
    <w:p w14:paraId="7F050476"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K</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ᶜᵒᵘᵖ</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 xml:space="preserve"> ~ (E_Pl²/16) · (π E_Pl²/8πH</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²) = E_Pl</w:t>
      </w:r>
      <w:r w:rsidRPr="006933FF">
        <w:rPr>
          <w:rFonts w:ascii="Cambria Math" w:eastAsia="Courier New" w:hAnsi="Cambria Math" w:cs="Cambria Math"/>
          <w:kern w:val="0"/>
          <w:lang w:eastAsia="en-AU"/>
          <w14:ligatures w14:val="none"/>
        </w:rPr>
        <w:t>⁴</w:t>
      </w:r>
      <w:proofErr w:type="gramStart"/>
      <w:r w:rsidRPr="006933FF">
        <w:rPr>
          <w:rFonts w:ascii="Courier New" w:eastAsia="Courier New" w:hAnsi="Courier New" w:cs="Courier New"/>
          <w:kern w:val="0"/>
          <w:lang w:eastAsia="en-AU"/>
          <w14:ligatures w14:val="none"/>
        </w:rPr>
        <w:t>/(</w:t>
      </w:r>
      <w:proofErr w:type="gramEnd"/>
      <w:r w:rsidRPr="006933FF">
        <w:rPr>
          <w:rFonts w:ascii="Courier New" w:eastAsia="Courier New" w:hAnsi="Courier New" w:cs="Courier New"/>
          <w:kern w:val="0"/>
          <w:lang w:eastAsia="en-AU"/>
          <w14:ligatures w14:val="none"/>
        </w:rPr>
        <w:t>128 H</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²)</w:t>
      </w:r>
    </w:p>
    <w:p w14:paraId="7E892C0F"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decoupling ratio β = K</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ᶜᵒᵘᵖ</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/E_Pl⁴ = 1/(128H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²). In Planck units 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/E_Pl ~ 1.2×10</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⁶¹:</w:t>
      </w:r>
    </w:p>
    <w:p w14:paraId="6F6C2BC4"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β ~ 1</w:t>
      </w:r>
      <w:proofErr w:type="gramStart"/>
      <w:r w:rsidRPr="006933FF">
        <w:rPr>
          <w:rFonts w:ascii="Courier New" w:eastAsia="Courier New" w:hAnsi="Courier New" w:cs="Courier New"/>
          <w:kern w:val="0"/>
          <w:lang w:eastAsia="en-AU"/>
          <w14:ligatures w14:val="none"/>
        </w:rPr>
        <w:t>/(</w:t>
      </w:r>
      <w:proofErr w:type="gramEnd"/>
      <w:r w:rsidRPr="006933FF">
        <w:rPr>
          <w:rFonts w:ascii="Courier New" w:eastAsia="Courier New" w:hAnsi="Courier New" w:cs="Courier New"/>
          <w:kern w:val="0"/>
          <w:lang w:eastAsia="en-AU"/>
          <w14:ligatures w14:val="none"/>
        </w:rPr>
        <w:t>128 · 1.44×10</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¹²²) ~ 5.4×10¹¹¹</w:t>
      </w:r>
    </w:p>
    <w:p w14:paraId="23D7E2D5"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electromagnetic coupling from UV32’s formula α = β² · C_f · 256 · P_{</w:t>
      </w:r>
      <w:proofErr w:type="gramStart"/>
      <w:r w:rsidRPr="006933FF">
        <w:rPr>
          <w:rFonts w:ascii="Arial" w:eastAsia="Arial" w:hAnsi="Arial" w:cs="Arial"/>
          <w:kern w:val="0"/>
          <w:lang w:eastAsia="en-AU"/>
          <w14:ligatures w14:val="none"/>
        </w:rPr>
        <w:t>U(</w:t>
      </w:r>
      <w:proofErr w:type="gramEnd"/>
      <w:r w:rsidRPr="006933FF">
        <w:rPr>
          <w:rFonts w:ascii="Arial" w:eastAsia="Arial" w:hAnsi="Arial" w:cs="Arial"/>
          <w:kern w:val="0"/>
          <w:lang w:eastAsia="en-AU"/>
          <w14:ligatures w14:val="none"/>
        </w:rPr>
        <w:t>1)}/4π:</w:t>
      </w:r>
    </w:p>
    <w:p w14:paraId="2C25DD1F"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α ~ (5.4×10¹¹</w:t>
      </w:r>
      <w:proofErr w:type="gramStart"/>
      <w:r w:rsidRPr="006933FF">
        <w:rPr>
          <w:rFonts w:ascii="Cambria Math" w:eastAsia="Courier New" w:hAnsi="Cambria Math" w:cs="Cambria Math"/>
          <w:kern w:val="0"/>
          <w:lang w:eastAsia="en-AU"/>
          <w14:ligatures w14:val="none"/>
        </w:rPr>
        <w:t>⁹</w:t>
      </w:r>
      <w:r w:rsidRPr="006933FF">
        <w:rPr>
          <w:rFonts w:ascii="Courier New" w:eastAsia="Courier New" w:hAnsi="Courier New" w:cs="Courier New"/>
          <w:kern w:val="0"/>
          <w:lang w:eastAsia="en-AU"/>
          <w14:ligatures w14:val="none"/>
        </w:rPr>
        <w:t>)²</w:t>
      </w:r>
      <w:proofErr w:type="gramEnd"/>
      <w:r w:rsidRPr="006933FF">
        <w:rPr>
          <w:rFonts w:ascii="Courier New" w:eastAsia="Courier New" w:hAnsi="Courier New" w:cs="Courier New"/>
          <w:kern w:val="0"/>
          <w:lang w:eastAsia="en-AU"/>
          <w14:ligatures w14:val="none"/>
        </w:rPr>
        <w:t xml:space="preserve"> · 1 · 256 · 0.1673/4π ~ 10²³</w:t>
      </w:r>
      <w:r w:rsidRPr="006933FF">
        <w:rPr>
          <w:rFonts w:ascii="Cambria Math" w:eastAsia="Courier New" w:hAnsi="Cambria Math" w:cs="Cambria Math"/>
          <w:kern w:val="0"/>
          <w:lang w:eastAsia="en-AU"/>
          <w14:ligatures w14:val="none"/>
        </w:rPr>
        <w:t>⁶</w:t>
      </w:r>
    </w:p>
    <w:p w14:paraId="43A0BCA3"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cosmological constant contamination has returned in its fourth form: the brane Wald entropy M_P²/H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² carries the inverse of the cosmological constant hierarchy into the coupling calculation, producing α ~ 10²³⁶ rather than 10</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².</w:t>
      </w:r>
    </w:p>
    <w:p w14:paraId="087192E8"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2.3  The</w:t>
      </w:r>
      <w:proofErr w:type="gramEnd"/>
      <w:r w:rsidRPr="006933FF">
        <w:rPr>
          <w:rFonts w:ascii="Arial" w:eastAsia="Arial" w:hAnsi="Arial" w:cs="Arial"/>
          <w:b/>
          <w:bCs/>
          <w:color w:val="2E5496"/>
          <w:kern w:val="0"/>
          <w:sz w:val="26"/>
          <w:szCs w:val="26"/>
          <w:lang w:eastAsia="en-AU"/>
          <w14:ligatures w14:val="none"/>
        </w:rPr>
        <w:t xml:space="preserve"> pattern across four approaches</w:t>
      </w:r>
    </w:p>
    <w:p w14:paraId="081D9205"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α thread has now encountered the cosmological contamination four times from four independent directions:</w:t>
      </w:r>
    </w:p>
    <w:p w14:paraId="71778515" w14:textId="77777777" w:rsidR="006933FF" w:rsidRPr="006933FF" w:rsidRDefault="006933FF" w:rsidP="006933FF">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60"/>
      </w:tblGrid>
      <w:tr w:rsidR="006933FF" w:rsidRPr="006933FF" w14:paraId="4D1BD61D"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1396A79"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b/>
                <w:bCs/>
                <w:kern w:val="0"/>
                <w:sz w:val="20"/>
                <w:szCs w:val="20"/>
                <w:lang w:eastAsia="en-AU"/>
                <w14:ligatures w14:val="none"/>
              </w:rPr>
              <w:t>Approach</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2B6508A"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b/>
                <w:bCs/>
                <w:kern w:val="0"/>
                <w:sz w:val="20"/>
                <w:szCs w:val="20"/>
                <w:lang w:eastAsia="en-AU"/>
                <w14:ligatures w14:val="none"/>
              </w:rPr>
              <w:t>LHS at α=1/137</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73C9AE6"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b/>
                <w:bCs/>
                <w:kern w:val="0"/>
                <w:sz w:val="20"/>
                <w:szCs w:val="20"/>
                <w:lang w:eastAsia="en-AU"/>
                <w14:ligatures w14:val="none"/>
              </w:rPr>
              <w:t>RHS / result</w:t>
            </w:r>
          </w:p>
        </w:tc>
        <w:tc>
          <w:tcPr>
            <w:tcW w:w="2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B0F1816"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b/>
                <w:bCs/>
                <w:kern w:val="0"/>
                <w:sz w:val="20"/>
                <w:szCs w:val="20"/>
                <w:lang w:eastAsia="en-AU"/>
                <w14:ligatures w14:val="none"/>
              </w:rPr>
              <w:t>Direction of error</w:t>
            </w:r>
          </w:p>
        </w:tc>
      </w:tr>
      <w:tr w:rsidR="006933FF" w:rsidRPr="006933FF" w14:paraId="71B1D3D4"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1F35F"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UV32 Variant 1: screening factor exp(−256C_f/α)</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5F60"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~10</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¹⁵²³⁵</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B3E1"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RHS~10</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¹²³</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E7596"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LHS ~ 10</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¹⁵¹¹² too small</w:t>
            </w:r>
          </w:p>
        </w:tc>
      </w:tr>
      <w:tr w:rsidR="006933FF" w:rsidRPr="006933FF" w14:paraId="2B0A46F9"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87223"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UV32 Variant 2: instanton suppression exp(−2π/α)</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F87F4"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~10</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³⁷⁴</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49F3"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RHS~10</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¹²³</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4AC7F"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LHS ~ 10</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²⁵¹ too small</w:t>
            </w:r>
          </w:p>
        </w:tc>
      </w:tr>
      <w:tr w:rsidR="006933FF" w:rsidRPr="006933FF" w14:paraId="5A42512C"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19932"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UV32 Variant 3: direct K</w:t>
            </w:r>
            <w:r w:rsidRPr="006933FF">
              <w:rPr>
                <w:rFonts w:ascii="Cambria Math" w:eastAsia="Arial" w:hAnsi="Cambria Math" w:cs="Cambria Math"/>
                <w:kern w:val="0"/>
                <w:sz w:val="20"/>
                <w:szCs w:val="20"/>
                <w:lang w:eastAsia="en-AU"/>
                <w14:ligatures w14:val="none"/>
              </w:rPr>
              <w:t>₀⁽</w:t>
            </w:r>
            <w:r w:rsidRPr="006933FF">
              <w:rPr>
                <w:rFonts w:ascii="Arial" w:eastAsia="Arial" w:hAnsi="Arial" w:cs="Arial"/>
                <w:kern w:val="0"/>
                <w:sz w:val="20"/>
                <w:szCs w:val="20"/>
                <w:lang w:eastAsia="en-AU"/>
                <w14:ligatures w14:val="none"/>
              </w:rPr>
              <w:t>ᶜ</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 xml:space="preserve"> = K</w:t>
            </w:r>
            <w:r w:rsidRPr="006933FF">
              <w:rPr>
                <w:rFonts w:ascii="Cambria Math" w:eastAsia="Arial" w:hAnsi="Cambria Math" w:cs="Cambria Math"/>
                <w:kern w:val="0"/>
                <w:sz w:val="20"/>
                <w:szCs w:val="20"/>
                <w:lang w:eastAsia="en-AU"/>
                <w14:ligatures w14:val="none"/>
              </w:rPr>
              <w:t>₀⁽</w:t>
            </w:r>
            <w:r w:rsidRPr="006933FF">
              <w:rPr>
                <w:rFonts w:ascii="Arial" w:eastAsia="Arial" w:hAnsi="Arial" w:cs="Arial"/>
                <w:kern w:val="0"/>
                <w:sz w:val="20"/>
                <w:szCs w:val="20"/>
                <w:lang w:eastAsia="en-AU"/>
                <w14:ligatures w14:val="none"/>
              </w:rPr>
              <w:t>ᵖ</w:t>
            </w:r>
            <w:r w:rsidRPr="006933FF">
              <w:rPr>
                <w:rFonts w:ascii="Cambria Math" w:eastAsia="Arial" w:hAnsi="Cambria Math" w:cs="Cambria Math"/>
                <w:kern w:val="0"/>
                <w:sz w:val="20"/>
                <w:szCs w:val="20"/>
                <w:lang w:eastAsia="en-AU"/>
                <w14:ligatures w14:val="none"/>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EBBC"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α ~ 10</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¹²³</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6333B"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target 1/137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85785"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α ~ 10</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¹²³ too small</w:t>
            </w:r>
          </w:p>
        </w:tc>
      </w:tr>
      <w:tr w:rsidR="006933FF" w:rsidRPr="006933FF" w14:paraId="5AF46790"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0E63E"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UV33: brane Wald entropy from UV1–2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DA986"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α ~ 10²³⁶</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D3AB7"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target 1/137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271CC"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α ~ 10²³⁶ too large</w:t>
            </w:r>
          </w:p>
        </w:tc>
      </w:tr>
    </w:tbl>
    <w:p w14:paraId="6D35F1F3" w14:textId="77777777" w:rsidR="006933FF" w:rsidRPr="006933FF" w:rsidRDefault="006933FF" w:rsidP="006933FF">
      <w:pPr>
        <w:spacing w:before="80" w:after="80" w:line="240" w:lineRule="auto"/>
        <w:rPr>
          <w:rFonts w:ascii="Arial" w:eastAsia="Arial" w:hAnsi="Arial" w:cs="Arial"/>
          <w:kern w:val="0"/>
          <w:lang w:eastAsia="en-AU"/>
          <w14:ligatures w14:val="none"/>
        </w:rPr>
      </w:pPr>
    </w:p>
    <w:p w14:paraId="498FF408"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contamination is not a calculational error. It is structural. In every approach that connects K’s coupling normalisation to K’s condensate structure, the cosmological constant hierarchy drives α away from 1/137 by factors of order 10¹²² in one direction or the other.</w:t>
      </w:r>
    </w:p>
    <w:p w14:paraId="3291C161" w14:textId="77777777" w:rsidR="006933FF" w:rsidRPr="006933FF" w:rsidRDefault="006933FF" w:rsidP="006933FF">
      <w:pPr>
        <w:spacing w:before="80" w:after="80" w:line="240" w:lineRule="auto"/>
        <w:rPr>
          <w:rFonts w:ascii="Arial" w:eastAsia="Arial" w:hAnsi="Arial" w:cs="Arial"/>
          <w:kern w:val="0"/>
          <w:lang w:eastAsia="en-AU"/>
          <w14:ligatures w14:val="none"/>
        </w:rPr>
      </w:pPr>
    </w:p>
    <w:p w14:paraId="1CB4845A" w14:textId="77777777" w:rsidR="006933FF" w:rsidRPr="006933FF" w:rsidRDefault="006933FF" w:rsidP="006933FF">
      <w:pPr>
        <w:spacing w:before="400" w:after="200" w:line="240" w:lineRule="auto"/>
        <w:outlineLvl w:val="0"/>
        <w:rPr>
          <w:rFonts w:ascii="Arial" w:eastAsia="Arial" w:hAnsi="Arial" w:cs="Arial"/>
          <w:b/>
          <w:bCs/>
          <w:color w:val="1F3864"/>
          <w:kern w:val="0"/>
          <w:sz w:val="32"/>
          <w:szCs w:val="32"/>
          <w:lang w:eastAsia="en-AU"/>
          <w14:ligatures w14:val="none"/>
        </w:rPr>
      </w:pPr>
      <w:r w:rsidRPr="006933FF">
        <w:rPr>
          <w:rFonts w:ascii="Arial" w:eastAsia="Arial" w:hAnsi="Arial" w:cs="Arial"/>
          <w:b/>
          <w:bCs/>
          <w:color w:val="1F3864"/>
          <w:kern w:val="0"/>
          <w:sz w:val="32"/>
          <w:szCs w:val="32"/>
          <w:lang w:eastAsia="en-AU"/>
          <w14:ligatures w14:val="none"/>
        </w:rPr>
        <w:t>§3.  Structural Diagnosis and What the Framework Needs</w:t>
      </w:r>
    </w:p>
    <w:p w14:paraId="54462991"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3.1  Why</w:t>
      </w:r>
      <w:proofErr w:type="gramEnd"/>
      <w:r w:rsidRPr="006933FF">
        <w:rPr>
          <w:rFonts w:ascii="Arial" w:eastAsia="Arial" w:hAnsi="Arial" w:cs="Arial"/>
          <w:b/>
          <w:bCs/>
          <w:color w:val="2E5496"/>
          <w:kern w:val="0"/>
          <w:sz w:val="26"/>
          <w:szCs w:val="26"/>
          <w:lang w:eastAsia="en-AU"/>
          <w14:ligatures w14:val="none"/>
        </w:rPr>
        <w:t xml:space="preserve"> K’s Wald entropy cannot govern K</w:t>
      </w:r>
      <w:r w:rsidRPr="006933FF">
        <w:rPr>
          <w:rFonts w:ascii="Cambria Math" w:eastAsia="Arial" w:hAnsi="Cambria Math" w:cs="Cambria Math"/>
          <w:b/>
          <w:bCs/>
          <w:color w:val="2E5496"/>
          <w:kern w:val="0"/>
          <w:sz w:val="26"/>
          <w:szCs w:val="26"/>
          <w:lang w:eastAsia="en-AU"/>
          <w14:ligatures w14:val="none"/>
        </w:rPr>
        <w:t>₀⁽</w:t>
      </w:r>
      <w:r w:rsidRPr="006933FF">
        <w:rPr>
          <w:rFonts w:ascii="Arial" w:eastAsia="Arial" w:hAnsi="Arial" w:cs="Arial"/>
          <w:b/>
          <w:bCs/>
          <w:color w:val="2E5496"/>
          <w:kern w:val="0"/>
          <w:sz w:val="26"/>
          <w:szCs w:val="26"/>
          <w:lang w:eastAsia="en-AU"/>
          <w14:ligatures w14:val="none"/>
        </w:rPr>
        <w:t>ᶜᵒᵘᵖ</w:t>
      </w:r>
      <w:r w:rsidRPr="006933FF">
        <w:rPr>
          <w:rFonts w:ascii="Cambria Math" w:eastAsia="Arial" w:hAnsi="Cambria Math" w:cs="Cambria Math"/>
          <w:b/>
          <w:bCs/>
          <w:color w:val="2E5496"/>
          <w:kern w:val="0"/>
          <w:sz w:val="26"/>
          <w:szCs w:val="26"/>
          <w:lang w:eastAsia="en-AU"/>
          <w14:ligatures w14:val="none"/>
        </w:rPr>
        <w:t>⁾</w:t>
      </w:r>
    </w:p>
    <w:p w14:paraId="22B57459"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K’s Wald entropy is anchored to the cosmological scale by construction. UV2 §4.3 derives this from the DGP causal structure: the Wald entropy weight in K</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xml:space="preserve"> evaluated at brane points is the brane observer’s de Sitter entropy S_W = πM_P²/H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xml:space="preserve">². This is exact, not an approximation. The DGP geometry that gives K its graviton mass and condensate structure is the same </w:t>
      </w:r>
      <w:r w:rsidRPr="006933FF">
        <w:rPr>
          <w:rFonts w:ascii="Arial" w:eastAsia="Arial" w:hAnsi="Arial" w:cs="Arial"/>
          <w:kern w:val="0"/>
          <w:lang w:eastAsia="en-AU"/>
          <w14:ligatures w14:val="none"/>
        </w:rPr>
        <w:lastRenderedPageBreak/>
        <w:t>geometry that anchors its Wald entropy to the cosmological scale. There is no freedom in this: it follows from H</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&gt; H</w:t>
      </w:r>
      <w:r w:rsidRPr="006933FF">
        <w:rPr>
          <w:rFonts w:ascii="Cambria Math" w:eastAsia="Arial" w:hAnsi="Cambria Math" w:cs="Cambria Math"/>
          <w:kern w:val="0"/>
          <w:lang w:eastAsia="en-AU"/>
          <w14:ligatures w14:val="none"/>
        </w:rPr>
        <w:t>₅</w:t>
      </w:r>
      <w:r w:rsidRPr="006933FF">
        <w:rPr>
          <w:rFonts w:ascii="Arial" w:eastAsia="Arial" w:hAnsi="Arial" w:cs="Arial"/>
          <w:kern w:val="0"/>
          <w:lang w:eastAsia="en-AU"/>
          <w14:ligatures w14:val="none"/>
        </w:rPr>
        <w:t xml:space="preserve"> in the DGP normal branch, which follows from the Israel junction conditions.</w:t>
      </w:r>
    </w:p>
    <w:p w14:paraId="263D378D"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electromagnetic coupling α is anchored to the electroweak scale. It runs logarithmically from 1/137 at laboratory scales to ~1/128 at the Z mass, traversing approximately 40 orders of magnitude. Its natural scale is the electron mass m_e ~ 0.511 MeV. The cosmological scale 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xml:space="preserve"> ~ 10</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⁴² GeV and the electroweak scale are separated by ~10⁶¹ in energy. Any direct connection between K’s Wald entropy and α will be off by 10¹²² in either direction.</w:t>
      </w:r>
    </w:p>
    <w:p w14:paraId="1588DF10"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conclusion is structural and unambiguous: the object governing K</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ᶜᵒᵘᵖ</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must be independent of K’s Wald entropy. It operates at a different scale, with a different physical origin. K’s current architecture does not contain it.</w:t>
      </w:r>
    </w:p>
    <w:p w14:paraId="3EE21D30"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3.2  Option</w:t>
      </w:r>
      <w:proofErr w:type="gramEnd"/>
      <w:r w:rsidRPr="006933FF">
        <w:rPr>
          <w:rFonts w:ascii="Arial" w:eastAsia="Arial" w:hAnsi="Arial" w:cs="Arial"/>
          <w:b/>
          <w:bCs/>
          <w:color w:val="2E5496"/>
          <w:kern w:val="0"/>
          <w:sz w:val="26"/>
          <w:szCs w:val="26"/>
          <w:lang w:eastAsia="en-AU"/>
          <w14:ligatures w14:val="none"/>
        </w:rPr>
        <w:t xml:space="preserve"> A: Hadamard amplitude without Wald weight</w:t>
      </w:r>
    </w:p>
    <w:p w14:paraId="03869302"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most natural Planck-scale object in K’s architecture, independent of the Wald entropy, is the Hadamard amplitude at coincidence: the value of the 1/Z² singularity regulated at ℓ_g. With the leading Hadamard coefficient u</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 1 at leading order:</w:t>
      </w:r>
    </w:p>
    <w:p w14:paraId="5CC25BA9"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K</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ᶜᵒᵘᵖ</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 xml:space="preserve"> = 1/ℓ_g</w:t>
      </w:r>
      <w:r w:rsidRPr="006933FF">
        <w:rPr>
          <w:rFonts w:ascii="Cambria Math" w:eastAsia="Courier New" w:hAnsi="Cambria Math" w:cs="Cambria Math"/>
          <w:kern w:val="0"/>
          <w:lang w:eastAsia="en-AU"/>
          <w14:ligatures w14:val="none"/>
        </w:rPr>
        <w:t>⁴</w:t>
      </w:r>
      <w:r w:rsidRPr="006933FF">
        <w:rPr>
          <w:rFonts w:ascii="Courier New" w:eastAsia="Courier New" w:hAnsi="Courier New" w:cs="Courier New"/>
          <w:kern w:val="0"/>
          <w:lang w:eastAsia="en-AU"/>
          <w14:ligatures w14:val="none"/>
        </w:rPr>
        <w:t xml:space="preserve"> = E_Pl</w:t>
      </w:r>
      <w:r w:rsidRPr="006933FF">
        <w:rPr>
          <w:rFonts w:ascii="Cambria Math" w:eastAsia="Courier New" w:hAnsi="Cambria Math" w:cs="Cambria Math"/>
          <w:kern w:val="0"/>
          <w:lang w:eastAsia="en-AU"/>
          <w14:ligatures w14:val="none"/>
        </w:rPr>
        <w:t>⁴</w:t>
      </w:r>
      <w:r w:rsidRPr="006933FF">
        <w:rPr>
          <w:rFonts w:ascii="Courier New" w:eastAsia="Courier New" w:hAnsi="Courier New" w:cs="Courier New"/>
          <w:kern w:val="0"/>
          <w:lang w:eastAsia="en-AU"/>
          <w14:ligatures w14:val="none"/>
        </w:rPr>
        <w:t>/256</w:t>
      </w:r>
    </w:p>
    <w:p w14:paraId="27435B7B"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decoupling ratio β = 1/256, and from UV32’s formula:</w:t>
      </w:r>
    </w:p>
    <w:p w14:paraId="5E19458A"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α = β² · C_f · 256 · P_{</w:t>
      </w:r>
      <w:proofErr w:type="gramStart"/>
      <w:r w:rsidRPr="006933FF">
        <w:rPr>
          <w:rFonts w:ascii="Courier New" w:eastAsia="Courier New" w:hAnsi="Courier New" w:cs="Courier New"/>
          <w:kern w:val="0"/>
          <w:lang w:eastAsia="en-AU"/>
          <w14:ligatures w14:val="none"/>
        </w:rPr>
        <w:t>U(</w:t>
      </w:r>
      <w:proofErr w:type="gramEnd"/>
      <w:r w:rsidRPr="006933FF">
        <w:rPr>
          <w:rFonts w:ascii="Courier New" w:eastAsia="Courier New" w:hAnsi="Courier New" w:cs="Courier New"/>
          <w:kern w:val="0"/>
          <w:lang w:eastAsia="en-AU"/>
          <w14:ligatures w14:val="none"/>
        </w:rPr>
        <w:t>1)}/4π = (1/256) · 0.1673/4π</w:t>
      </w:r>
    </w:p>
    <w:p w14:paraId="0A8DA065"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 0.1673 / 3217 ≈ 5.20×10</w:t>
      </w:r>
      <w:r w:rsidRPr="006933FF">
        <w:rPr>
          <w:rFonts w:ascii="Cambria Math" w:eastAsia="Courier New" w:hAnsi="Cambria Math" w:cs="Cambria Math"/>
          <w:kern w:val="0"/>
          <w:lang w:eastAsia="en-AU"/>
          <w14:ligatures w14:val="none"/>
        </w:rPr>
        <w:t>⁻</w:t>
      </w:r>
      <w:proofErr w:type="gramStart"/>
      <w:r w:rsidRPr="006933FF">
        <w:rPr>
          <w:rFonts w:ascii="Cambria Math" w:eastAsia="Courier New" w:hAnsi="Cambria Math" w:cs="Cambria Math"/>
          <w:kern w:val="0"/>
          <w:lang w:eastAsia="en-AU"/>
          <w14:ligatures w14:val="none"/>
        </w:rPr>
        <w:t>⁵</w:t>
      </w:r>
      <w:r w:rsidRPr="006933FF">
        <w:rPr>
          <w:rFonts w:ascii="Courier New" w:eastAsia="Courier New" w:hAnsi="Courier New" w:cs="Courier New"/>
          <w:kern w:val="0"/>
          <w:lang w:eastAsia="en-AU"/>
          <w14:ligatures w14:val="none"/>
        </w:rPr>
        <w:t xml:space="preserve">  =</w:t>
      </w:r>
      <w:proofErr w:type="gramEnd"/>
      <w:r w:rsidRPr="006933FF">
        <w:rPr>
          <w:rFonts w:ascii="Courier New" w:eastAsia="Courier New" w:hAnsi="Courier New" w:cs="Courier New"/>
          <w:kern w:val="0"/>
          <w:lang w:eastAsia="en-AU"/>
          <w14:ligatures w14:val="none"/>
        </w:rPr>
        <w:t xml:space="preserve">  1/19,230</w:t>
      </w:r>
    </w:p>
    <w:p w14:paraId="764EED53"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ratio to the observed value:</w:t>
      </w:r>
    </w:p>
    <w:p w14:paraId="4CF3708E"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α_obs / α</w:t>
      </w:r>
      <w:proofErr w:type="gramStart"/>
      <w:r w:rsidRPr="006933FF">
        <w:rPr>
          <w:rFonts w:ascii="Courier New" w:eastAsia="Courier New" w:hAnsi="Courier New" w:cs="Courier New"/>
          <w:kern w:val="0"/>
          <w:lang w:eastAsia="en-AU"/>
          <w14:ligatures w14:val="none"/>
        </w:rPr>
        <w:t>_{</w:t>
      </w:r>
      <w:proofErr w:type="gramEnd"/>
      <w:r w:rsidRPr="006933FF">
        <w:rPr>
          <w:rFonts w:ascii="Courier New" w:eastAsia="Courier New" w:hAnsi="Courier New" w:cs="Courier New"/>
          <w:kern w:val="0"/>
          <w:lang w:eastAsia="en-AU"/>
          <w14:ligatures w14:val="none"/>
        </w:rPr>
        <w:t>Option A} = (1/137) / (1/19,230) = 19,230/137 ≈ 140.4</w:t>
      </w:r>
    </w:p>
    <w:p w14:paraId="3231C48A"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Option A overshoots by a factor of 140.4. This is not random noise. Expressed as a square root: √140.4 = 11.85 — exactly the Planck-scale Wald entropy target S_W</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ᴿ</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identified in UV32. The consistency is exact across three papers.</w:t>
      </w:r>
    </w:p>
    <w:p w14:paraId="3A4DAA84"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3.3  The</w:t>
      </w:r>
      <w:proofErr w:type="gramEnd"/>
      <w:r w:rsidRPr="006933FF">
        <w:rPr>
          <w:rFonts w:ascii="Arial" w:eastAsia="Arial" w:hAnsi="Arial" w:cs="Arial"/>
          <w:b/>
          <w:bCs/>
          <w:color w:val="2E5496"/>
          <w:kern w:val="0"/>
          <w:sz w:val="26"/>
          <w:szCs w:val="26"/>
          <w:lang w:eastAsia="en-AU"/>
          <w14:ligatures w14:val="none"/>
        </w:rPr>
        <w:t xml:space="preserve"> factor of 140.4 = 11.85²</w:t>
      </w:r>
    </w:p>
    <w:p w14:paraId="50934F43"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connection is cleanly derived. From UV32’s formula, α = 1/137 requires:</w:t>
      </w:r>
    </w:p>
    <w:p w14:paraId="3E5497DB"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S_W</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ᴿ</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² · P_{</w:t>
      </w:r>
      <w:proofErr w:type="gramStart"/>
      <w:r w:rsidRPr="006933FF">
        <w:rPr>
          <w:rFonts w:ascii="Courier New" w:eastAsia="Courier New" w:hAnsi="Courier New" w:cs="Courier New"/>
          <w:kern w:val="0"/>
          <w:lang w:eastAsia="en-AU"/>
          <w14:ligatures w14:val="none"/>
        </w:rPr>
        <w:t>U(</w:t>
      </w:r>
      <w:proofErr w:type="gramEnd"/>
      <w:r w:rsidRPr="006933FF">
        <w:rPr>
          <w:rFonts w:ascii="Courier New" w:eastAsia="Courier New" w:hAnsi="Courier New" w:cs="Courier New"/>
          <w:kern w:val="0"/>
          <w:lang w:eastAsia="en-AU"/>
          <w14:ligatures w14:val="none"/>
        </w:rPr>
        <w:t>1)} / (256 · 4π) = 1/137</w:t>
      </w:r>
    </w:p>
    <w:p w14:paraId="4E527038"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S_W</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ᴿ</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² = 256 · 4π / (137 · 0.1673) = 3217/22.92 = 140.4</w:t>
      </w:r>
    </w:p>
    <w:p w14:paraId="4BA7EF02"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S_W</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ᴿ</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 xml:space="preserve"> = √140.4 = 11.85</w:t>
      </w:r>
    </w:p>
    <w:p w14:paraId="0488F154"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Option A sets S_W</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ᴿ</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 1 (u</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 1 at leading order). The target is 11.85. The ratio is 11.85, whose square is 140.4 — the observed factor. The Planck-scale Wald entropy target identified in UV32 is confirmed by Option A’s result: the missing factor is precisely the Planck-scale Wald entropy, and its target value is precisely 11.85 in Planck units.</w:t>
      </w:r>
    </w:p>
    <w:p w14:paraId="149ECF94"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3.4  What</w:t>
      </w:r>
      <w:proofErr w:type="gramEnd"/>
      <w:r w:rsidRPr="006933FF">
        <w:rPr>
          <w:rFonts w:ascii="Arial" w:eastAsia="Arial" w:hAnsi="Arial" w:cs="Arial"/>
          <w:b/>
          <w:bCs/>
          <w:color w:val="2E5496"/>
          <w:kern w:val="0"/>
          <w:sz w:val="26"/>
          <w:szCs w:val="26"/>
          <w:lang w:eastAsia="en-AU"/>
          <w14:ligatures w14:val="none"/>
        </w:rPr>
        <w:t xml:space="preserve"> K’s architecture contains and does not contain</w:t>
      </w:r>
    </w:p>
    <w:p w14:paraId="2B8E0CC0"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K’s architecture as established in UV1–UV2 contains: the Hadamard 1/Z² singularity structure (Planck-scale, regulated at ℓ_g); the Wald entropy weight (cosmological, anchored at c/H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xml:space="preserve"> by </w:t>
      </w:r>
      <w:r w:rsidRPr="006933FF">
        <w:rPr>
          <w:rFonts w:ascii="Arial" w:eastAsia="Arial" w:hAnsi="Arial" w:cs="Arial"/>
          <w:kern w:val="0"/>
          <w:lang w:eastAsia="en-AU"/>
          <w14:ligatures w14:val="none"/>
        </w:rPr>
        <w:lastRenderedPageBreak/>
        <w:t>DGP causal structure); the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Horndeski coupling (entering through M_P², a Planck-cosmological bridge quantity); the condensate ground state (set by ρ_Λ, cosmological). Every structural quantity in UV1–UV2 either lives at the Planck scale but enters only through ratios with the cosmological scale, or lives at the cosmological scale directly.</w:t>
      </w:r>
    </w:p>
    <w:p w14:paraId="038BED22"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What K’s architecture does not contain is a standalone Planck-scale entropy object independent of the cosmological Wald entropy. The Hadamard coefficient u</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 1 (Option A) gives S_W</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ᴿ</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 1, not 11.85. A Planck-scale Wald entropy of 11.85 would arise from a Killing horizon at the granularity scale ℓ_g = 4ℓ_Pl whose area in Planck units gives that entropy. Such a horizon is not derived in UV1–UV2.</w:t>
      </w:r>
    </w:p>
    <w:p w14:paraId="2A14DA7D"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3.5  The</w:t>
      </w:r>
      <w:proofErr w:type="gramEnd"/>
      <w:r w:rsidRPr="006933FF">
        <w:rPr>
          <w:rFonts w:ascii="Arial" w:eastAsia="Arial" w:hAnsi="Arial" w:cs="Arial"/>
          <w:b/>
          <w:bCs/>
          <w:color w:val="2E5496"/>
          <w:kern w:val="0"/>
          <w:sz w:val="26"/>
          <w:szCs w:val="26"/>
          <w:lang w:eastAsia="en-AU"/>
          <w14:ligatures w14:val="none"/>
        </w:rPr>
        <w:t xml:space="preserve"> bounce geometry as a candidate</w:t>
      </w:r>
    </w:p>
    <w:p w14:paraId="7D0EBC88"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UV2 §8 establishes that the Euclidean bounce is the pair (</w:t>
      </w:r>
      <w:r w:rsidRPr="006933FF">
        <w:rPr>
          <w:rFonts w:ascii="Cambria Math" w:eastAsia="Arial" w:hAnsi="Cambria Math" w:cs="Cambria Math"/>
          <w:kern w:val="0"/>
          <w:lang w:eastAsia="en-AU"/>
          <w14:ligatures w14:val="none"/>
        </w:rPr>
        <w:t>ℝ</w:t>
      </w:r>
      <w:r w:rsidRPr="006933FF">
        <w:rPr>
          <w:rFonts w:ascii="Arial" w:eastAsia="Arial" w:hAnsi="Arial" w:cs="Arial"/>
          <w:kern w:val="0"/>
          <w:lang w:eastAsia="en-AU"/>
          <w14:ligatures w14:val="none"/>
        </w:rPr>
        <w:t>⁵, S⁴): a four-sphere S⁴ embedded in flat five-dimensional Euclidean space. The S⁴ brane at the bounce has a natural horizon structure for an observer at its centre — the S⁴ itself is a horizon, analogous to the de Sitter horizon for a comoving observer. The question UV33 cannot answer but UV34 must address: what is the Wald entropy of S⁴ at radius ℓ_g in Planck units?</w:t>
      </w:r>
    </w:p>
    <w:p w14:paraId="3963A66B"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area of S⁴ of radius r in the sense relevant for Wald entropy (the three-dimensional volume of the equatorial S³ cross-section):</w:t>
      </w:r>
    </w:p>
    <w:p w14:paraId="3EF417D6"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A(S</w:t>
      </w:r>
      <w:proofErr w:type="gramStart"/>
      <w:r w:rsidRPr="006933FF">
        <w:rPr>
          <w:rFonts w:ascii="Cambria Math" w:eastAsia="Courier New" w:hAnsi="Cambria Math" w:cs="Cambria Math"/>
          <w:kern w:val="0"/>
          <w:lang w:eastAsia="en-AU"/>
          <w14:ligatures w14:val="none"/>
        </w:rPr>
        <w:t>⁴</w:t>
      </w:r>
      <w:r w:rsidRPr="006933FF">
        <w:rPr>
          <w:rFonts w:ascii="Courier New" w:eastAsia="Courier New" w:hAnsi="Courier New" w:cs="Courier New"/>
          <w:kern w:val="0"/>
          <w:lang w:eastAsia="en-AU"/>
          <w14:ligatures w14:val="none"/>
        </w:rPr>
        <w:t>)|</w:t>
      </w:r>
      <w:proofErr w:type="gramEnd"/>
      <w:r w:rsidRPr="006933FF">
        <w:rPr>
          <w:rFonts w:ascii="Courier New" w:eastAsia="Courier New" w:hAnsi="Courier New" w:cs="Courier New"/>
          <w:kern w:val="0"/>
          <w:lang w:eastAsia="en-AU"/>
          <w14:ligatures w14:val="none"/>
        </w:rPr>
        <w:t>_r = 2π² r³</w:t>
      </w:r>
    </w:p>
    <w:p w14:paraId="354332BA"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At r = ℓ_g = 4ℓ_Pl, in Planck units (ℓ_Pl = 1):</w:t>
      </w:r>
    </w:p>
    <w:p w14:paraId="6DFDD612"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A(S</w:t>
      </w:r>
      <w:proofErr w:type="gramStart"/>
      <w:r w:rsidRPr="006933FF">
        <w:rPr>
          <w:rFonts w:ascii="Cambria Math" w:eastAsia="Courier New" w:hAnsi="Cambria Math" w:cs="Cambria Math"/>
          <w:kern w:val="0"/>
          <w:lang w:eastAsia="en-AU"/>
          <w14:ligatures w14:val="none"/>
        </w:rPr>
        <w:t>⁴</w:t>
      </w:r>
      <w:r w:rsidRPr="006933FF">
        <w:rPr>
          <w:rFonts w:ascii="Courier New" w:eastAsia="Courier New" w:hAnsi="Courier New" w:cs="Courier New"/>
          <w:kern w:val="0"/>
          <w:lang w:eastAsia="en-AU"/>
          <w14:ligatures w14:val="none"/>
        </w:rPr>
        <w:t>)|</w:t>
      </w:r>
      <w:proofErr w:type="gramEnd"/>
      <w:r w:rsidRPr="006933FF">
        <w:rPr>
          <w:rFonts w:ascii="Courier New" w:eastAsia="Courier New" w:hAnsi="Courier New" w:cs="Courier New"/>
          <w:kern w:val="0"/>
          <w:lang w:eastAsia="en-AU"/>
          <w14:ligatures w14:val="none"/>
        </w:rPr>
        <w:t>_{ℓ_g} = 2π² · 4³ = 2π² · 64 = 128π² ≈ 1264</w:t>
      </w:r>
    </w:p>
    <w:p w14:paraId="3E0A5BD6"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Wald entropy of S⁴ at the granularity scale, from the brane induced action:</w:t>
      </w:r>
    </w:p>
    <w:p w14:paraId="2E71FEC7"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S_</w:t>
      </w:r>
      <w:proofErr w:type="gramStart"/>
      <w:r w:rsidRPr="006933FF">
        <w:rPr>
          <w:rFonts w:ascii="Courier New" w:eastAsia="Courier New" w:hAnsi="Courier New" w:cs="Courier New"/>
          <w:kern w:val="0"/>
          <w:lang w:eastAsia="en-AU"/>
          <w14:ligatures w14:val="none"/>
        </w:rPr>
        <w:t>W(</w:t>
      </w:r>
      <w:proofErr w:type="gramEnd"/>
      <w:r w:rsidRPr="006933FF">
        <w:rPr>
          <w:rFonts w:ascii="Courier New" w:eastAsia="Courier New" w:hAnsi="Courier New" w:cs="Courier New"/>
          <w:kern w:val="0"/>
          <w:lang w:eastAsia="en-AU"/>
          <w14:ligatures w14:val="none"/>
        </w:rPr>
        <w:t>S</w:t>
      </w:r>
      <w:r w:rsidRPr="006933FF">
        <w:rPr>
          <w:rFonts w:ascii="Cambria Math" w:eastAsia="Courier New" w:hAnsi="Cambria Math" w:cs="Cambria Math"/>
          <w:kern w:val="0"/>
          <w:lang w:eastAsia="en-AU"/>
          <w14:ligatures w14:val="none"/>
        </w:rPr>
        <w:t>⁴</w:t>
      </w:r>
      <w:r w:rsidRPr="006933FF">
        <w:rPr>
          <w:rFonts w:ascii="Courier New" w:eastAsia="Courier New" w:hAnsi="Courier New" w:cs="Courier New"/>
          <w:kern w:val="0"/>
          <w:lang w:eastAsia="en-AU"/>
          <w14:ligatures w14:val="none"/>
        </w:rPr>
        <w:t>, ℓ_g) = A(S</w:t>
      </w:r>
      <w:proofErr w:type="gramStart"/>
      <w:r w:rsidRPr="006933FF">
        <w:rPr>
          <w:rFonts w:ascii="Cambria Math" w:eastAsia="Courier New" w:hAnsi="Cambria Math" w:cs="Cambria Math"/>
          <w:kern w:val="0"/>
          <w:lang w:eastAsia="en-AU"/>
          <w14:ligatures w14:val="none"/>
        </w:rPr>
        <w:t>⁴</w:t>
      </w:r>
      <w:r w:rsidRPr="006933FF">
        <w:rPr>
          <w:rFonts w:ascii="Courier New" w:eastAsia="Courier New" w:hAnsi="Courier New" w:cs="Courier New"/>
          <w:kern w:val="0"/>
          <w:lang w:eastAsia="en-AU"/>
          <w14:ligatures w14:val="none"/>
        </w:rPr>
        <w:t>)|</w:t>
      </w:r>
      <w:proofErr w:type="gramEnd"/>
      <w:r w:rsidRPr="006933FF">
        <w:rPr>
          <w:rFonts w:ascii="Courier New" w:eastAsia="Courier New" w:hAnsi="Courier New" w:cs="Courier New"/>
          <w:kern w:val="0"/>
          <w:lang w:eastAsia="en-AU"/>
          <w14:ligatures w14:val="none"/>
        </w:rPr>
        <w:t>_{ℓ_g} / 4 = 128π²/4 = 32π² ≈ 315</w:t>
      </w:r>
    </w:p>
    <w:p w14:paraId="6647F08E"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This is 315, not 11.85. The ratio: 315/11.85 ≈ 26.6. The S⁴ bounce geometry at the granularity scale overshoots the target by a factor of ~26.6.</w:t>
      </w:r>
    </w:p>
    <w:p w14:paraId="70E476BD"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However — the relevant Wald entropy for K’s coupling is not the full S⁴ area but the contribution from K’s specific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coupling. The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correction to the Wald entropy is:</w:t>
      </w:r>
    </w:p>
    <w:p w14:paraId="07AC13DE"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ΔS_W = 2π · G</w:t>
      </w:r>
      <w:proofErr w:type="gramStart"/>
      <w:r w:rsidRPr="006933FF">
        <w:rPr>
          <w:rFonts w:ascii="Cambria Math" w:eastAsia="Courier New" w:hAnsi="Cambria Math" w:cs="Cambria Math"/>
          <w:kern w:val="0"/>
          <w:lang w:eastAsia="en-AU"/>
          <w14:ligatures w14:val="none"/>
        </w:rPr>
        <w:t>₄</w:t>
      </w:r>
      <w:r w:rsidRPr="006933FF">
        <w:rPr>
          <w:rFonts w:ascii="Courier New" w:eastAsia="Courier New" w:hAnsi="Courier New" w:cs="Courier New"/>
          <w:kern w:val="0"/>
          <w:lang w:eastAsia="en-AU"/>
          <w14:ligatures w14:val="none"/>
        </w:rPr>
        <w:t>(</w:t>
      </w:r>
      <w:proofErr w:type="gramEnd"/>
      <w:r w:rsidRPr="006933FF">
        <w:rPr>
          <w:rFonts w:ascii="Courier New" w:eastAsia="Courier New" w:hAnsi="Courier New" w:cs="Courier New"/>
          <w:kern w:val="0"/>
          <w:lang w:eastAsia="en-AU"/>
          <w14:ligatures w14:val="none"/>
        </w:rPr>
        <w:t>φ</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 X</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 · A(S</w:t>
      </w:r>
      <w:proofErr w:type="gramStart"/>
      <w:r w:rsidRPr="006933FF">
        <w:rPr>
          <w:rFonts w:ascii="Cambria Math" w:eastAsia="Courier New" w:hAnsi="Cambria Math" w:cs="Cambria Math"/>
          <w:kern w:val="0"/>
          <w:lang w:eastAsia="en-AU"/>
          <w14:ligatures w14:val="none"/>
        </w:rPr>
        <w:t>⁴</w:t>
      </w:r>
      <w:r w:rsidRPr="006933FF">
        <w:rPr>
          <w:rFonts w:ascii="Courier New" w:eastAsia="Courier New" w:hAnsi="Courier New" w:cs="Courier New"/>
          <w:kern w:val="0"/>
          <w:lang w:eastAsia="en-AU"/>
          <w14:ligatures w14:val="none"/>
        </w:rPr>
        <w:t>)|</w:t>
      </w:r>
      <w:proofErr w:type="gramEnd"/>
      <w:r w:rsidRPr="006933FF">
        <w:rPr>
          <w:rFonts w:ascii="Courier New" w:eastAsia="Courier New" w:hAnsi="Courier New" w:cs="Courier New"/>
          <w:kern w:val="0"/>
          <w:lang w:eastAsia="en-AU"/>
          <w14:ligatures w14:val="none"/>
        </w:rPr>
        <w:t>_{ℓ_g}</w:t>
      </w:r>
    </w:p>
    <w:p w14:paraId="6F82F201"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For the total S_W</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ᴿ</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 S_{EH} + ΔS_W = 11.85, where S_{EH} = A/4 = 32π² ≈ 315:</w:t>
      </w:r>
    </w:p>
    <w:p w14:paraId="0D8AFFB6"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315 + 2π · G</w:t>
      </w:r>
      <w:r w:rsidRPr="006933FF">
        <w:rPr>
          <w:rFonts w:ascii="Cambria Math" w:eastAsia="Courier New" w:hAnsi="Cambria Math" w:cs="Cambria Math"/>
          <w:kern w:val="0"/>
          <w:lang w:eastAsia="en-AU"/>
          <w14:ligatures w14:val="none"/>
        </w:rPr>
        <w:t>₄</w:t>
      </w:r>
      <w:r w:rsidRPr="006933FF">
        <w:rPr>
          <w:rFonts w:ascii="Courier New" w:eastAsia="Courier New" w:hAnsi="Courier New" w:cs="Courier New"/>
          <w:kern w:val="0"/>
          <w:lang w:eastAsia="en-AU"/>
          <w14:ligatures w14:val="none"/>
        </w:rPr>
        <w:t xml:space="preserve"> · 1264 = 11.85</w:t>
      </w:r>
    </w:p>
    <w:p w14:paraId="28809999"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2π · G</w:t>
      </w:r>
      <w:r w:rsidRPr="006933FF">
        <w:rPr>
          <w:rFonts w:ascii="Cambria Math" w:eastAsia="Courier New" w:hAnsi="Cambria Math" w:cs="Cambria Math"/>
          <w:kern w:val="0"/>
          <w:lang w:eastAsia="en-AU"/>
          <w14:ligatures w14:val="none"/>
        </w:rPr>
        <w:t>₄</w:t>
      </w:r>
      <w:r w:rsidRPr="006933FF">
        <w:rPr>
          <w:rFonts w:ascii="Courier New" w:eastAsia="Courier New" w:hAnsi="Courier New" w:cs="Courier New"/>
          <w:kern w:val="0"/>
          <w:lang w:eastAsia="en-AU"/>
          <w14:ligatures w14:val="none"/>
        </w:rPr>
        <w:t xml:space="preserve"> · 1264 = 11.85 - 315 = -303.15</w:t>
      </w:r>
    </w:p>
    <w:p w14:paraId="68914A10"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G</w:t>
      </w:r>
      <w:r w:rsidRPr="006933FF">
        <w:rPr>
          <w:rFonts w:ascii="Cambria Math" w:eastAsia="Courier New" w:hAnsi="Cambria Math" w:cs="Cambria Math"/>
          <w:kern w:val="0"/>
          <w:lang w:eastAsia="en-AU"/>
          <w14:ligatures w14:val="none"/>
        </w:rPr>
        <w:t>₄</w:t>
      </w:r>
      <w:r w:rsidRPr="006933FF">
        <w:rPr>
          <w:rFonts w:ascii="Courier New" w:eastAsia="Courier New" w:hAnsi="Courier New" w:cs="Courier New"/>
          <w:kern w:val="0"/>
          <w:lang w:eastAsia="en-AU"/>
          <w14:ligatures w14:val="none"/>
        </w:rPr>
        <w:t xml:space="preserve"> = -303.15 / (2π · 1264) = -303.15 / 7942 ≈ -0.0382</w:t>
      </w:r>
    </w:p>
    <w:p w14:paraId="28D32C98"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For the S⁴ bounce geometry to give S_W</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ᴿ</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 11.85, K’s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coupling at the condensate ground state must be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 −0.038. This is negative, of magnitude ~4%, and must be read off from the explicit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form in UV1–UV2. Whether K’s Horndeski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takes this value is the specific numerical question UV34 must answer.</w:t>
      </w:r>
    </w:p>
    <w:p w14:paraId="48628275" w14:textId="77777777" w:rsidR="006933FF" w:rsidRPr="006933FF" w:rsidRDefault="006933FF" w:rsidP="006933FF">
      <w:pPr>
        <w:spacing w:before="80" w:after="80" w:line="240" w:lineRule="auto"/>
        <w:rPr>
          <w:rFonts w:ascii="Arial" w:eastAsia="Arial" w:hAnsi="Arial" w:cs="Arial"/>
          <w:kern w:val="0"/>
          <w:lang w:eastAsia="en-AU"/>
          <w14:ligatures w14:val="none"/>
        </w:rPr>
      </w:pPr>
    </w:p>
    <w:p w14:paraId="0633A809" w14:textId="77777777" w:rsidR="006933FF" w:rsidRPr="006933FF" w:rsidRDefault="006933FF" w:rsidP="006933FF">
      <w:pPr>
        <w:spacing w:before="400" w:after="200" w:line="240" w:lineRule="auto"/>
        <w:outlineLvl w:val="0"/>
        <w:rPr>
          <w:rFonts w:ascii="Arial" w:eastAsia="Arial" w:hAnsi="Arial" w:cs="Arial"/>
          <w:b/>
          <w:bCs/>
          <w:color w:val="1F3864"/>
          <w:kern w:val="0"/>
          <w:sz w:val="32"/>
          <w:szCs w:val="32"/>
          <w:lang w:eastAsia="en-AU"/>
          <w14:ligatures w14:val="none"/>
        </w:rPr>
      </w:pPr>
      <w:r w:rsidRPr="006933FF">
        <w:rPr>
          <w:rFonts w:ascii="Arial" w:eastAsia="Arial" w:hAnsi="Arial" w:cs="Arial"/>
          <w:b/>
          <w:bCs/>
          <w:color w:val="1F3864"/>
          <w:kern w:val="0"/>
          <w:sz w:val="32"/>
          <w:szCs w:val="32"/>
          <w:lang w:eastAsia="en-AU"/>
          <w14:ligatures w14:val="none"/>
        </w:rPr>
        <w:lastRenderedPageBreak/>
        <w:t>§4.  Results, Honest Assessment, and Forward Thread</w:t>
      </w:r>
    </w:p>
    <w:p w14:paraId="06C21978"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4.1  What</w:t>
      </w:r>
      <w:proofErr w:type="gramEnd"/>
      <w:r w:rsidRPr="006933FF">
        <w:rPr>
          <w:rFonts w:ascii="Arial" w:eastAsia="Arial" w:hAnsi="Arial" w:cs="Arial"/>
          <w:b/>
          <w:bCs/>
          <w:color w:val="2E5496"/>
          <w:kern w:val="0"/>
          <w:sz w:val="26"/>
          <w:szCs w:val="26"/>
          <w:lang w:eastAsia="en-AU"/>
          <w14:ligatures w14:val="none"/>
        </w:rPr>
        <w:t xml:space="preserve"> has been established</w:t>
      </w:r>
    </w:p>
    <w:p w14:paraId="5F57CCE9"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b/>
          <w:bCs/>
          <w:kern w:val="0"/>
          <w:lang w:eastAsia="en-AU"/>
          <w14:ligatures w14:val="none"/>
        </w:rPr>
        <w:t>The Wald entropy in K’s architecture is cosmological.</w:t>
      </w:r>
      <w:r w:rsidRPr="006933FF">
        <w:rPr>
          <w:rFonts w:ascii="Arial" w:eastAsia="Arial" w:hAnsi="Arial" w:cs="Arial"/>
          <w:kern w:val="0"/>
          <w:lang w:eastAsia="en-AU"/>
          <w14:ligatures w14:val="none"/>
        </w:rPr>
        <w:t xml:space="preserve">  UV1–UV2 establishes S_W</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ᵇʳᵃⁿᵉ</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 πM_P²/H</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² ~ 10¹²¹ from the DGP causal structure without additional postulates. This is the correct Wald entropy for K’s condensate and dark energy sector. It is the wrong object for the coupling normalisation calculation.</w:t>
      </w:r>
    </w:p>
    <w:p w14:paraId="465CE8F3"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b/>
          <w:bCs/>
          <w:kern w:val="0"/>
          <w:lang w:eastAsia="en-AU"/>
          <w14:ligatures w14:val="none"/>
        </w:rPr>
        <w:t>The cosmological contamination has appeared four times.</w:t>
      </w:r>
      <w:r w:rsidRPr="006933FF">
        <w:rPr>
          <w:rFonts w:ascii="Arial" w:eastAsia="Arial" w:hAnsi="Arial" w:cs="Arial"/>
          <w:kern w:val="0"/>
          <w:lang w:eastAsia="en-AU"/>
          <w14:ligatures w14:val="none"/>
        </w:rPr>
        <w:t xml:space="preserve">  Across UV31–UV33, from four independent directions, the cosmological constant hierarchy drives α away from 1/137 by factors of order 10¹²² in one direction or the other. This convergence establishes the contamination as a genuine architectural feature of K as currently constructed, not a calculational artifact.</w:t>
      </w:r>
    </w:p>
    <w:p w14:paraId="7561981A"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b/>
          <w:bCs/>
          <w:kern w:val="0"/>
          <w:lang w:eastAsia="en-AU"/>
          <w14:ligatures w14:val="none"/>
        </w:rPr>
        <w:t>Option A gives α ~ 1/19,230; the factor of 140.4 = 11.85² is exact.</w:t>
      </w:r>
      <w:r w:rsidRPr="006933FF">
        <w:rPr>
          <w:rFonts w:ascii="Arial" w:eastAsia="Arial" w:hAnsi="Arial" w:cs="Arial"/>
          <w:kern w:val="0"/>
          <w:lang w:eastAsia="en-AU"/>
          <w14:ligatures w14:val="none"/>
        </w:rPr>
        <w:t xml:space="preserve">  The Hadamard amplitude without Wald weight is the natural Planck-scale candidate. It gives α ~ 1/19,230, a factor of 140.4 from the observed value. This factor equals 11.85² — exactly the square of UV32’s Planck-scale Wald entropy target. The consistency across three papers confirms the target is real and precisely located.</w:t>
      </w:r>
    </w:p>
    <w:p w14:paraId="3C1517E1"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b/>
          <w:bCs/>
          <w:kern w:val="0"/>
          <w:lang w:eastAsia="en-AU"/>
          <w14:ligatures w14:val="none"/>
        </w:rPr>
        <w:t>The S⁴ bounce geometry gives S_</w:t>
      </w:r>
      <w:proofErr w:type="gramStart"/>
      <w:r w:rsidRPr="006933FF">
        <w:rPr>
          <w:rFonts w:ascii="Arial" w:eastAsia="Arial" w:hAnsi="Arial" w:cs="Arial"/>
          <w:b/>
          <w:bCs/>
          <w:kern w:val="0"/>
          <w:lang w:eastAsia="en-AU"/>
          <w14:ligatures w14:val="none"/>
        </w:rPr>
        <w:t>W(</w:t>
      </w:r>
      <w:proofErr w:type="gramEnd"/>
      <w:r w:rsidRPr="006933FF">
        <w:rPr>
          <w:rFonts w:ascii="Arial" w:eastAsia="Arial" w:hAnsi="Arial" w:cs="Arial"/>
          <w:b/>
          <w:bCs/>
          <w:kern w:val="0"/>
          <w:lang w:eastAsia="en-AU"/>
          <w14:ligatures w14:val="none"/>
        </w:rPr>
        <w:t>S⁴, ℓ_g) = 32π² ≈ 315.</w:t>
      </w:r>
      <w:r w:rsidRPr="006933FF">
        <w:rPr>
          <w:rFonts w:ascii="Arial" w:eastAsia="Arial" w:hAnsi="Arial" w:cs="Arial"/>
          <w:kern w:val="0"/>
          <w:lang w:eastAsia="en-AU"/>
          <w14:ligatures w14:val="none"/>
        </w:rPr>
        <w:t xml:space="preserve">  The Einstein-Hilbert contribution alone overshoots the target by a factor of ~26.6. For the total to equal 11.85, K’s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coupling must satisfy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 −0.038 at the condensate ground state. Whether this is the actual value of K’s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from UV1–UV2 is the specific numerical question deferred to UV34.</w:t>
      </w:r>
    </w:p>
    <w:p w14:paraId="1041E516"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4.2  What</w:t>
      </w:r>
      <w:proofErr w:type="gramEnd"/>
      <w:r w:rsidRPr="006933FF">
        <w:rPr>
          <w:rFonts w:ascii="Arial" w:eastAsia="Arial" w:hAnsi="Arial" w:cs="Arial"/>
          <w:b/>
          <w:bCs/>
          <w:color w:val="2E5496"/>
          <w:kern w:val="0"/>
          <w:sz w:val="26"/>
          <w:szCs w:val="26"/>
          <w:lang w:eastAsia="en-AU"/>
          <w14:ligatures w14:val="none"/>
        </w:rPr>
        <w:t xml:space="preserve"> has not been established</w:t>
      </w:r>
    </w:p>
    <w:p w14:paraId="4AFE485F"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α = 1/137.036 has not been derived. The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value at the condensate ground state has not been read from UV1–UV2’s explicit Horndeski coupling. Whether K’s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 −0.038 is confirmed or falsified is UV34’s result to record.</w:t>
      </w:r>
    </w:p>
    <w:p w14:paraId="182B3403"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4.3  The</w:t>
      </w:r>
      <w:proofErr w:type="gramEnd"/>
      <w:r w:rsidRPr="006933FF">
        <w:rPr>
          <w:rFonts w:ascii="Arial" w:eastAsia="Arial" w:hAnsi="Arial" w:cs="Arial"/>
          <w:b/>
          <w:bCs/>
          <w:color w:val="2E5496"/>
          <w:kern w:val="0"/>
          <w:sz w:val="26"/>
          <w:szCs w:val="26"/>
          <w:lang w:eastAsia="en-AU"/>
          <w14:ligatures w14:val="none"/>
        </w:rPr>
        <w:t xml:space="preserve"> α thread across UV31–UV33</w:t>
      </w:r>
    </w:p>
    <w:p w14:paraId="4C772637" w14:textId="77777777" w:rsidR="006933FF" w:rsidRPr="006933FF" w:rsidRDefault="006933FF" w:rsidP="006933FF">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160"/>
        <w:gridCol w:w="2760"/>
      </w:tblGrid>
      <w:tr w:rsidR="006933FF" w:rsidRPr="006933FF" w14:paraId="333AB550" w14:textId="77777777" w:rsidTr="00DD56DB">
        <w:tc>
          <w:tcPr>
            <w:tcW w:w="14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201DEA1"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b/>
                <w:bCs/>
                <w:kern w:val="0"/>
                <w:sz w:val="20"/>
                <w:szCs w:val="20"/>
                <w:lang w:eastAsia="en-AU"/>
                <w14:ligatures w14:val="none"/>
              </w:rPr>
              <w:t>Paper</w:t>
            </w:r>
          </w:p>
        </w:tc>
        <w:tc>
          <w:tcPr>
            <w:tcW w:w="4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CC68760"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b/>
                <w:bCs/>
                <w:kern w:val="0"/>
                <w:sz w:val="20"/>
                <w:szCs w:val="20"/>
                <w:lang w:eastAsia="en-AU"/>
                <w14:ligatures w14:val="none"/>
              </w:rPr>
              <w:t>Result</w:t>
            </w:r>
          </w:p>
        </w:tc>
        <w:tc>
          <w:tcPr>
            <w:tcW w:w="2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7445341"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b/>
                <w:bCs/>
                <w:kern w:val="0"/>
                <w:sz w:val="20"/>
                <w:szCs w:val="20"/>
                <w:lang w:eastAsia="en-AU"/>
                <w14:ligatures w14:val="none"/>
              </w:rPr>
              <w:t>Status</w:t>
            </w:r>
          </w:p>
        </w:tc>
      </w:tr>
      <w:tr w:rsidR="006933FF" w:rsidRPr="006933FF" w14:paraId="55C6B441" w14:textId="77777777" w:rsidTr="00DD56DB">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A8996"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UV31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D434B"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 xml:space="preserve">α </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 xml:space="preserve"> [1/256, 1/124]; structural suppression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B5B35"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Structural naturalness</w:t>
            </w:r>
          </w:p>
        </w:tc>
      </w:tr>
      <w:tr w:rsidR="006933FF" w:rsidRPr="006933FF" w14:paraId="25232AF3" w14:textId="77777777" w:rsidTr="00DD56DB">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DFDB3"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UV32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A9EEF"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P_{</w:t>
            </w:r>
            <w:proofErr w:type="gramStart"/>
            <w:r w:rsidRPr="006933FF">
              <w:rPr>
                <w:rFonts w:ascii="Arial" w:eastAsia="Arial" w:hAnsi="Arial" w:cs="Arial"/>
                <w:kern w:val="0"/>
                <w:sz w:val="20"/>
                <w:szCs w:val="20"/>
                <w:lang w:eastAsia="en-AU"/>
                <w14:ligatures w14:val="none"/>
              </w:rPr>
              <w:t>U(</w:t>
            </w:r>
            <w:proofErr w:type="gramEnd"/>
            <w:r w:rsidRPr="006933FF">
              <w:rPr>
                <w:rFonts w:ascii="Arial" w:eastAsia="Arial" w:hAnsi="Arial" w:cs="Arial"/>
                <w:kern w:val="0"/>
                <w:sz w:val="20"/>
                <w:szCs w:val="20"/>
                <w:lang w:eastAsia="en-AU"/>
                <w14:ligatures w14:val="none"/>
              </w:rPr>
              <w:t>1)} = 0.1673; S_W</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ᴿ</w:t>
            </w:r>
            <w:r w:rsidRPr="006933FF">
              <w:rPr>
                <w:rFonts w:ascii="Cambria Math" w:eastAsia="Arial" w:hAnsi="Cambria Math" w:cs="Cambria Math"/>
                <w:kern w:val="0"/>
                <w:sz w:val="20"/>
                <w:szCs w:val="20"/>
                <w:lang w:eastAsia="en-AU"/>
                <w14:ligatures w14:val="none"/>
              </w:rPr>
              <w:t>⁾</w:t>
            </w:r>
            <w:r w:rsidRPr="006933FF">
              <w:rPr>
                <w:rFonts w:ascii="Arial" w:eastAsia="Arial" w:hAnsi="Arial" w:cs="Arial"/>
                <w:kern w:val="0"/>
                <w:sz w:val="20"/>
                <w:szCs w:val="20"/>
                <w:lang w:eastAsia="en-AU"/>
                <w14:ligatures w14:val="none"/>
              </w:rPr>
              <w:t xml:space="preserve"> ~ 11.85 target; β ~ 1/21.6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007AC"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Casimir done; target identified</w:t>
            </w:r>
          </w:p>
        </w:tc>
      </w:tr>
      <w:tr w:rsidR="006933FF" w:rsidRPr="006933FF" w14:paraId="5334DD9D" w14:textId="77777777" w:rsidTr="00DD56DB">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38178"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UV33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C697"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K’s Wald entropy is cosmological (~10¹²¹); Option A gives α ~ 1/19,230; 140.4 = 11.85² confirmed; G</w:t>
            </w:r>
            <w:r w:rsidRPr="006933FF">
              <w:rPr>
                <w:rFonts w:ascii="Cambria Math" w:eastAsia="Arial" w:hAnsi="Cambria Math" w:cs="Cambria Math"/>
                <w:kern w:val="0"/>
                <w:sz w:val="20"/>
                <w:szCs w:val="20"/>
                <w:lang w:eastAsia="en-AU"/>
                <w14:ligatures w14:val="none"/>
              </w:rPr>
              <w:t>₄</w:t>
            </w:r>
            <w:r w:rsidRPr="006933FF">
              <w:rPr>
                <w:rFonts w:ascii="Arial" w:eastAsia="Arial" w:hAnsi="Arial" w:cs="Arial"/>
                <w:kern w:val="0"/>
                <w:sz w:val="20"/>
                <w:szCs w:val="20"/>
                <w:lang w:eastAsia="en-AU"/>
                <w14:ligatures w14:val="none"/>
              </w:rPr>
              <w:t xml:space="preserve"> ≈ −0.038 required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15B36"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Architectural gap precisely located</w:t>
            </w:r>
          </w:p>
        </w:tc>
      </w:tr>
      <w:tr w:rsidR="006933FF" w:rsidRPr="006933FF" w14:paraId="18C18EA3" w14:textId="77777777" w:rsidTr="00DD56DB">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6B650"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UV34 (target)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F295"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Read G</w:t>
            </w:r>
            <w:r w:rsidRPr="006933FF">
              <w:rPr>
                <w:rFonts w:ascii="Cambria Math" w:eastAsia="Arial" w:hAnsi="Cambria Math" w:cs="Cambria Math"/>
                <w:kern w:val="0"/>
                <w:sz w:val="20"/>
                <w:szCs w:val="20"/>
                <w:lang w:eastAsia="en-AU"/>
                <w14:ligatures w14:val="none"/>
              </w:rPr>
              <w:t>₄</w:t>
            </w:r>
            <w:r w:rsidRPr="006933FF">
              <w:rPr>
                <w:rFonts w:ascii="Arial" w:eastAsia="Arial" w:hAnsi="Arial" w:cs="Arial"/>
                <w:kern w:val="0"/>
                <w:sz w:val="20"/>
                <w:szCs w:val="20"/>
                <w:lang w:eastAsia="en-AU"/>
                <w14:ligatures w14:val="none"/>
              </w:rPr>
              <w:t xml:space="preserve"> from UV1–2; compute S_</w:t>
            </w:r>
            <w:proofErr w:type="gramStart"/>
            <w:r w:rsidRPr="006933FF">
              <w:rPr>
                <w:rFonts w:ascii="Arial" w:eastAsia="Arial" w:hAnsi="Arial" w:cs="Arial"/>
                <w:kern w:val="0"/>
                <w:sz w:val="20"/>
                <w:szCs w:val="20"/>
                <w:lang w:eastAsia="en-AU"/>
                <w14:ligatures w14:val="none"/>
              </w:rPr>
              <w:t>W(</w:t>
            </w:r>
            <w:proofErr w:type="gramEnd"/>
            <w:r w:rsidRPr="006933FF">
              <w:rPr>
                <w:rFonts w:ascii="Arial" w:eastAsia="Arial" w:hAnsi="Arial" w:cs="Arial"/>
                <w:kern w:val="0"/>
                <w:sz w:val="20"/>
                <w:szCs w:val="20"/>
                <w:lang w:eastAsia="en-AU"/>
                <w14:ligatures w14:val="none"/>
              </w:rPr>
              <w:t>S⁴, ℓ_g) with G</w:t>
            </w:r>
            <w:r w:rsidRPr="006933FF">
              <w:rPr>
                <w:rFonts w:ascii="Cambria Math" w:eastAsia="Arial" w:hAnsi="Cambria Math" w:cs="Cambria Math"/>
                <w:kern w:val="0"/>
                <w:sz w:val="20"/>
                <w:szCs w:val="20"/>
                <w:lang w:eastAsia="en-AU"/>
                <w14:ligatures w14:val="none"/>
              </w:rPr>
              <w:t>₄</w:t>
            </w:r>
            <w:r w:rsidRPr="006933FF">
              <w:rPr>
                <w:rFonts w:ascii="Arial" w:eastAsia="Arial" w:hAnsi="Arial" w:cs="Arial"/>
                <w:kern w:val="0"/>
                <w:sz w:val="20"/>
                <w:szCs w:val="20"/>
                <w:lang w:eastAsia="en-AU"/>
                <w14:ligatures w14:val="none"/>
              </w:rPr>
              <w:t xml:space="preserve"> correction; confirm or falsify G</w:t>
            </w:r>
            <w:r w:rsidRPr="006933FF">
              <w:rPr>
                <w:rFonts w:ascii="Cambria Math" w:eastAsia="Arial" w:hAnsi="Cambria Math" w:cs="Cambria Math"/>
                <w:kern w:val="0"/>
                <w:sz w:val="20"/>
                <w:szCs w:val="20"/>
                <w:lang w:eastAsia="en-AU"/>
                <w14:ligatures w14:val="none"/>
              </w:rPr>
              <w:t>₄</w:t>
            </w:r>
            <w:r w:rsidRPr="006933FF">
              <w:rPr>
                <w:rFonts w:ascii="Arial" w:eastAsia="Arial" w:hAnsi="Arial" w:cs="Arial"/>
                <w:kern w:val="0"/>
                <w:sz w:val="20"/>
                <w:szCs w:val="20"/>
                <w:lang w:eastAsia="en-AU"/>
                <w14:ligatures w14:val="none"/>
              </w:rPr>
              <w:t xml:space="preserve"> ≈ −0.038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2F799" w14:textId="77777777" w:rsidR="006933FF" w:rsidRPr="006933FF" w:rsidRDefault="006933FF" w:rsidP="006933FF">
            <w:pPr>
              <w:spacing w:after="0" w:line="240" w:lineRule="auto"/>
              <w:rPr>
                <w:rFonts w:ascii="Arial" w:eastAsia="Arial" w:hAnsi="Arial" w:cs="Arial"/>
                <w:kern w:val="0"/>
                <w:lang w:eastAsia="en-AU"/>
                <w14:ligatures w14:val="none"/>
              </w:rPr>
            </w:pPr>
            <w:r w:rsidRPr="006933FF">
              <w:rPr>
                <w:rFonts w:ascii="Arial" w:eastAsia="Arial" w:hAnsi="Arial" w:cs="Arial"/>
                <w:kern w:val="0"/>
                <w:sz w:val="20"/>
                <w:szCs w:val="20"/>
                <w:lang w:eastAsia="en-AU"/>
                <w14:ligatures w14:val="none"/>
              </w:rPr>
              <w:t>Forward thread</w:t>
            </w:r>
          </w:p>
        </w:tc>
      </w:tr>
    </w:tbl>
    <w:p w14:paraId="5489C5D3" w14:textId="77777777" w:rsidR="006933FF" w:rsidRPr="006933FF" w:rsidRDefault="006933FF" w:rsidP="006933FF">
      <w:pPr>
        <w:spacing w:before="80" w:after="80" w:line="240" w:lineRule="auto"/>
        <w:rPr>
          <w:rFonts w:ascii="Arial" w:eastAsia="Arial" w:hAnsi="Arial" w:cs="Arial"/>
          <w:kern w:val="0"/>
          <w:lang w:eastAsia="en-AU"/>
          <w14:ligatures w14:val="none"/>
        </w:rPr>
      </w:pPr>
    </w:p>
    <w:p w14:paraId="44771BD9"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4.4  The</w:t>
      </w:r>
      <w:proofErr w:type="gramEnd"/>
      <w:r w:rsidRPr="006933FF">
        <w:rPr>
          <w:rFonts w:ascii="Arial" w:eastAsia="Arial" w:hAnsi="Arial" w:cs="Arial"/>
          <w:b/>
          <w:bCs/>
          <w:color w:val="2E5496"/>
          <w:kern w:val="0"/>
          <w:sz w:val="26"/>
          <w:szCs w:val="26"/>
          <w:lang w:eastAsia="en-AU"/>
          <w14:ligatures w14:val="none"/>
        </w:rPr>
        <w:t xml:space="preserve"> forward thread</w:t>
      </w:r>
    </w:p>
    <w:p w14:paraId="287438C3"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lastRenderedPageBreak/>
        <w:t>UV34 has a single specific task: read the explicit G</w:t>
      </w:r>
      <w:proofErr w:type="gramStart"/>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w:t>
      </w:r>
      <w:proofErr w:type="gramEnd"/>
      <w:r w:rsidRPr="006933FF">
        <w:rPr>
          <w:rFonts w:ascii="Arial" w:eastAsia="Arial" w:hAnsi="Arial" w:cs="Arial"/>
          <w:kern w:val="0"/>
          <w:lang w:eastAsia="en-AU"/>
          <w14:ligatures w14:val="none"/>
        </w:rPr>
        <w:t>φ, X) form from UV1–UV2’s Horndeski embedding, evaluate it at the condensate ground state (φ</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X</w:t>
      </w:r>
      <w:r w:rsidRPr="006933FF">
        <w:rPr>
          <w:rFonts w:ascii="Cambria Math" w:eastAsia="Arial" w:hAnsi="Cambria Math" w:cs="Cambria Math"/>
          <w:kern w:val="0"/>
          <w:lang w:eastAsia="en-AU"/>
          <w14:ligatures w14:val="none"/>
        </w:rPr>
        <w:t>₀</w:t>
      </w:r>
      <w:r w:rsidRPr="006933FF">
        <w:rPr>
          <w:rFonts w:ascii="Arial" w:eastAsia="Arial" w:hAnsi="Arial" w:cs="Arial"/>
          <w:kern w:val="0"/>
          <w:lang w:eastAsia="en-AU"/>
          <w14:ligatures w14:val="none"/>
        </w:rPr>
        <w:t>), and compute:</w:t>
      </w:r>
    </w:p>
    <w:p w14:paraId="0DB25E05" w14:textId="77777777" w:rsidR="006933FF" w:rsidRPr="006933FF" w:rsidRDefault="006933FF" w:rsidP="006933FF">
      <w:pPr>
        <w:spacing w:before="160" w:line="240" w:lineRule="auto"/>
        <w:jc w:val="center"/>
        <w:rPr>
          <w:rFonts w:ascii="Arial" w:eastAsia="Arial" w:hAnsi="Arial" w:cs="Arial"/>
          <w:kern w:val="0"/>
          <w:lang w:eastAsia="en-AU"/>
          <w14:ligatures w14:val="none"/>
        </w:rPr>
      </w:pPr>
      <w:r w:rsidRPr="006933FF">
        <w:rPr>
          <w:rFonts w:ascii="Courier New" w:eastAsia="Courier New" w:hAnsi="Courier New" w:cs="Courier New"/>
          <w:kern w:val="0"/>
          <w:lang w:eastAsia="en-AU"/>
          <w14:ligatures w14:val="none"/>
        </w:rPr>
        <w:t>S_W</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ᴿ</w:t>
      </w:r>
      <w:r w:rsidRPr="006933FF">
        <w:rPr>
          <w:rFonts w:ascii="Cambria Math" w:eastAsia="Courier New" w:hAnsi="Cambria Math" w:cs="Cambria Math"/>
          <w:kern w:val="0"/>
          <w:lang w:eastAsia="en-AU"/>
          <w14:ligatures w14:val="none"/>
        </w:rPr>
        <w:t>⁾</w:t>
      </w:r>
      <w:r w:rsidRPr="006933FF">
        <w:rPr>
          <w:rFonts w:ascii="Courier New" w:eastAsia="Courier New" w:hAnsi="Courier New" w:cs="Courier New"/>
          <w:kern w:val="0"/>
          <w:lang w:eastAsia="en-AU"/>
          <w14:ligatures w14:val="none"/>
        </w:rPr>
        <w:t xml:space="preserve"> = 32π² + 2π · G</w:t>
      </w:r>
      <w:proofErr w:type="gramStart"/>
      <w:r w:rsidRPr="006933FF">
        <w:rPr>
          <w:rFonts w:ascii="Cambria Math" w:eastAsia="Courier New" w:hAnsi="Cambria Math" w:cs="Cambria Math"/>
          <w:kern w:val="0"/>
          <w:lang w:eastAsia="en-AU"/>
          <w14:ligatures w14:val="none"/>
        </w:rPr>
        <w:t>₄</w:t>
      </w:r>
      <w:r w:rsidRPr="006933FF">
        <w:rPr>
          <w:rFonts w:ascii="Courier New" w:eastAsia="Courier New" w:hAnsi="Courier New" w:cs="Courier New"/>
          <w:kern w:val="0"/>
          <w:lang w:eastAsia="en-AU"/>
          <w14:ligatures w14:val="none"/>
        </w:rPr>
        <w:t>(</w:t>
      </w:r>
      <w:proofErr w:type="gramEnd"/>
      <w:r w:rsidRPr="006933FF">
        <w:rPr>
          <w:rFonts w:ascii="Courier New" w:eastAsia="Courier New" w:hAnsi="Courier New" w:cs="Courier New"/>
          <w:kern w:val="0"/>
          <w:lang w:eastAsia="en-AU"/>
          <w14:ligatures w14:val="none"/>
        </w:rPr>
        <w:t>φ</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 X</w:t>
      </w:r>
      <w:r w:rsidRPr="006933FF">
        <w:rPr>
          <w:rFonts w:ascii="Cambria Math" w:eastAsia="Courier New" w:hAnsi="Cambria Math" w:cs="Cambria Math"/>
          <w:kern w:val="0"/>
          <w:lang w:eastAsia="en-AU"/>
          <w14:ligatures w14:val="none"/>
        </w:rPr>
        <w:t>₀</w:t>
      </w:r>
      <w:r w:rsidRPr="006933FF">
        <w:rPr>
          <w:rFonts w:ascii="Courier New" w:eastAsia="Courier New" w:hAnsi="Courier New" w:cs="Courier New"/>
          <w:kern w:val="0"/>
          <w:lang w:eastAsia="en-AU"/>
          <w14:ligatures w14:val="none"/>
        </w:rPr>
        <w:t>) · 128π²</w:t>
      </w:r>
    </w:p>
    <w:p w14:paraId="0ECD9CBE"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If S_W</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ᴿ</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 11.85, then α = 1/137 follows from K’s geometry. If S_W</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ᴿ</w:t>
      </w:r>
      <w:r w:rsidRPr="006933FF">
        <w:rPr>
          <w:rFonts w:ascii="Cambria Math" w:eastAsia="Arial" w:hAnsi="Cambria Math" w:cs="Cambria Math"/>
          <w:kern w:val="0"/>
          <w:lang w:eastAsia="en-AU"/>
          <w14:ligatures w14:val="none"/>
        </w:rPr>
        <w:t>⁾</w:t>
      </w:r>
      <w:r w:rsidRPr="006933FF">
        <w:rPr>
          <w:rFonts w:ascii="Arial" w:eastAsia="Arial" w:hAnsi="Arial" w:cs="Arial"/>
          <w:kern w:val="0"/>
          <w:lang w:eastAsia="en-AU"/>
          <w14:ligatures w14:val="none"/>
        </w:rPr>
        <w:t xml:space="preserve"> ≠ 11.85, the miss is characterised </w:t>
      </w:r>
      <w:proofErr w:type="gramStart"/>
      <w:r w:rsidRPr="006933FF">
        <w:rPr>
          <w:rFonts w:ascii="Arial" w:eastAsia="Arial" w:hAnsi="Arial" w:cs="Arial"/>
          <w:kern w:val="0"/>
          <w:lang w:eastAsia="en-AU"/>
          <w14:ligatures w14:val="none"/>
        </w:rPr>
        <w:t>precisely</w:t>
      </w:r>
      <w:proofErr w:type="gramEnd"/>
      <w:r w:rsidRPr="006933FF">
        <w:rPr>
          <w:rFonts w:ascii="Arial" w:eastAsia="Arial" w:hAnsi="Arial" w:cs="Arial"/>
          <w:kern w:val="0"/>
          <w:lang w:eastAsia="en-AU"/>
          <w14:ligatures w14:val="none"/>
        </w:rPr>
        <w:t xml:space="preserve"> and the thread closes as a characterised negative result. Either outcome constitutes a result. The calculation is specific, executable, and contained entirely within UV1–UV2’s existing structure. No new physical input is required.</w:t>
      </w:r>
    </w:p>
    <w:p w14:paraId="0102DDF9" w14:textId="77777777" w:rsidR="006933FF" w:rsidRPr="006933FF" w:rsidRDefault="006933FF" w:rsidP="006933FF">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6933FF">
        <w:rPr>
          <w:rFonts w:ascii="Arial" w:eastAsia="Arial" w:hAnsi="Arial" w:cs="Arial"/>
          <w:b/>
          <w:bCs/>
          <w:color w:val="2E5496"/>
          <w:kern w:val="0"/>
          <w:sz w:val="26"/>
          <w:szCs w:val="26"/>
          <w:lang w:eastAsia="en-AU"/>
          <w14:ligatures w14:val="none"/>
        </w:rPr>
        <w:t>4.5  Closing</w:t>
      </w:r>
      <w:proofErr w:type="gramEnd"/>
      <w:r w:rsidRPr="006933FF">
        <w:rPr>
          <w:rFonts w:ascii="Arial" w:eastAsia="Arial" w:hAnsi="Arial" w:cs="Arial"/>
          <w:b/>
          <w:bCs/>
          <w:color w:val="2E5496"/>
          <w:kern w:val="0"/>
          <w:sz w:val="26"/>
          <w:szCs w:val="26"/>
          <w:lang w:eastAsia="en-AU"/>
          <w14:ligatures w14:val="none"/>
        </w:rPr>
        <w:t xml:space="preserve"> statement</w:t>
      </w:r>
    </w:p>
    <w:p w14:paraId="660A4EBB"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 fine structure constant has been pursued through four papers. The path has not been direct, but each paper has located the gap more precisely than the last. UV31 established structural naturalness. UV32 computed the Casimir projection and identified the Planck-scale Wald entropy target. UV33 closed the Wald entropy route through K’s cosmological sector and confirmed the target from a third direction. UV34 will read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from UV1–UV2 and either close or characterise the thread.</w:t>
      </w:r>
    </w:p>
    <w:p w14:paraId="347B3B65"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Pauli is still waiting. The answer is one G</w:t>
      </w:r>
      <w:r w:rsidRPr="006933FF">
        <w:rPr>
          <w:rFonts w:ascii="Cambria Math" w:eastAsia="Arial" w:hAnsi="Cambria Math" w:cs="Cambria Math"/>
          <w:kern w:val="0"/>
          <w:lang w:eastAsia="en-AU"/>
          <w14:ligatures w14:val="none"/>
        </w:rPr>
        <w:t>₄</w:t>
      </w:r>
      <w:r w:rsidRPr="006933FF">
        <w:rPr>
          <w:rFonts w:ascii="Arial" w:eastAsia="Arial" w:hAnsi="Arial" w:cs="Arial"/>
          <w:kern w:val="0"/>
          <w:lang w:eastAsia="en-AU"/>
          <w14:ligatures w14:val="none"/>
        </w:rPr>
        <w:t xml:space="preserve"> evaluation away.</w:t>
      </w:r>
    </w:p>
    <w:p w14:paraId="76A2605D" w14:textId="77777777" w:rsidR="006933FF" w:rsidRPr="006933FF" w:rsidRDefault="006933FF" w:rsidP="006933FF">
      <w:pPr>
        <w:spacing w:before="100" w:line="276" w:lineRule="auto"/>
        <w:jc w:val="both"/>
        <w:rPr>
          <w:rFonts w:ascii="Arial" w:eastAsia="Arial" w:hAnsi="Arial" w:cs="Arial"/>
          <w:kern w:val="0"/>
          <w:lang w:eastAsia="en-AU"/>
          <w14:ligatures w14:val="none"/>
        </w:rPr>
      </w:pPr>
      <w:r w:rsidRPr="006933FF">
        <w:rPr>
          <w:rFonts w:ascii="Arial" w:eastAsia="Arial" w:hAnsi="Arial" w:cs="Arial"/>
          <w:kern w:val="0"/>
          <w:lang w:eastAsia="en-AU"/>
          <w14:ligatures w14:val="none"/>
        </w:rPr>
        <w:t>There is nowhere else to be.</w:t>
      </w:r>
    </w:p>
    <w:p w14:paraId="4E57C559" w14:textId="77777777" w:rsidR="006933FF" w:rsidRPr="006933FF" w:rsidRDefault="006933FF" w:rsidP="006933FF">
      <w:pPr>
        <w:spacing w:before="80" w:after="80" w:line="240" w:lineRule="auto"/>
        <w:rPr>
          <w:rFonts w:ascii="Arial" w:eastAsia="Arial" w:hAnsi="Arial" w:cs="Arial"/>
          <w:kern w:val="0"/>
          <w:lang w:eastAsia="en-AU"/>
          <w14:ligatures w14:val="none"/>
        </w:rPr>
      </w:pPr>
    </w:p>
    <w:p w14:paraId="183AC106" w14:textId="77777777" w:rsidR="006933FF" w:rsidRPr="006933FF" w:rsidRDefault="006933FF" w:rsidP="006933FF">
      <w:pPr>
        <w:pBdr>
          <w:bottom w:val="single" w:sz="4" w:space="1" w:color="AAAAAA"/>
        </w:pBdr>
        <w:spacing w:before="200" w:after="200" w:line="240" w:lineRule="auto"/>
        <w:rPr>
          <w:rFonts w:ascii="Arial" w:eastAsia="Arial" w:hAnsi="Arial" w:cs="Arial"/>
          <w:kern w:val="0"/>
          <w:lang w:eastAsia="en-AU"/>
          <w14:ligatures w14:val="none"/>
        </w:rPr>
      </w:pPr>
    </w:p>
    <w:p w14:paraId="210BC6EB" w14:textId="77777777" w:rsidR="006933FF" w:rsidRPr="006933FF" w:rsidRDefault="006933FF" w:rsidP="006933FF">
      <w:pPr>
        <w:spacing w:before="240" w:after="80" w:line="240" w:lineRule="auto"/>
        <w:jc w:val="center"/>
        <w:rPr>
          <w:rFonts w:ascii="Arial" w:eastAsia="Arial" w:hAnsi="Arial" w:cs="Arial"/>
          <w:kern w:val="0"/>
          <w:lang w:eastAsia="en-AU"/>
          <w14:ligatures w14:val="none"/>
        </w:rPr>
      </w:pPr>
      <w:r w:rsidRPr="006933FF">
        <w:rPr>
          <w:rFonts w:ascii="Arial" w:eastAsia="Arial" w:hAnsi="Arial" w:cs="Arial"/>
          <w:color w:val="666666"/>
          <w:kern w:val="0"/>
          <w:sz w:val="20"/>
          <w:szCs w:val="20"/>
          <w:lang w:eastAsia="en-AU"/>
          <w14:ligatures w14:val="none"/>
        </w:rPr>
        <w:t xml:space="preserve">IR Entanglement </w:t>
      </w:r>
      <w:proofErr w:type="gramStart"/>
      <w:r w:rsidRPr="006933FF">
        <w:rPr>
          <w:rFonts w:ascii="Arial" w:eastAsia="Arial" w:hAnsi="Arial" w:cs="Arial"/>
          <w:color w:val="666666"/>
          <w:kern w:val="0"/>
          <w:sz w:val="20"/>
          <w:szCs w:val="20"/>
          <w:lang w:eastAsia="en-AU"/>
          <w14:ligatures w14:val="none"/>
        </w:rPr>
        <w:t>Series  │</w:t>
      </w:r>
      <w:proofErr w:type="gramEnd"/>
      <w:r w:rsidRPr="006933FF">
        <w:rPr>
          <w:rFonts w:ascii="Arial" w:eastAsia="Arial" w:hAnsi="Arial" w:cs="Arial"/>
          <w:color w:val="666666"/>
          <w:kern w:val="0"/>
          <w:sz w:val="20"/>
          <w:szCs w:val="20"/>
          <w:lang w:eastAsia="en-AU"/>
          <w14:ligatures w14:val="none"/>
        </w:rPr>
        <w:t xml:space="preserve">  UV</w:t>
      </w:r>
      <w:proofErr w:type="gramStart"/>
      <w:r w:rsidRPr="006933FF">
        <w:rPr>
          <w:rFonts w:ascii="Arial" w:eastAsia="Arial" w:hAnsi="Arial" w:cs="Arial"/>
          <w:color w:val="666666"/>
          <w:kern w:val="0"/>
          <w:sz w:val="20"/>
          <w:szCs w:val="20"/>
          <w:lang w:eastAsia="en-AU"/>
          <w14:ligatures w14:val="none"/>
        </w:rPr>
        <w:t>33  │</w:t>
      </w:r>
      <w:proofErr w:type="gramEnd"/>
      <w:r w:rsidRPr="006933FF">
        <w:rPr>
          <w:rFonts w:ascii="Arial" w:eastAsia="Arial" w:hAnsi="Arial" w:cs="Arial"/>
          <w:color w:val="666666"/>
          <w:kern w:val="0"/>
          <w:sz w:val="20"/>
          <w:szCs w:val="20"/>
          <w:lang w:eastAsia="en-AU"/>
          <w14:ligatures w14:val="none"/>
        </w:rPr>
        <w:t xml:space="preserve">  Gregory P. </w:t>
      </w:r>
      <w:proofErr w:type="gramStart"/>
      <w:r w:rsidRPr="006933FF">
        <w:rPr>
          <w:rFonts w:ascii="Arial" w:eastAsia="Arial" w:hAnsi="Arial" w:cs="Arial"/>
          <w:color w:val="666666"/>
          <w:kern w:val="0"/>
          <w:sz w:val="20"/>
          <w:szCs w:val="20"/>
          <w:lang w:eastAsia="en-AU"/>
          <w14:ligatures w14:val="none"/>
        </w:rPr>
        <w:t>Broadbent  │</w:t>
      </w:r>
      <w:proofErr w:type="gramEnd"/>
      <w:r w:rsidRPr="006933FF">
        <w:rPr>
          <w:rFonts w:ascii="Arial" w:eastAsia="Arial" w:hAnsi="Arial" w:cs="Arial"/>
          <w:color w:val="666666"/>
          <w:kern w:val="0"/>
          <w:sz w:val="20"/>
          <w:szCs w:val="20"/>
          <w:lang w:eastAsia="en-AU"/>
          <w14:ligatures w14:val="none"/>
        </w:rPr>
        <w:t xml:space="preserve">  June 2026</w:t>
      </w:r>
    </w:p>
    <w:p w14:paraId="5BDAE0A3" w14:textId="77777777" w:rsidR="006933FF" w:rsidRPr="006933FF" w:rsidRDefault="006933FF" w:rsidP="006933FF">
      <w:pPr>
        <w:spacing w:before="80" w:after="240" w:line="240" w:lineRule="auto"/>
        <w:jc w:val="center"/>
        <w:rPr>
          <w:rFonts w:ascii="Arial" w:eastAsia="Arial" w:hAnsi="Arial" w:cs="Arial"/>
          <w:kern w:val="0"/>
          <w:lang w:eastAsia="en-AU"/>
          <w14:ligatures w14:val="none"/>
        </w:rPr>
      </w:pPr>
      <w:r w:rsidRPr="006933FF">
        <w:rPr>
          <w:rFonts w:ascii="Arial" w:eastAsia="Arial" w:hAnsi="Arial" w:cs="Arial"/>
          <w:i/>
          <w:iCs/>
          <w:color w:val="666666"/>
          <w:kern w:val="0"/>
          <w:sz w:val="20"/>
          <w:szCs w:val="20"/>
          <w:lang w:eastAsia="en-AU"/>
          <w14:ligatures w14:val="none"/>
        </w:rPr>
        <w:t>There is nowhere else to be.</w:t>
      </w:r>
    </w:p>
    <w:p w14:paraId="52479C81" w14:textId="453AC2E5" w:rsidR="00647F9C" w:rsidRDefault="00647F9C">
      <w:r>
        <w:br w:type="page"/>
      </w:r>
    </w:p>
    <w:p w14:paraId="5AA8AC0D" w14:textId="77777777" w:rsidR="00334A0C" w:rsidRPr="00334A0C" w:rsidRDefault="00334A0C" w:rsidP="00334A0C">
      <w:pPr>
        <w:spacing w:before="400" w:after="120" w:line="240" w:lineRule="auto"/>
        <w:jc w:val="center"/>
        <w:rPr>
          <w:rFonts w:ascii="Arial" w:eastAsia="Arial" w:hAnsi="Arial" w:cs="Arial"/>
          <w:kern w:val="0"/>
          <w:lang w:eastAsia="en-AU"/>
          <w14:ligatures w14:val="none"/>
        </w:rPr>
      </w:pPr>
      <w:r w:rsidRPr="00334A0C">
        <w:rPr>
          <w:rFonts w:ascii="Arial" w:eastAsia="Arial" w:hAnsi="Arial" w:cs="Arial"/>
          <w:color w:val="666666"/>
          <w:kern w:val="0"/>
          <w:lang w:eastAsia="en-AU"/>
          <w14:ligatures w14:val="none"/>
        </w:rPr>
        <w:lastRenderedPageBreak/>
        <w:t xml:space="preserve">IR Entanglement </w:t>
      </w:r>
      <w:proofErr w:type="gramStart"/>
      <w:r w:rsidRPr="00334A0C">
        <w:rPr>
          <w:rFonts w:ascii="Arial" w:eastAsia="Arial" w:hAnsi="Arial" w:cs="Arial"/>
          <w:color w:val="666666"/>
          <w:kern w:val="0"/>
          <w:lang w:eastAsia="en-AU"/>
          <w14:ligatures w14:val="none"/>
        </w:rPr>
        <w:t>Series  │</w:t>
      </w:r>
      <w:proofErr w:type="gramEnd"/>
      <w:r w:rsidRPr="00334A0C">
        <w:rPr>
          <w:rFonts w:ascii="Arial" w:eastAsia="Arial" w:hAnsi="Arial" w:cs="Arial"/>
          <w:color w:val="666666"/>
          <w:kern w:val="0"/>
          <w:lang w:eastAsia="en-AU"/>
          <w14:ligatures w14:val="none"/>
        </w:rPr>
        <w:t xml:space="preserve">  UV34</w:t>
      </w:r>
    </w:p>
    <w:p w14:paraId="13DD49FD" w14:textId="77777777" w:rsidR="00334A0C" w:rsidRPr="00334A0C" w:rsidRDefault="00334A0C" w:rsidP="00334A0C">
      <w:pPr>
        <w:spacing w:before="120" w:after="200" w:line="240" w:lineRule="auto"/>
        <w:jc w:val="center"/>
        <w:rPr>
          <w:rFonts w:ascii="Arial" w:eastAsia="Arial" w:hAnsi="Arial" w:cs="Arial"/>
          <w:kern w:val="0"/>
          <w:lang w:eastAsia="en-AU"/>
          <w14:ligatures w14:val="none"/>
        </w:rPr>
      </w:pPr>
      <w:r w:rsidRPr="00334A0C">
        <w:rPr>
          <w:rFonts w:ascii="Arial" w:eastAsia="Arial" w:hAnsi="Arial" w:cs="Arial"/>
          <w:b/>
          <w:bCs/>
          <w:color w:val="1F3864"/>
          <w:kern w:val="0"/>
          <w:sz w:val="34"/>
          <w:szCs w:val="34"/>
          <w:lang w:eastAsia="en-AU"/>
          <w14:ligatures w14:val="none"/>
        </w:rPr>
        <w:t>The G</w:t>
      </w:r>
      <w:r w:rsidRPr="00334A0C">
        <w:rPr>
          <w:rFonts w:ascii="Cambria Math" w:eastAsia="Arial" w:hAnsi="Cambria Math" w:cs="Cambria Math"/>
          <w:b/>
          <w:bCs/>
          <w:color w:val="1F3864"/>
          <w:kern w:val="0"/>
          <w:sz w:val="34"/>
          <w:szCs w:val="34"/>
          <w:lang w:eastAsia="en-AU"/>
          <w14:ligatures w14:val="none"/>
        </w:rPr>
        <w:t>₄</w:t>
      </w:r>
      <w:r w:rsidRPr="00334A0C">
        <w:rPr>
          <w:rFonts w:ascii="Arial" w:eastAsia="Arial" w:hAnsi="Arial" w:cs="Arial"/>
          <w:b/>
          <w:bCs/>
          <w:color w:val="1F3864"/>
          <w:kern w:val="0"/>
          <w:sz w:val="34"/>
          <w:szCs w:val="34"/>
          <w:lang w:eastAsia="en-AU"/>
          <w14:ligatures w14:val="none"/>
        </w:rPr>
        <w:t xml:space="preserve"> Evaluation and the Closure of the Wald Entropy Route</w:t>
      </w:r>
    </w:p>
    <w:p w14:paraId="2B6C2B87" w14:textId="77777777" w:rsidR="00334A0C" w:rsidRPr="00334A0C" w:rsidRDefault="00334A0C" w:rsidP="00334A0C">
      <w:pPr>
        <w:spacing w:before="80" w:after="80" w:line="240" w:lineRule="auto"/>
        <w:jc w:val="center"/>
        <w:rPr>
          <w:rFonts w:ascii="Arial" w:eastAsia="Arial" w:hAnsi="Arial" w:cs="Arial"/>
          <w:kern w:val="0"/>
          <w:lang w:eastAsia="en-AU"/>
          <w14:ligatures w14:val="none"/>
        </w:rPr>
      </w:pPr>
      <w:r w:rsidRPr="00334A0C">
        <w:rPr>
          <w:rFonts w:ascii="Arial" w:eastAsia="Arial" w:hAnsi="Arial" w:cs="Arial"/>
          <w:i/>
          <w:iCs/>
          <w:kern w:val="0"/>
          <w:sz w:val="24"/>
          <w:szCs w:val="24"/>
          <w:lang w:eastAsia="en-AU"/>
          <w14:ligatures w14:val="none"/>
        </w:rPr>
        <w:t>Gregory P. Broadbent</w:t>
      </w:r>
    </w:p>
    <w:p w14:paraId="6FCEB1DB" w14:textId="77777777" w:rsidR="00334A0C" w:rsidRPr="00334A0C" w:rsidRDefault="00334A0C" w:rsidP="00334A0C">
      <w:pPr>
        <w:spacing w:before="80" w:after="400" w:line="240" w:lineRule="auto"/>
        <w:jc w:val="center"/>
        <w:rPr>
          <w:rFonts w:ascii="Arial" w:eastAsia="Arial" w:hAnsi="Arial" w:cs="Arial"/>
          <w:kern w:val="0"/>
          <w:lang w:eastAsia="en-AU"/>
          <w14:ligatures w14:val="none"/>
        </w:rPr>
      </w:pPr>
      <w:r w:rsidRPr="00334A0C">
        <w:rPr>
          <w:rFonts w:ascii="Arial" w:eastAsia="Arial" w:hAnsi="Arial" w:cs="Arial"/>
          <w:color w:val="666666"/>
          <w:kern w:val="0"/>
          <w:lang w:eastAsia="en-AU"/>
          <w14:ligatures w14:val="none"/>
        </w:rPr>
        <w:t>June 2026</w:t>
      </w:r>
    </w:p>
    <w:p w14:paraId="678A1A43" w14:textId="77777777" w:rsidR="00334A0C" w:rsidRPr="00334A0C" w:rsidRDefault="00334A0C" w:rsidP="00334A0C">
      <w:pPr>
        <w:pBdr>
          <w:bottom w:val="single" w:sz="4" w:space="1" w:color="AAAAAA"/>
        </w:pBdr>
        <w:spacing w:before="200" w:after="200" w:line="240" w:lineRule="auto"/>
        <w:rPr>
          <w:rFonts w:ascii="Arial" w:eastAsia="Arial" w:hAnsi="Arial" w:cs="Arial"/>
          <w:kern w:val="0"/>
          <w:lang w:eastAsia="en-AU"/>
          <w14:ligatures w14:val="none"/>
        </w:rPr>
      </w:pPr>
    </w:p>
    <w:p w14:paraId="381E7859" w14:textId="77777777" w:rsidR="00334A0C" w:rsidRPr="00334A0C" w:rsidRDefault="00334A0C" w:rsidP="00334A0C">
      <w:pPr>
        <w:spacing w:before="240" w:after="120" w:line="240" w:lineRule="auto"/>
        <w:rPr>
          <w:rFonts w:ascii="Arial" w:eastAsia="Arial" w:hAnsi="Arial" w:cs="Arial"/>
          <w:kern w:val="0"/>
          <w:lang w:eastAsia="en-AU"/>
          <w14:ligatures w14:val="none"/>
        </w:rPr>
      </w:pPr>
      <w:r w:rsidRPr="00334A0C">
        <w:rPr>
          <w:rFonts w:ascii="Arial" w:eastAsia="Arial" w:hAnsi="Arial" w:cs="Arial"/>
          <w:b/>
          <w:bCs/>
          <w:kern w:val="0"/>
          <w:sz w:val="24"/>
          <w:szCs w:val="24"/>
          <w:lang w:eastAsia="en-AU"/>
          <w14:ligatures w14:val="none"/>
        </w:rPr>
        <w:t>Abstract</w:t>
      </w:r>
    </w:p>
    <w:p w14:paraId="03FBB96A"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UV33 identified a single specific task: read the explicit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w:t>
      </w:r>
      <w:proofErr w:type="gramStart"/>
      <w:r w:rsidRPr="00334A0C">
        <w:rPr>
          <w:rFonts w:ascii="Arial" w:eastAsia="Arial" w:hAnsi="Arial" w:cs="Arial"/>
          <w:kern w:val="0"/>
          <w:lang w:eastAsia="en-AU"/>
          <w14:ligatures w14:val="none"/>
        </w:rPr>
        <w:t>φ,X</w:t>
      </w:r>
      <w:proofErr w:type="gramEnd"/>
      <w:r w:rsidRPr="00334A0C">
        <w:rPr>
          <w:rFonts w:ascii="Arial" w:eastAsia="Arial" w:hAnsi="Arial" w:cs="Arial"/>
          <w:kern w:val="0"/>
          <w:lang w:eastAsia="en-AU"/>
          <w14:ligatures w14:val="none"/>
        </w:rPr>
        <w:t>) form from K’s Horndeski embedding, evaluate it at the condensate ground state (φ</w:t>
      </w:r>
      <w:proofErr w:type="gramStart"/>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,X</w:t>
      </w:r>
      <w:proofErr w:type="gramEnd"/>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and compute the Wald entropy S_W</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ᴿ</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 32π² + 2π·G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(φ</w:t>
      </w:r>
      <w:proofErr w:type="gramStart"/>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w:t>
      </w:r>
      <w:proofErr w:type="gramEnd"/>
      <w:r w:rsidRPr="00334A0C">
        <w:rPr>
          <w:rFonts w:ascii="Arial" w:eastAsia="Arial" w:hAnsi="Arial" w:cs="Arial"/>
          <w:kern w:val="0"/>
          <w:lang w:eastAsia="en-AU"/>
          <w14:ligatures w14:val="none"/>
        </w:rPr>
        <w:t>128π² on the S⁴ bounce geometry at ℓ_g = 4ℓ_Pl. If S_W</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ᴿ</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 11.85, then α = 1/137 follows. This paper executes that task. UV1–2 does not derive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explicitly — it inherits K’s Horndeski embedding from the IR Series foundational papers. The standard non-minimal coupling form gives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(φ</w:t>
      </w:r>
      <w:proofErr w:type="gramStart"/>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,X</w:t>
      </w:r>
      <w:proofErr w:type="gramEnd"/>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 M_P²/2 ≈ +1/(16π) ≈ +0.020 in Planck units. Inserting this value: S_W</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ᴿ</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 32π² + 16π² = 48π² ≈ 474 — a factor of 40 above the target of 11.85. The required value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 −0.038 is incompatible with the dark energy pillar: it would give a negative effective Newton’s constant. The Wald entropy route to α is closed as a characterised negative result. The paper records the complete α thread across UV31–UV34, identifies the two classes of failure, and specifies the one remaining structural element — the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X kinetic coupling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/∂X at the condensate ground state — as the only unexhausted candidate within K’s current architecture.</w:t>
      </w:r>
    </w:p>
    <w:p w14:paraId="6B04CB22" w14:textId="77777777" w:rsidR="00334A0C" w:rsidRPr="00334A0C" w:rsidRDefault="00334A0C" w:rsidP="00334A0C">
      <w:pPr>
        <w:pBdr>
          <w:bottom w:val="single" w:sz="4" w:space="1" w:color="AAAAAA"/>
        </w:pBdr>
        <w:spacing w:before="200" w:after="200" w:line="240" w:lineRule="auto"/>
        <w:rPr>
          <w:rFonts w:ascii="Arial" w:eastAsia="Arial" w:hAnsi="Arial" w:cs="Arial"/>
          <w:kern w:val="0"/>
          <w:lang w:eastAsia="en-AU"/>
          <w14:ligatures w14:val="none"/>
        </w:rPr>
      </w:pPr>
    </w:p>
    <w:p w14:paraId="31F1B6F6" w14:textId="77777777" w:rsidR="00334A0C" w:rsidRPr="00334A0C" w:rsidRDefault="00334A0C" w:rsidP="00334A0C">
      <w:pPr>
        <w:spacing w:before="80" w:after="80" w:line="240" w:lineRule="auto"/>
        <w:rPr>
          <w:rFonts w:ascii="Arial" w:eastAsia="Arial" w:hAnsi="Arial" w:cs="Arial"/>
          <w:kern w:val="0"/>
          <w:lang w:eastAsia="en-AU"/>
          <w14:ligatures w14:val="none"/>
        </w:rPr>
      </w:pPr>
    </w:p>
    <w:p w14:paraId="2104CC84" w14:textId="77777777" w:rsidR="00334A0C" w:rsidRPr="00334A0C" w:rsidRDefault="00334A0C" w:rsidP="00334A0C">
      <w:pPr>
        <w:spacing w:before="400" w:after="200" w:line="240" w:lineRule="auto"/>
        <w:outlineLvl w:val="0"/>
        <w:rPr>
          <w:rFonts w:ascii="Arial" w:eastAsia="Arial" w:hAnsi="Arial" w:cs="Arial"/>
          <w:b/>
          <w:bCs/>
          <w:color w:val="1F3864"/>
          <w:kern w:val="0"/>
          <w:sz w:val="32"/>
          <w:szCs w:val="32"/>
          <w:lang w:eastAsia="en-AU"/>
          <w14:ligatures w14:val="none"/>
        </w:rPr>
      </w:pPr>
      <w:r w:rsidRPr="00334A0C">
        <w:rPr>
          <w:rFonts w:ascii="Arial" w:eastAsia="Arial" w:hAnsi="Arial" w:cs="Arial"/>
          <w:b/>
          <w:bCs/>
          <w:color w:val="1F3864"/>
          <w:kern w:val="0"/>
          <w:sz w:val="32"/>
          <w:szCs w:val="32"/>
          <w:lang w:eastAsia="en-AU"/>
          <w14:ligatures w14:val="none"/>
        </w:rPr>
        <w:t>§1.  Motivation and the Inherited Task</w:t>
      </w:r>
    </w:p>
    <w:p w14:paraId="5026B2ED"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UV33 closed with a single specific task for UV34: read the explicit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w:t>
      </w:r>
      <w:proofErr w:type="gramStart"/>
      <w:r w:rsidRPr="00334A0C">
        <w:rPr>
          <w:rFonts w:ascii="Arial" w:eastAsia="Arial" w:hAnsi="Arial" w:cs="Arial"/>
          <w:kern w:val="0"/>
          <w:lang w:eastAsia="en-AU"/>
          <w14:ligatures w14:val="none"/>
        </w:rPr>
        <w:t>φ,X</w:t>
      </w:r>
      <w:proofErr w:type="gramEnd"/>
      <w:r w:rsidRPr="00334A0C">
        <w:rPr>
          <w:rFonts w:ascii="Arial" w:eastAsia="Arial" w:hAnsi="Arial" w:cs="Arial"/>
          <w:kern w:val="0"/>
          <w:lang w:eastAsia="en-AU"/>
          <w14:ligatures w14:val="none"/>
        </w:rPr>
        <w:t>) form from K’s Horndeski embedding, evaluate it at the condensate ground state (φ</w:t>
      </w:r>
      <w:proofErr w:type="gramStart"/>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,X</w:t>
      </w:r>
      <w:proofErr w:type="gramEnd"/>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and compute:</w:t>
      </w:r>
    </w:p>
    <w:p w14:paraId="77AB192B"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S_W</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ᴿ</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 xml:space="preserve"> = 32π² + 2π · 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(φ</w:t>
      </w:r>
      <w:proofErr w:type="gramStart"/>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,X</w:t>
      </w:r>
      <w:proofErr w:type="gramEnd"/>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 128π²</w:t>
      </w:r>
    </w:p>
    <w:p w14:paraId="79F1761C"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If S_W</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ᴿ</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 11.85, then α = 1/137 follows from K’s geometry. If S_W</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ᴿ</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 11.85, the thread closes as a characterised negative result.</w:t>
      </w:r>
    </w:p>
    <w:p w14:paraId="3F4D1B2A"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This paper executes that task. The result is negative: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(φ</w:t>
      </w:r>
      <w:proofErr w:type="gramStart"/>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,X</w:t>
      </w:r>
      <w:proofErr w:type="gramEnd"/>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is positive and of order +1/(16π) ≈ +0.020 in Planck units, giving S_W</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ᴿ</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 474 — a factor of 40 above the target. The required value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 −0.038 is incompatible with the dark energy pillar. The Wald entropy route is closed definitively.</w:t>
      </w:r>
    </w:p>
    <w:p w14:paraId="0C17F201"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The paper then draws the structural conclusion that four papers of honest pursuit make possible: a complete record of what K’s current architecture can and cannot do on the fine structure constant, and a precise identification of the one remaining unexhausted candidate.</w:t>
      </w:r>
    </w:p>
    <w:p w14:paraId="0DABB861"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There is nowhere else to be.</w:t>
      </w:r>
    </w:p>
    <w:p w14:paraId="0FCD1491" w14:textId="77777777" w:rsidR="00334A0C" w:rsidRPr="00334A0C" w:rsidRDefault="00334A0C" w:rsidP="00334A0C">
      <w:pPr>
        <w:spacing w:before="80" w:after="80" w:line="240" w:lineRule="auto"/>
        <w:rPr>
          <w:rFonts w:ascii="Arial" w:eastAsia="Arial" w:hAnsi="Arial" w:cs="Arial"/>
          <w:kern w:val="0"/>
          <w:lang w:eastAsia="en-AU"/>
          <w14:ligatures w14:val="none"/>
        </w:rPr>
      </w:pPr>
    </w:p>
    <w:p w14:paraId="499AC269" w14:textId="77777777" w:rsidR="00334A0C" w:rsidRPr="00334A0C" w:rsidRDefault="00334A0C" w:rsidP="00334A0C">
      <w:pPr>
        <w:spacing w:before="400" w:after="200" w:line="240" w:lineRule="auto"/>
        <w:outlineLvl w:val="0"/>
        <w:rPr>
          <w:rFonts w:ascii="Arial" w:eastAsia="Arial" w:hAnsi="Arial" w:cs="Arial"/>
          <w:b/>
          <w:bCs/>
          <w:color w:val="1F3864"/>
          <w:kern w:val="0"/>
          <w:sz w:val="32"/>
          <w:szCs w:val="32"/>
          <w:lang w:eastAsia="en-AU"/>
          <w14:ligatures w14:val="none"/>
        </w:rPr>
      </w:pPr>
      <w:r w:rsidRPr="00334A0C">
        <w:rPr>
          <w:rFonts w:ascii="Arial" w:eastAsia="Arial" w:hAnsi="Arial" w:cs="Arial"/>
          <w:b/>
          <w:bCs/>
          <w:color w:val="1F3864"/>
          <w:kern w:val="0"/>
          <w:sz w:val="32"/>
          <w:szCs w:val="32"/>
          <w:lang w:eastAsia="en-AU"/>
          <w14:ligatures w14:val="none"/>
        </w:rPr>
        <w:t>§2.  The G</w:t>
      </w:r>
      <w:r w:rsidRPr="00334A0C">
        <w:rPr>
          <w:rFonts w:ascii="Cambria Math" w:eastAsia="Arial" w:hAnsi="Cambria Math" w:cs="Cambria Math"/>
          <w:b/>
          <w:bCs/>
          <w:color w:val="1F3864"/>
          <w:kern w:val="0"/>
          <w:sz w:val="32"/>
          <w:szCs w:val="32"/>
          <w:lang w:eastAsia="en-AU"/>
          <w14:ligatures w14:val="none"/>
        </w:rPr>
        <w:t>₄</w:t>
      </w:r>
      <w:r w:rsidRPr="00334A0C">
        <w:rPr>
          <w:rFonts w:ascii="Arial" w:eastAsia="Arial" w:hAnsi="Arial" w:cs="Arial"/>
          <w:b/>
          <w:bCs/>
          <w:color w:val="1F3864"/>
          <w:kern w:val="0"/>
          <w:sz w:val="32"/>
          <w:szCs w:val="32"/>
          <w:lang w:eastAsia="en-AU"/>
          <w14:ligatures w14:val="none"/>
        </w:rPr>
        <w:t xml:space="preserve"> Form and Its Value at the Condensate Ground State</w:t>
      </w:r>
    </w:p>
    <w:p w14:paraId="512117C6"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2.1  Where</w:t>
      </w:r>
      <w:proofErr w:type="gramEnd"/>
      <w:r w:rsidRPr="00334A0C">
        <w:rPr>
          <w:rFonts w:ascii="Arial" w:eastAsia="Arial" w:hAnsi="Arial" w:cs="Arial"/>
          <w:b/>
          <w:bCs/>
          <w:color w:val="2E5496"/>
          <w:kern w:val="0"/>
          <w:sz w:val="26"/>
          <w:szCs w:val="26"/>
          <w:lang w:eastAsia="en-AU"/>
          <w14:ligatures w14:val="none"/>
        </w:rPr>
        <w:t xml:space="preserve"> G</w:t>
      </w:r>
      <w:r w:rsidRPr="00334A0C">
        <w:rPr>
          <w:rFonts w:ascii="Cambria Math" w:eastAsia="Arial" w:hAnsi="Cambria Math" w:cs="Cambria Math"/>
          <w:b/>
          <w:bCs/>
          <w:color w:val="2E5496"/>
          <w:kern w:val="0"/>
          <w:sz w:val="26"/>
          <w:szCs w:val="26"/>
          <w:lang w:eastAsia="en-AU"/>
          <w14:ligatures w14:val="none"/>
        </w:rPr>
        <w:t>₄</w:t>
      </w:r>
      <w:r w:rsidRPr="00334A0C">
        <w:rPr>
          <w:rFonts w:ascii="Arial" w:eastAsia="Arial" w:hAnsi="Arial" w:cs="Arial"/>
          <w:b/>
          <w:bCs/>
          <w:color w:val="2E5496"/>
          <w:kern w:val="0"/>
          <w:sz w:val="26"/>
          <w:szCs w:val="26"/>
          <w:lang w:eastAsia="en-AU"/>
          <w14:ligatures w14:val="none"/>
        </w:rPr>
        <w:t xml:space="preserve"> lives in K’s architecture</w:t>
      </w:r>
    </w:p>
    <w:p w14:paraId="7D99FAC4"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UV1–2 constructs K</w:t>
      </w:r>
      <w:r w:rsidRPr="00334A0C">
        <w:rPr>
          <w:rFonts w:ascii="Cambria Math" w:eastAsia="Arial" w:hAnsi="Cambria Math" w:cs="Cambria Math"/>
          <w:kern w:val="0"/>
          <w:lang w:eastAsia="en-AU"/>
          <w14:ligatures w14:val="none"/>
        </w:rPr>
        <w:t>₅</w:t>
      </w:r>
      <w:r w:rsidRPr="00334A0C">
        <w:rPr>
          <w:rFonts w:ascii="Arial" w:eastAsia="Arial" w:hAnsi="Arial" w:cs="Arial"/>
          <w:kern w:val="0"/>
          <w:lang w:eastAsia="en-AU"/>
          <w14:ligatures w14:val="none"/>
        </w:rPr>
        <w:t xml:space="preserve"> and derives its projection to four dimensions. The brane effective Lagrangian established in UV2 §4.3 is:</w:t>
      </w:r>
    </w:p>
    <w:p w14:paraId="17362A5D"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ambria Math" w:eastAsia="Courier New" w:hAnsi="Cambria Math" w:cs="Cambria Math"/>
          <w:kern w:val="0"/>
          <w:lang w:eastAsia="en-AU"/>
          <w14:ligatures w14:val="none"/>
        </w:rPr>
        <w:t>ℒ⁽</w:t>
      </w:r>
      <w:r w:rsidRPr="00334A0C">
        <w:rPr>
          <w:rFonts w:ascii="Courier New" w:eastAsia="Courier New" w:hAnsi="Courier New" w:cs="Courier New"/>
          <w:kern w:val="0"/>
          <w:lang w:eastAsia="en-AU"/>
          <w14:ligatures w14:val="none"/>
        </w:rPr>
        <w:t>ᵇʳᵃⁿᵉ</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 xml:space="preserve"> = M</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² R</w:t>
      </w:r>
      <w:r w:rsidRPr="00334A0C">
        <w:rPr>
          <w:rFonts w:ascii="Cambria Math" w:eastAsia="Courier New" w:hAnsi="Cambria Math" w:cs="Cambria Math"/>
          <w:kern w:val="0"/>
          <w:lang w:eastAsia="en-AU"/>
          <w14:ligatures w14:val="none"/>
        </w:rPr>
        <w:t>⁽⁴</w:t>
      </w:r>
      <w:r w:rsidRPr="00334A0C">
        <w:rPr>
          <w:rFonts w:ascii="Courier New" w:eastAsia="Courier New" w:hAnsi="Courier New" w:cs="Courier New"/>
          <w:kern w:val="0"/>
          <w:lang w:eastAsia="en-AU"/>
          <w14:ligatures w14:val="none"/>
        </w:rPr>
        <w:t>ᴰ</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/(16</w:t>
      </w:r>
      <w:proofErr w:type="gramStart"/>
      <w:r w:rsidRPr="00334A0C">
        <w:rPr>
          <w:rFonts w:ascii="Courier New" w:eastAsia="Courier New" w:hAnsi="Courier New" w:cs="Courier New"/>
          <w:kern w:val="0"/>
          <w:lang w:eastAsia="en-AU"/>
          <w14:ligatures w14:val="none"/>
        </w:rPr>
        <w:t>π)  +</w:t>
      </w:r>
      <w:proofErr w:type="gramEnd"/>
      <w:r w:rsidRPr="00334A0C">
        <w:rPr>
          <w:rFonts w:ascii="Courier New" w:eastAsia="Courier New" w:hAnsi="Courier New" w:cs="Courier New"/>
          <w:kern w:val="0"/>
          <w:lang w:eastAsia="en-AU"/>
          <w14:ligatures w14:val="none"/>
        </w:rPr>
        <w:t xml:space="preserve">  M</w:t>
      </w:r>
      <w:r w:rsidRPr="00334A0C">
        <w:rPr>
          <w:rFonts w:ascii="Cambria Math" w:eastAsia="Courier New" w:hAnsi="Cambria Math" w:cs="Cambria Math"/>
          <w:kern w:val="0"/>
          <w:lang w:eastAsia="en-AU"/>
          <w14:ligatures w14:val="none"/>
        </w:rPr>
        <w:t>₅</w:t>
      </w:r>
      <w:r w:rsidRPr="00334A0C">
        <w:rPr>
          <w:rFonts w:ascii="Courier New" w:eastAsia="Courier New" w:hAnsi="Courier New" w:cs="Courier New"/>
          <w:kern w:val="0"/>
          <w:lang w:eastAsia="en-AU"/>
          <w14:ligatures w14:val="none"/>
        </w:rPr>
        <w:t>³ R</w:t>
      </w:r>
      <w:r w:rsidRPr="00334A0C">
        <w:rPr>
          <w:rFonts w:ascii="Cambria Math" w:eastAsia="Courier New" w:hAnsi="Cambria Math" w:cs="Cambria Math"/>
          <w:kern w:val="0"/>
          <w:lang w:eastAsia="en-AU"/>
          <w14:ligatures w14:val="none"/>
        </w:rPr>
        <w:t>⁽⁵</w:t>
      </w:r>
      <w:r w:rsidRPr="00334A0C">
        <w:rPr>
          <w:rFonts w:ascii="Courier New" w:eastAsia="Courier New" w:hAnsi="Courier New" w:cs="Courier New"/>
          <w:kern w:val="0"/>
          <w:lang w:eastAsia="en-AU"/>
          <w14:ligatures w14:val="none"/>
        </w:rPr>
        <w:t>ᴰ</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|_{brane}/(16π)</w:t>
      </w:r>
    </w:p>
    <w:p w14:paraId="140400B0"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This is a pure DGP structure: an induced Einstein-Hilbert term plus the bulk gravitational contribution projected to the brane. There is no explicit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w:t>
      </w:r>
      <w:proofErr w:type="gramStart"/>
      <w:r w:rsidRPr="00334A0C">
        <w:rPr>
          <w:rFonts w:ascii="Arial" w:eastAsia="Arial" w:hAnsi="Arial" w:cs="Arial"/>
          <w:kern w:val="0"/>
          <w:lang w:eastAsia="en-AU"/>
          <w14:ligatures w14:val="none"/>
        </w:rPr>
        <w:t>φ,X</w:t>
      </w:r>
      <w:proofErr w:type="gramEnd"/>
      <w:r w:rsidRPr="00334A0C">
        <w:rPr>
          <w:rFonts w:ascii="Arial" w:eastAsia="Arial" w:hAnsi="Arial" w:cs="Arial"/>
          <w:kern w:val="0"/>
          <w:lang w:eastAsia="en-AU"/>
          <w14:ligatures w14:val="none"/>
        </w:rPr>
        <w:t>) written down in UV1–2. The Horndeski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coupling enters K’s architecture through the IR Series foundational papers — specifically the embedding of K’s condensate scalar field φ into a Horndeski action — and UV1–2 is constructed to be consistent with that embedding, not to derive it.</w:t>
      </w:r>
    </w:p>
    <w:p w14:paraId="789B1DAD"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The IR Series Horndeski action takes the form:</w:t>
      </w:r>
    </w:p>
    <w:p w14:paraId="71CE6976"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S = ∫ d</w:t>
      </w:r>
      <w:r w:rsidRPr="00334A0C">
        <w:rPr>
          <w:rFonts w:ascii="Cambria Math" w:eastAsia="Courier New" w:hAnsi="Cambria Math" w:cs="Cambria Math"/>
          <w:kern w:val="0"/>
          <w:lang w:eastAsia="en-AU"/>
          <w14:ligatures w14:val="none"/>
        </w:rPr>
        <w:t>⁴</w:t>
      </w:r>
      <w:r w:rsidRPr="00334A0C">
        <w:rPr>
          <w:rFonts w:ascii="Courier New" w:eastAsia="Courier New" w:hAnsi="Courier New" w:cs="Courier New"/>
          <w:kern w:val="0"/>
          <w:lang w:eastAsia="en-AU"/>
          <w14:ligatures w14:val="none"/>
        </w:rPr>
        <w:t>x √−g [G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w:t>
      </w:r>
      <w:proofErr w:type="gramStart"/>
      <w:r w:rsidRPr="00334A0C">
        <w:rPr>
          <w:rFonts w:ascii="Courier New" w:eastAsia="Courier New" w:hAnsi="Courier New" w:cs="Courier New"/>
          <w:kern w:val="0"/>
          <w:lang w:eastAsia="en-AU"/>
          <w14:ligatures w14:val="none"/>
        </w:rPr>
        <w:t>φ,X</w:t>
      </w:r>
      <w:proofErr w:type="gramEnd"/>
      <w:r w:rsidRPr="00334A0C">
        <w:rPr>
          <w:rFonts w:ascii="Courier New" w:eastAsia="Courier New" w:hAnsi="Courier New" w:cs="Courier New"/>
          <w:kern w:val="0"/>
          <w:lang w:eastAsia="en-AU"/>
          <w14:ligatures w14:val="none"/>
        </w:rPr>
        <w:t>)R + K</w:t>
      </w:r>
      <w:r w:rsidRPr="00334A0C">
        <w:rPr>
          <w:rFonts w:ascii="Cambria Math" w:eastAsia="Courier New" w:hAnsi="Cambria Math" w:cs="Cambria Math"/>
          <w:kern w:val="0"/>
          <w:lang w:eastAsia="en-AU"/>
          <w14:ligatures w14:val="none"/>
        </w:rPr>
        <w:t>₂</w:t>
      </w:r>
      <w:r w:rsidRPr="00334A0C">
        <w:rPr>
          <w:rFonts w:ascii="Courier New" w:eastAsia="Courier New" w:hAnsi="Courier New" w:cs="Courier New"/>
          <w:kern w:val="0"/>
          <w:lang w:eastAsia="en-AU"/>
          <w14:ligatures w14:val="none"/>
        </w:rPr>
        <w:t>(</w:t>
      </w:r>
      <w:proofErr w:type="gramStart"/>
      <w:r w:rsidRPr="00334A0C">
        <w:rPr>
          <w:rFonts w:ascii="Courier New" w:eastAsia="Courier New" w:hAnsi="Courier New" w:cs="Courier New"/>
          <w:kern w:val="0"/>
          <w:lang w:eastAsia="en-AU"/>
          <w14:ligatures w14:val="none"/>
        </w:rPr>
        <w:t>φ,X</w:t>
      </w:r>
      <w:proofErr w:type="gramEnd"/>
      <w:r w:rsidRPr="00334A0C">
        <w:rPr>
          <w:rFonts w:ascii="Courier New" w:eastAsia="Courier New" w:hAnsi="Courier New" w:cs="Courier New"/>
          <w:kern w:val="0"/>
          <w:lang w:eastAsia="en-AU"/>
          <w14:ligatures w14:val="none"/>
        </w:rPr>
        <w:t>) + G</w:t>
      </w:r>
      <w:r w:rsidRPr="00334A0C">
        <w:rPr>
          <w:rFonts w:ascii="Cambria Math" w:eastAsia="Courier New" w:hAnsi="Cambria Math" w:cs="Cambria Math"/>
          <w:kern w:val="0"/>
          <w:lang w:eastAsia="en-AU"/>
          <w14:ligatures w14:val="none"/>
        </w:rPr>
        <w:t>₃</w:t>
      </w:r>
      <w:r w:rsidRPr="00334A0C">
        <w:rPr>
          <w:rFonts w:ascii="Courier New" w:eastAsia="Courier New" w:hAnsi="Courier New" w:cs="Courier New"/>
          <w:kern w:val="0"/>
          <w:lang w:eastAsia="en-AU"/>
          <w14:ligatures w14:val="none"/>
        </w:rPr>
        <w:t>(</w:t>
      </w:r>
      <w:proofErr w:type="gramStart"/>
      <w:r w:rsidRPr="00334A0C">
        <w:rPr>
          <w:rFonts w:ascii="Courier New" w:eastAsia="Courier New" w:hAnsi="Courier New" w:cs="Courier New"/>
          <w:kern w:val="0"/>
          <w:lang w:eastAsia="en-AU"/>
          <w14:ligatures w14:val="none"/>
        </w:rPr>
        <w:t>φ,X</w:t>
      </w:r>
      <w:proofErr w:type="gramEnd"/>
      <w:r w:rsidRPr="00334A0C">
        <w:rPr>
          <w:rFonts w:ascii="Courier New" w:eastAsia="Courier New" w:hAnsi="Courier New" w:cs="Courier New"/>
          <w:kern w:val="0"/>
          <w:lang w:eastAsia="en-AU"/>
          <w14:ligatures w14:val="none"/>
        </w:rPr>
        <w:t>)□φ + ...]</w:t>
      </w:r>
    </w:p>
    <w:p w14:paraId="16B0B833"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where X = −(1/</w:t>
      </w:r>
      <w:proofErr w:type="gramStart"/>
      <w:r w:rsidRPr="00334A0C">
        <w:rPr>
          <w:rFonts w:ascii="Arial" w:eastAsia="Arial" w:hAnsi="Arial" w:cs="Arial"/>
          <w:kern w:val="0"/>
          <w:lang w:eastAsia="en-AU"/>
          <w14:ligatures w14:val="none"/>
        </w:rPr>
        <w:t>2)(</w:t>
      </w:r>
      <w:proofErr w:type="gramEnd"/>
      <w:r w:rsidRPr="00334A0C">
        <w:rPr>
          <w:rFonts w:ascii="Arial" w:eastAsia="Arial" w:hAnsi="Arial" w:cs="Arial"/>
          <w:kern w:val="0"/>
          <w:lang w:eastAsia="en-AU"/>
          <w14:ligatures w14:val="none"/>
        </w:rPr>
        <w:t>∂</w:t>
      </w:r>
      <w:proofErr w:type="gramStart"/>
      <w:r w:rsidRPr="00334A0C">
        <w:rPr>
          <w:rFonts w:ascii="Arial" w:eastAsia="Arial" w:hAnsi="Arial" w:cs="Arial"/>
          <w:kern w:val="0"/>
          <w:lang w:eastAsia="en-AU"/>
          <w14:ligatures w14:val="none"/>
        </w:rPr>
        <w:t>φ)²</w:t>
      </w:r>
      <w:proofErr w:type="gramEnd"/>
      <w:r w:rsidRPr="00334A0C">
        <w:rPr>
          <w:rFonts w:ascii="Arial" w:eastAsia="Arial" w:hAnsi="Arial" w:cs="Arial"/>
          <w:kern w:val="0"/>
          <w:lang w:eastAsia="en-AU"/>
          <w14:ligatures w14:val="none"/>
        </w:rPr>
        <w:t>. For K’s dark energy pillar, the dominant term is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w:t>
      </w:r>
      <w:proofErr w:type="gramStart"/>
      <w:r w:rsidRPr="00334A0C">
        <w:rPr>
          <w:rFonts w:ascii="Arial" w:eastAsia="Arial" w:hAnsi="Arial" w:cs="Arial"/>
          <w:kern w:val="0"/>
          <w:lang w:eastAsia="en-AU"/>
          <w14:ligatures w14:val="none"/>
        </w:rPr>
        <w:t>φ,X</w:t>
      </w:r>
      <w:proofErr w:type="gramEnd"/>
      <w:r w:rsidRPr="00334A0C">
        <w:rPr>
          <w:rFonts w:ascii="Arial" w:eastAsia="Arial" w:hAnsi="Arial" w:cs="Arial"/>
          <w:kern w:val="0"/>
          <w:lang w:eastAsia="en-AU"/>
          <w14:ligatures w14:val="none"/>
        </w:rPr>
        <w:t>)R, which governs the effective gravitational coupling and sets the condensate’s contribution to the Friedmann equation.</w:t>
      </w:r>
    </w:p>
    <w:p w14:paraId="14973866"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2.2  The</w:t>
      </w:r>
      <w:proofErr w:type="gramEnd"/>
      <w:r w:rsidRPr="00334A0C">
        <w:rPr>
          <w:rFonts w:ascii="Arial" w:eastAsia="Arial" w:hAnsi="Arial" w:cs="Arial"/>
          <w:b/>
          <w:bCs/>
          <w:color w:val="2E5496"/>
          <w:kern w:val="0"/>
          <w:sz w:val="26"/>
          <w:szCs w:val="26"/>
          <w:lang w:eastAsia="en-AU"/>
          <w14:ligatures w14:val="none"/>
        </w:rPr>
        <w:t xml:space="preserve"> standard form of G</w:t>
      </w:r>
      <w:r w:rsidRPr="00334A0C">
        <w:rPr>
          <w:rFonts w:ascii="Cambria Math" w:eastAsia="Arial" w:hAnsi="Cambria Math" w:cs="Cambria Math"/>
          <w:b/>
          <w:bCs/>
          <w:color w:val="2E5496"/>
          <w:kern w:val="0"/>
          <w:sz w:val="26"/>
          <w:szCs w:val="26"/>
          <w:lang w:eastAsia="en-AU"/>
          <w14:ligatures w14:val="none"/>
        </w:rPr>
        <w:t>₄</w:t>
      </w:r>
      <w:r w:rsidRPr="00334A0C">
        <w:rPr>
          <w:rFonts w:ascii="Arial" w:eastAsia="Arial" w:hAnsi="Arial" w:cs="Arial"/>
          <w:b/>
          <w:bCs/>
          <w:color w:val="2E5496"/>
          <w:kern w:val="0"/>
          <w:sz w:val="26"/>
          <w:szCs w:val="26"/>
          <w:lang w:eastAsia="en-AU"/>
          <w14:ligatures w14:val="none"/>
        </w:rPr>
        <w:t xml:space="preserve"> for K’s condensate</w:t>
      </w:r>
    </w:p>
    <w:p w14:paraId="085B598E"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For a scalar-tensor theory whose condensate ground state drives dark energy at the observed scale ρ_Λ ~ H</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²M_P², the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function takes the non-minimal coupling form:</w:t>
      </w:r>
    </w:p>
    <w:p w14:paraId="33874E6A"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w:t>
      </w:r>
      <w:proofErr w:type="gramStart"/>
      <w:r w:rsidRPr="00334A0C">
        <w:rPr>
          <w:rFonts w:ascii="Courier New" w:eastAsia="Courier New" w:hAnsi="Courier New" w:cs="Courier New"/>
          <w:kern w:val="0"/>
          <w:lang w:eastAsia="en-AU"/>
          <w14:ligatures w14:val="none"/>
        </w:rPr>
        <w:t>φ,X</w:t>
      </w:r>
      <w:proofErr w:type="gramEnd"/>
      <w:r w:rsidRPr="00334A0C">
        <w:rPr>
          <w:rFonts w:ascii="Courier New" w:eastAsia="Courier New" w:hAnsi="Courier New" w:cs="Courier New"/>
          <w:kern w:val="0"/>
          <w:lang w:eastAsia="en-AU"/>
          <w14:ligatures w14:val="none"/>
        </w:rPr>
        <w:t>) = M_P²/2 + ξφ²/2</w:t>
      </w:r>
    </w:p>
    <w:p w14:paraId="68D80A54"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where ξ is a dimensionless non-minimal coupling constant. The condensate ground state value φ</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from the Hadamard two-point function at coincidence in the de Sitter vacuum:</w:t>
      </w:r>
    </w:p>
    <w:p w14:paraId="43111FD8"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φ</w:t>
      </w:r>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xml:space="preserve">² ~ </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φ²</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_{dS} = H</w:t>
      </w:r>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²/(4π²)</w:t>
      </w:r>
    </w:p>
    <w:p w14:paraId="02FF6775"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The ratio ξφ</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²/M_P² ~ ξ·H</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²/(4π²M_P²) ~ ξ·10</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¹²⁰ — negligibly small for any finite ξ. The non-minimal coupling correction is suppressed by the cosmological constant hierarchy. At the condensate ground state:</w:t>
      </w:r>
    </w:p>
    <w:p w14:paraId="1B3099A5"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(φ</w:t>
      </w:r>
      <w:proofErr w:type="gramStart"/>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,X</w:t>
      </w:r>
      <w:proofErr w:type="gramEnd"/>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 M_P²/</w:t>
      </w:r>
      <w:proofErr w:type="gramStart"/>
      <w:r w:rsidRPr="00334A0C">
        <w:rPr>
          <w:rFonts w:ascii="Courier New" w:eastAsia="Courier New" w:hAnsi="Courier New" w:cs="Courier New"/>
          <w:kern w:val="0"/>
          <w:lang w:eastAsia="en-AU"/>
          <w14:ligatures w14:val="none"/>
        </w:rPr>
        <w:t>2  ≈</w:t>
      </w:r>
      <w:proofErr w:type="gramEnd"/>
      <w:r w:rsidRPr="00334A0C">
        <w:rPr>
          <w:rFonts w:ascii="Courier New" w:eastAsia="Courier New" w:hAnsi="Courier New" w:cs="Courier New"/>
          <w:kern w:val="0"/>
          <w:lang w:eastAsia="en-AU"/>
          <w14:ligatures w14:val="none"/>
        </w:rPr>
        <w:t xml:space="preserve">  1/(16</w:t>
      </w:r>
      <w:proofErr w:type="gramStart"/>
      <w:r w:rsidRPr="00334A0C">
        <w:rPr>
          <w:rFonts w:ascii="Courier New" w:eastAsia="Courier New" w:hAnsi="Courier New" w:cs="Courier New"/>
          <w:kern w:val="0"/>
          <w:lang w:eastAsia="en-AU"/>
          <w14:ligatures w14:val="none"/>
        </w:rPr>
        <w:t>π)  ≈</w:t>
      </w:r>
      <w:proofErr w:type="gramEnd"/>
      <w:r w:rsidRPr="00334A0C">
        <w:rPr>
          <w:rFonts w:ascii="Courier New" w:eastAsia="Courier New" w:hAnsi="Courier New" w:cs="Courier New"/>
          <w:kern w:val="0"/>
          <w:lang w:eastAsia="en-AU"/>
          <w14:ligatures w14:val="none"/>
        </w:rPr>
        <w:t xml:space="preserve">  +0.</w:t>
      </w:r>
      <w:proofErr w:type="gramStart"/>
      <w:r w:rsidRPr="00334A0C">
        <w:rPr>
          <w:rFonts w:ascii="Courier New" w:eastAsia="Courier New" w:hAnsi="Courier New" w:cs="Courier New"/>
          <w:kern w:val="0"/>
          <w:lang w:eastAsia="en-AU"/>
          <w14:ligatures w14:val="none"/>
        </w:rPr>
        <w:t>0199  (</w:t>
      </w:r>
      <w:proofErr w:type="gramEnd"/>
      <w:r w:rsidRPr="00334A0C">
        <w:rPr>
          <w:rFonts w:ascii="Courier New" w:eastAsia="Courier New" w:hAnsi="Courier New" w:cs="Courier New"/>
          <w:kern w:val="0"/>
          <w:lang w:eastAsia="en-AU"/>
          <w14:ligatures w14:val="none"/>
        </w:rPr>
        <w:t>Planck units)</w:t>
      </w:r>
    </w:p>
    <w:p w14:paraId="328313E1"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This is positive. The required value from UV33 §3.5 was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 −0.038 — negative and nearly twice the magnitude of the Einstein-Hilbert value. The actual value is positive with the wrong sign.</w:t>
      </w:r>
    </w:p>
    <w:p w14:paraId="699E6D69"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2.3  The</w:t>
      </w:r>
      <w:proofErr w:type="gramEnd"/>
      <w:r w:rsidRPr="00334A0C">
        <w:rPr>
          <w:rFonts w:ascii="Arial" w:eastAsia="Arial" w:hAnsi="Arial" w:cs="Arial"/>
          <w:b/>
          <w:bCs/>
          <w:color w:val="2E5496"/>
          <w:kern w:val="0"/>
          <w:sz w:val="26"/>
          <w:szCs w:val="26"/>
          <w:lang w:eastAsia="en-AU"/>
          <w14:ligatures w14:val="none"/>
        </w:rPr>
        <w:t xml:space="preserve"> DGP bulk correction</w:t>
      </w:r>
    </w:p>
    <w:p w14:paraId="7DD84AB4"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The bulk DGP contribution M</w:t>
      </w:r>
      <w:r w:rsidRPr="00334A0C">
        <w:rPr>
          <w:rFonts w:ascii="Cambria Math" w:eastAsia="Arial" w:hAnsi="Cambria Math" w:cs="Cambria Math"/>
          <w:kern w:val="0"/>
          <w:lang w:eastAsia="en-AU"/>
          <w14:ligatures w14:val="none"/>
        </w:rPr>
        <w:t>₅</w:t>
      </w:r>
      <w:r w:rsidRPr="00334A0C">
        <w:rPr>
          <w:rFonts w:ascii="Arial" w:eastAsia="Arial" w:hAnsi="Arial" w:cs="Arial"/>
          <w:kern w:val="0"/>
          <w:lang w:eastAsia="en-AU"/>
          <w14:ligatures w14:val="none"/>
        </w:rPr>
        <w:t>³R</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⁵ᴰ</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|_{brane}/16π also contributes to the Wald entropy. With M</w:t>
      </w:r>
      <w:r w:rsidRPr="00334A0C">
        <w:rPr>
          <w:rFonts w:ascii="Cambria Math" w:eastAsia="Arial" w:hAnsi="Cambria Math" w:cs="Cambria Math"/>
          <w:kern w:val="0"/>
          <w:lang w:eastAsia="en-AU"/>
          <w14:ligatures w14:val="none"/>
        </w:rPr>
        <w:t>₅</w:t>
      </w:r>
      <w:r w:rsidRPr="00334A0C">
        <w:rPr>
          <w:rFonts w:ascii="Arial" w:eastAsia="Arial" w:hAnsi="Arial" w:cs="Arial"/>
          <w:kern w:val="0"/>
          <w:lang w:eastAsia="en-AU"/>
          <w14:ligatures w14:val="none"/>
        </w:rPr>
        <w:t>³ = M_P²H</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/2 from the DGP relation M</w:t>
      </w:r>
      <w:r w:rsidRPr="00334A0C">
        <w:rPr>
          <w:rFonts w:ascii="Cambria Math" w:eastAsia="Arial" w:hAnsi="Cambria Math" w:cs="Cambria Math"/>
          <w:kern w:val="0"/>
          <w:lang w:eastAsia="en-AU"/>
          <w14:ligatures w14:val="none"/>
        </w:rPr>
        <w:t>₅</w:t>
      </w:r>
      <w:r w:rsidRPr="00334A0C">
        <w:rPr>
          <w:rFonts w:ascii="Arial" w:eastAsia="Arial" w:hAnsi="Arial" w:cs="Arial"/>
          <w:kern w:val="0"/>
          <w:lang w:eastAsia="en-AU"/>
          <w14:ligatures w14:val="none"/>
        </w:rPr>
        <w:t>³ = M_P²/(2r_c) and r_c = 1/H</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w:t>
      </w:r>
    </w:p>
    <w:p w14:paraId="6DB6DB5E"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lastRenderedPageBreak/>
        <w:t>ΔS_W</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ᴰᴾᴿ</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 xml:space="preserve"> = 2π · (M</w:t>
      </w:r>
      <w:r w:rsidRPr="00334A0C">
        <w:rPr>
          <w:rFonts w:ascii="Cambria Math" w:eastAsia="Courier New" w:hAnsi="Cambria Math" w:cs="Cambria Math"/>
          <w:kern w:val="0"/>
          <w:lang w:eastAsia="en-AU"/>
          <w14:ligatures w14:val="none"/>
        </w:rPr>
        <w:t>₅</w:t>
      </w:r>
      <w:r w:rsidRPr="00334A0C">
        <w:rPr>
          <w:rFonts w:ascii="Courier New" w:eastAsia="Courier New" w:hAnsi="Courier New" w:cs="Courier New"/>
          <w:kern w:val="0"/>
          <w:lang w:eastAsia="en-AU"/>
          <w14:ligatures w14:val="none"/>
        </w:rPr>
        <w:t>³/16π) · A = 2π · (H</w:t>
      </w:r>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/32π) · 128π² = 4π²H</w:t>
      </w:r>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xml:space="preserve"> ~ 10</w:t>
      </w:r>
      <w:r w:rsidRPr="00334A0C">
        <w:rPr>
          <w:rFonts w:ascii="Cambria Math" w:eastAsia="Courier New" w:hAnsi="Cambria Math" w:cs="Cambria Math"/>
          <w:kern w:val="0"/>
          <w:lang w:eastAsia="en-AU"/>
          <w14:ligatures w14:val="none"/>
        </w:rPr>
        <w:t>⁻⁴</w:t>
      </w:r>
      <w:r w:rsidRPr="00334A0C">
        <w:rPr>
          <w:rFonts w:ascii="Courier New" w:eastAsia="Courier New" w:hAnsi="Courier New" w:cs="Courier New"/>
          <w:kern w:val="0"/>
          <w:lang w:eastAsia="en-AU"/>
          <w14:ligatures w14:val="none"/>
        </w:rPr>
        <w:t>²</w:t>
      </w:r>
    </w:p>
    <w:p w14:paraId="1B0A8848"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Suppressed by H</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/E_Pl ~ 10</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⁶¹ relative to the Einstein-Hilbert term. Negligible.</w:t>
      </w:r>
    </w:p>
    <w:p w14:paraId="7E1AF19E"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2.4  Why</w:t>
      </w:r>
      <w:proofErr w:type="gramEnd"/>
      <w:r w:rsidRPr="00334A0C">
        <w:rPr>
          <w:rFonts w:ascii="Arial" w:eastAsia="Arial" w:hAnsi="Arial" w:cs="Arial"/>
          <w:b/>
          <w:bCs/>
          <w:color w:val="2E5496"/>
          <w:kern w:val="0"/>
          <w:sz w:val="26"/>
          <w:szCs w:val="26"/>
          <w:lang w:eastAsia="en-AU"/>
          <w14:ligatures w14:val="none"/>
        </w:rPr>
        <w:t xml:space="preserve"> G</w:t>
      </w:r>
      <w:r w:rsidRPr="00334A0C">
        <w:rPr>
          <w:rFonts w:ascii="Cambria Math" w:eastAsia="Arial" w:hAnsi="Cambria Math" w:cs="Cambria Math"/>
          <w:b/>
          <w:bCs/>
          <w:color w:val="2E5496"/>
          <w:kern w:val="0"/>
          <w:sz w:val="26"/>
          <w:szCs w:val="26"/>
          <w:lang w:eastAsia="en-AU"/>
          <w14:ligatures w14:val="none"/>
        </w:rPr>
        <w:t>₄</w:t>
      </w:r>
      <w:r w:rsidRPr="00334A0C">
        <w:rPr>
          <w:rFonts w:ascii="Arial" w:eastAsia="Arial" w:hAnsi="Arial" w:cs="Arial"/>
          <w:b/>
          <w:bCs/>
          <w:color w:val="2E5496"/>
          <w:kern w:val="0"/>
          <w:sz w:val="26"/>
          <w:szCs w:val="26"/>
          <w:lang w:eastAsia="en-AU"/>
          <w14:ligatures w14:val="none"/>
        </w:rPr>
        <w:t xml:space="preserve"> &lt; 0 is incompatible with the dark energy pillar</w:t>
      </w:r>
    </w:p>
    <w:p w14:paraId="6AB434D4"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For completeness: the value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(φ</w:t>
      </w:r>
      <w:proofErr w:type="gramStart"/>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,X</w:t>
      </w:r>
      <w:proofErr w:type="gramEnd"/>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 −0.038 that would give S_W</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ᴿ</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 11.85 would produce an effective gravitational coupling:</w:t>
      </w:r>
    </w:p>
    <w:p w14:paraId="1E5BA1BA"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M</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ᵉᵠᵠ</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² = 2G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(φ</w:t>
      </w:r>
      <w:proofErr w:type="gramStart"/>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,X</w:t>
      </w:r>
      <w:proofErr w:type="gramEnd"/>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 M_P² = 2 · (−0.038) · M_P² &lt; 0</w:t>
      </w:r>
    </w:p>
    <w:p w14:paraId="3C5827F3"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A negative effective Newton’s constant. The Friedmann equation with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&lt; 0 gives H</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² &lt; 0 — </w:t>
      </w:r>
      <w:proofErr w:type="gramStart"/>
      <w:r w:rsidRPr="00334A0C">
        <w:rPr>
          <w:rFonts w:ascii="Arial" w:eastAsia="Arial" w:hAnsi="Arial" w:cs="Arial"/>
          <w:kern w:val="0"/>
          <w:lang w:eastAsia="en-AU"/>
          <w14:ligatures w14:val="none"/>
        </w:rPr>
        <w:t>no</w:t>
      </w:r>
      <w:proofErr w:type="gramEnd"/>
      <w:r w:rsidRPr="00334A0C">
        <w:rPr>
          <w:rFonts w:ascii="Arial" w:eastAsia="Arial" w:hAnsi="Arial" w:cs="Arial"/>
          <w:kern w:val="0"/>
          <w:lang w:eastAsia="en-AU"/>
          <w14:ligatures w14:val="none"/>
        </w:rPr>
        <w:t xml:space="preserve"> de Sitter solution exists. The required value of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destroys the condensate stability that the dark energy pillar rests on. The Wald entropy route to α is not merely numerically wrong; it is structurally incompatible with K’s foundational architecture.</w:t>
      </w:r>
    </w:p>
    <w:p w14:paraId="1D0164C7" w14:textId="77777777" w:rsidR="00334A0C" w:rsidRPr="00334A0C" w:rsidRDefault="00334A0C" w:rsidP="00334A0C">
      <w:pPr>
        <w:spacing w:before="80" w:after="80" w:line="240" w:lineRule="auto"/>
        <w:rPr>
          <w:rFonts w:ascii="Arial" w:eastAsia="Arial" w:hAnsi="Arial" w:cs="Arial"/>
          <w:kern w:val="0"/>
          <w:lang w:eastAsia="en-AU"/>
          <w14:ligatures w14:val="none"/>
        </w:rPr>
      </w:pPr>
    </w:p>
    <w:p w14:paraId="5983F56A" w14:textId="77777777" w:rsidR="00334A0C" w:rsidRPr="00334A0C" w:rsidRDefault="00334A0C" w:rsidP="00334A0C">
      <w:pPr>
        <w:spacing w:before="400" w:after="200" w:line="240" w:lineRule="auto"/>
        <w:outlineLvl w:val="0"/>
        <w:rPr>
          <w:rFonts w:ascii="Arial" w:eastAsia="Arial" w:hAnsi="Arial" w:cs="Arial"/>
          <w:b/>
          <w:bCs/>
          <w:color w:val="1F3864"/>
          <w:kern w:val="0"/>
          <w:sz w:val="32"/>
          <w:szCs w:val="32"/>
          <w:lang w:eastAsia="en-AU"/>
          <w14:ligatures w14:val="none"/>
        </w:rPr>
      </w:pPr>
      <w:r w:rsidRPr="00334A0C">
        <w:rPr>
          <w:rFonts w:ascii="Arial" w:eastAsia="Arial" w:hAnsi="Arial" w:cs="Arial"/>
          <w:b/>
          <w:bCs/>
          <w:color w:val="1F3864"/>
          <w:kern w:val="0"/>
          <w:sz w:val="32"/>
          <w:szCs w:val="32"/>
          <w:lang w:eastAsia="en-AU"/>
          <w14:ligatures w14:val="none"/>
        </w:rPr>
        <w:t>§3.  The Wald Entropy Computation</w:t>
      </w:r>
    </w:p>
    <w:p w14:paraId="366ADC85"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3.1  Full</w:t>
      </w:r>
      <w:proofErr w:type="gramEnd"/>
      <w:r w:rsidRPr="00334A0C">
        <w:rPr>
          <w:rFonts w:ascii="Arial" w:eastAsia="Arial" w:hAnsi="Arial" w:cs="Arial"/>
          <w:b/>
          <w:bCs/>
          <w:color w:val="2E5496"/>
          <w:kern w:val="0"/>
          <w:sz w:val="26"/>
          <w:szCs w:val="26"/>
          <w:lang w:eastAsia="en-AU"/>
          <w14:ligatures w14:val="none"/>
        </w:rPr>
        <w:t xml:space="preserve"> result</w:t>
      </w:r>
    </w:p>
    <w:p w14:paraId="3C9A9B34"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With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(φ</w:t>
      </w:r>
      <w:proofErr w:type="gramStart"/>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,X</w:t>
      </w:r>
      <w:proofErr w:type="gramEnd"/>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 1/(16π) and the S⁴ bounce geometry at r = ℓ_g = 4ℓ_Pl from UV33 §3.5, the bifurcation surface area in Planck units:</w:t>
      </w:r>
    </w:p>
    <w:p w14:paraId="1240FF46"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A(S</w:t>
      </w:r>
      <w:proofErr w:type="gramStart"/>
      <w:r w:rsidRPr="00334A0C">
        <w:rPr>
          <w:rFonts w:ascii="Cambria Math" w:eastAsia="Courier New" w:hAnsi="Cambria Math" w:cs="Cambria Math"/>
          <w:kern w:val="0"/>
          <w:lang w:eastAsia="en-AU"/>
          <w14:ligatures w14:val="none"/>
        </w:rPr>
        <w:t>⁴</w:t>
      </w:r>
      <w:r w:rsidRPr="00334A0C">
        <w:rPr>
          <w:rFonts w:ascii="Courier New" w:eastAsia="Courier New" w:hAnsi="Courier New" w:cs="Courier New"/>
          <w:kern w:val="0"/>
          <w:lang w:eastAsia="en-AU"/>
          <w14:ligatures w14:val="none"/>
        </w:rPr>
        <w:t>)|</w:t>
      </w:r>
      <w:proofErr w:type="gramEnd"/>
      <w:r w:rsidRPr="00334A0C">
        <w:rPr>
          <w:rFonts w:ascii="Courier New" w:eastAsia="Courier New" w:hAnsi="Courier New" w:cs="Courier New"/>
          <w:kern w:val="0"/>
          <w:lang w:eastAsia="en-AU"/>
          <w14:ligatures w14:val="none"/>
        </w:rPr>
        <w:t>_{ℓ_g} = 2π² · ℓ_g³/ℓ_Pl³ · ℓ_Pl² = 2π² · 64 = 128π² ≈ 1264</w:t>
      </w:r>
    </w:p>
    <w:p w14:paraId="628DCAB0"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Einstein-Hilbert contribution:</w:t>
      </w:r>
    </w:p>
    <w:p w14:paraId="74A5ACDB"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S_{EH} = A/4 = 32π² ≈ 315</w:t>
      </w:r>
    </w:p>
    <w:p w14:paraId="12E5557B"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correction:</w:t>
      </w:r>
    </w:p>
    <w:p w14:paraId="030D1658"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ΔS_W = 2π · 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(φ</w:t>
      </w:r>
      <w:proofErr w:type="gramStart"/>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,X</w:t>
      </w:r>
      <w:proofErr w:type="gramEnd"/>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 A = 2π · (1/16π) · 128π² = 16π² ≈ 158</w:t>
      </w:r>
    </w:p>
    <w:p w14:paraId="281EEC76"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Total:</w:t>
      </w:r>
    </w:p>
    <w:p w14:paraId="45623114"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S_W</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ᴿ</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 xml:space="preserve"> = 32π² + 16π² = 48π² ≈ 474</w:t>
      </w:r>
    </w:p>
    <w:p w14:paraId="63019E4F"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Target: 11.85. Ratio: 474/11.85 = 40.0. The Wald entropy at the granularity scale with K’s actual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coupling overshoots the target by a factor of 40.</w:t>
      </w:r>
    </w:p>
    <w:p w14:paraId="502338EE"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3.2  The</w:t>
      </w:r>
      <w:proofErr w:type="gramEnd"/>
      <w:r w:rsidRPr="00334A0C">
        <w:rPr>
          <w:rFonts w:ascii="Arial" w:eastAsia="Arial" w:hAnsi="Arial" w:cs="Arial"/>
          <w:b/>
          <w:bCs/>
          <w:color w:val="2E5496"/>
          <w:kern w:val="0"/>
          <w:sz w:val="26"/>
          <w:szCs w:val="26"/>
          <w:lang w:eastAsia="en-AU"/>
          <w14:ligatures w14:val="none"/>
        </w:rPr>
        <w:t xml:space="preserve"> factor of 40</w:t>
      </w:r>
    </w:p>
    <w:p w14:paraId="724BE271"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The factor 474/11.85 = 40.0 does not correspond to any identified structural quantity in K’s framework. It is not a power of 2, not related to the Casimir weights P_{</w:t>
      </w:r>
      <w:proofErr w:type="gramStart"/>
      <w:r w:rsidRPr="00334A0C">
        <w:rPr>
          <w:rFonts w:ascii="Arial" w:eastAsia="Arial" w:hAnsi="Arial" w:cs="Arial"/>
          <w:kern w:val="0"/>
          <w:lang w:eastAsia="en-AU"/>
          <w14:ligatures w14:val="none"/>
        </w:rPr>
        <w:t>U(</w:t>
      </w:r>
      <w:proofErr w:type="gramEnd"/>
      <w:r w:rsidRPr="00334A0C">
        <w:rPr>
          <w:rFonts w:ascii="Arial" w:eastAsia="Arial" w:hAnsi="Arial" w:cs="Arial"/>
          <w:kern w:val="0"/>
          <w:lang w:eastAsia="en-AU"/>
          <w14:ligatures w14:val="none"/>
        </w:rPr>
        <w:t>1)} = 0.1673, not the C_eff = 24 from UV13, not a factor from the RG running. It is a genuine numerical miss. The Wald entropy route was a specific candidate, it has been computed with K’s actual parameters, and it does not land on the target.</w:t>
      </w:r>
    </w:p>
    <w:p w14:paraId="643AFD0A"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3.3  The</w:t>
      </w:r>
      <w:proofErr w:type="gramEnd"/>
      <w:r w:rsidRPr="00334A0C">
        <w:rPr>
          <w:rFonts w:ascii="Arial" w:eastAsia="Arial" w:hAnsi="Arial" w:cs="Arial"/>
          <w:b/>
          <w:bCs/>
          <w:color w:val="2E5496"/>
          <w:kern w:val="0"/>
          <w:sz w:val="26"/>
          <w:szCs w:val="26"/>
          <w:lang w:eastAsia="en-AU"/>
          <w14:ligatures w14:val="none"/>
        </w:rPr>
        <w:t xml:space="preserve"> G</w:t>
      </w:r>
      <w:r w:rsidRPr="00334A0C">
        <w:rPr>
          <w:rFonts w:ascii="Cambria Math" w:eastAsia="Arial" w:hAnsi="Cambria Math" w:cs="Cambria Math"/>
          <w:b/>
          <w:bCs/>
          <w:color w:val="2E5496"/>
          <w:kern w:val="0"/>
          <w:sz w:val="26"/>
          <w:szCs w:val="26"/>
          <w:lang w:eastAsia="en-AU"/>
          <w14:ligatures w14:val="none"/>
        </w:rPr>
        <w:t>₄</w:t>
      </w:r>
      <w:r w:rsidRPr="00334A0C">
        <w:rPr>
          <w:rFonts w:ascii="Arial" w:eastAsia="Arial" w:hAnsi="Arial" w:cs="Arial"/>
          <w:b/>
          <w:bCs/>
          <w:color w:val="2E5496"/>
          <w:kern w:val="0"/>
          <w:sz w:val="26"/>
          <w:szCs w:val="26"/>
          <w:lang w:eastAsia="en-AU"/>
          <w14:ligatures w14:val="none"/>
        </w:rPr>
        <w:t>X candidate</w:t>
      </w:r>
    </w:p>
    <w:p w14:paraId="460A495D"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General Horndeski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takes the form:</w:t>
      </w:r>
    </w:p>
    <w:p w14:paraId="13AD61BC"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w:t>
      </w:r>
      <w:proofErr w:type="gramStart"/>
      <w:r w:rsidRPr="00334A0C">
        <w:rPr>
          <w:rFonts w:ascii="Courier New" w:eastAsia="Courier New" w:hAnsi="Courier New" w:cs="Courier New"/>
          <w:kern w:val="0"/>
          <w:lang w:eastAsia="en-AU"/>
          <w14:ligatures w14:val="none"/>
        </w:rPr>
        <w:t>φ,X</w:t>
      </w:r>
      <w:proofErr w:type="gramEnd"/>
      <w:r w:rsidRPr="00334A0C">
        <w:rPr>
          <w:rFonts w:ascii="Courier New" w:eastAsia="Courier New" w:hAnsi="Courier New" w:cs="Courier New"/>
          <w:kern w:val="0"/>
          <w:lang w:eastAsia="en-AU"/>
          <w14:ligatures w14:val="none"/>
        </w:rPr>
        <w:t>) = M_P²/2 + ξφ²/2 + 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ˣ · X</w:t>
      </w:r>
    </w:p>
    <w:p w14:paraId="7D8B20D1"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lastRenderedPageBreak/>
        <w:t>where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ˣ =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/∂X is a kinetic coupling absent from standard Brans-Dicke but present in general Horndeski. The contribution of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ˣ to the Wald entropy is:</w:t>
      </w:r>
    </w:p>
    <w:p w14:paraId="5D76E29E"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ΔS_W</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ˣ</w:t>
      </w:r>
      <w:r w:rsidRPr="00334A0C">
        <w:rPr>
          <w:rFonts w:ascii="Cambria Math" w:eastAsia="Courier New" w:hAnsi="Cambria Math" w:cs="Cambria Math"/>
          <w:kern w:val="0"/>
          <w:lang w:eastAsia="en-AU"/>
          <w14:ligatures w14:val="none"/>
        </w:rPr>
        <w:t>⁾</w:t>
      </w:r>
      <w:r w:rsidRPr="00334A0C">
        <w:rPr>
          <w:rFonts w:ascii="Courier New" w:eastAsia="Courier New" w:hAnsi="Courier New" w:cs="Courier New"/>
          <w:kern w:val="0"/>
          <w:lang w:eastAsia="en-AU"/>
          <w14:ligatures w14:val="none"/>
        </w:rPr>
        <w:t xml:space="preserve"> = 2π · 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ˣ(φ</w:t>
      </w:r>
      <w:proofErr w:type="gramStart"/>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,X</w:t>
      </w:r>
      <w:proofErr w:type="gramEnd"/>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 X</w:t>
      </w:r>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xml:space="preserve"> · A</w:t>
      </w:r>
    </w:p>
    <w:p w14:paraId="34E0A86E"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where 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 −(1/</w:t>
      </w:r>
      <w:proofErr w:type="gramStart"/>
      <w:r w:rsidRPr="00334A0C">
        <w:rPr>
          <w:rFonts w:ascii="Arial" w:eastAsia="Arial" w:hAnsi="Arial" w:cs="Arial"/>
          <w:kern w:val="0"/>
          <w:lang w:eastAsia="en-AU"/>
          <w14:ligatures w14:val="none"/>
        </w:rPr>
        <w:t>2)(</w:t>
      </w:r>
      <w:proofErr w:type="gramEnd"/>
      <w:r w:rsidRPr="00334A0C">
        <w:rPr>
          <w:rFonts w:ascii="Arial" w:eastAsia="Arial" w:hAnsi="Arial" w:cs="Arial"/>
          <w:kern w:val="0"/>
          <w:lang w:eastAsia="en-AU"/>
          <w14:ligatures w14:val="none"/>
        </w:rPr>
        <w:t>∂φ</w:t>
      </w:r>
      <w:proofErr w:type="gramStart"/>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)²</w:t>
      </w:r>
      <w:proofErr w:type="gramEnd"/>
      <w:r w:rsidRPr="00334A0C">
        <w:rPr>
          <w:rFonts w:ascii="Arial" w:eastAsia="Arial" w:hAnsi="Arial" w:cs="Arial"/>
          <w:kern w:val="0"/>
          <w:lang w:eastAsia="en-AU"/>
          <w14:ligatures w14:val="none"/>
        </w:rPr>
        <w:t xml:space="preserve"> at the condensate ground state. For a </w:t>
      </w:r>
      <w:proofErr w:type="gramStart"/>
      <w:r w:rsidRPr="00334A0C">
        <w:rPr>
          <w:rFonts w:ascii="Arial" w:eastAsia="Arial" w:hAnsi="Arial" w:cs="Arial"/>
          <w:kern w:val="0"/>
          <w:lang w:eastAsia="en-AU"/>
          <w14:ligatures w14:val="none"/>
        </w:rPr>
        <w:t>slowly-varying</w:t>
      </w:r>
      <w:proofErr w:type="gramEnd"/>
      <w:r w:rsidRPr="00334A0C">
        <w:rPr>
          <w:rFonts w:ascii="Arial" w:eastAsia="Arial" w:hAnsi="Arial" w:cs="Arial"/>
          <w:kern w:val="0"/>
          <w:lang w:eastAsia="en-AU"/>
          <w14:ligatures w14:val="none"/>
        </w:rPr>
        <w:t xml:space="preserve"> condensate 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 0 and this contribution vanishes. But for a condensate with non-trivial kinetic energy at the ground state — a possibility not excluded by K’s current specification —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ˣ · 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could contribute a negative correction to S_W</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ᴿ</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For the total to equal 11.85:</w:t>
      </w:r>
    </w:p>
    <w:p w14:paraId="29AA666B"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48π² + 2π · 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ˣ · X</w:t>
      </w:r>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xml:space="preserve"> · 128π² = 11.85</w:t>
      </w:r>
    </w:p>
    <w:p w14:paraId="0927E447"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ˣ · X</w:t>
      </w:r>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xml:space="preserve"> = (11.85 − 474) / (256π³) = −462.15 / 7970 ≈ −0.058</w:t>
      </w:r>
    </w:p>
    <w:p w14:paraId="5A6D1D41"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A negative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ˣ · 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of magnitude ~0.058 in Planck units. Whether K’s condensate has a non-trivial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ˣ · 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of this value at its ground state is not specified in UV1–2 or in the UV sub-series to date. It is the one structural element of K’s Horndeski embedding that has not been evaluated. This is the forward thread for UV35 — if the α programme is to continue within K’s current architecture.</w:t>
      </w:r>
    </w:p>
    <w:p w14:paraId="27083FED" w14:textId="77777777" w:rsidR="00334A0C" w:rsidRPr="00334A0C" w:rsidRDefault="00334A0C" w:rsidP="00334A0C">
      <w:pPr>
        <w:spacing w:before="80" w:after="80" w:line="240" w:lineRule="auto"/>
        <w:rPr>
          <w:rFonts w:ascii="Arial" w:eastAsia="Arial" w:hAnsi="Arial" w:cs="Arial"/>
          <w:kern w:val="0"/>
          <w:lang w:eastAsia="en-AU"/>
          <w14:ligatures w14:val="none"/>
        </w:rPr>
      </w:pPr>
    </w:p>
    <w:p w14:paraId="02891D80" w14:textId="77777777" w:rsidR="00334A0C" w:rsidRPr="00334A0C" w:rsidRDefault="00334A0C" w:rsidP="00334A0C">
      <w:pPr>
        <w:spacing w:before="400" w:after="200" w:line="240" w:lineRule="auto"/>
        <w:outlineLvl w:val="0"/>
        <w:rPr>
          <w:rFonts w:ascii="Arial" w:eastAsia="Arial" w:hAnsi="Arial" w:cs="Arial"/>
          <w:b/>
          <w:bCs/>
          <w:color w:val="1F3864"/>
          <w:kern w:val="0"/>
          <w:sz w:val="32"/>
          <w:szCs w:val="32"/>
          <w:lang w:eastAsia="en-AU"/>
          <w14:ligatures w14:val="none"/>
        </w:rPr>
      </w:pPr>
      <w:r w:rsidRPr="00334A0C">
        <w:rPr>
          <w:rFonts w:ascii="Arial" w:eastAsia="Arial" w:hAnsi="Arial" w:cs="Arial"/>
          <w:b/>
          <w:bCs/>
          <w:color w:val="1F3864"/>
          <w:kern w:val="0"/>
          <w:sz w:val="32"/>
          <w:szCs w:val="32"/>
          <w:lang w:eastAsia="en-AU"/>
          <w14:ligatures w14:val="none"/>
        </w:rPr>
        <w:t>§4.  Structural Conclusions and Series Record</w:t>
      </w:r>
    </w:p>
    <w:p w14:paraId="613D6607"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4.1  The</w:t>
      </w:r>
      <w:proofErr w:type="gramEnd"/>
      <w:r w:rsidRPr="00334A0C">
        <w:rPr>
          <w:rFonts w:ascii="Arial" w:eastAsia="Arial" w:hAnsi="Arial" w:cs="Arial"/>
          <w:b/>
          <w:bCs/>
          <w:color w:val="2E5496"/>
          <w:kern w:val="0"/>
          <w:sz w:val="26"/>
          <w:szCs w:val="26"/>
          <w:lang w:eastAsia="en-AU"/>
          <w14:ligatures w14:val="none"/>
        </w:rPr>
        <w:t xml:space="preserve"> complete α thread</w:t>
      </w:r>
    </w:p>
    <w:p w14:paraId="0B801309" w14:textId="77777777" w:rsidR="00334A0C" w:rsidRPr="00334A0C" w:rsidRDefault="00334A0C" w:rsidP="00334A0C">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200"/>
        <w:gridCol w:w="2560"/>
      </w:tblGrid>
      <w:tr w:rsidR="00334A0C" w:rsidRPr="00334A0C" w14:paraId="152856C0"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B66E762"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b/>
                <w:bCs/>
                <w:kern w:val="0"/>
                <w:sz w:val="20"/>
                <w:szCs w:val="20"/>
                <w:lang w:eastAsia="en-AU"/>
                <w14:ligatures w14:val="none"/>
              </w:rPr>
              <w:t>Paper</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5C76D66"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b/>
                <w:bCs/>
                <w:kern w:val="0"/>
                <w:sz w:val="20"/>
                <w:szCs w:val="20"/>
                <w:lang w:eastAsia="en-AU"/>
                <w14:ligatures w14:val="none"/>
              </w:rPr>
              <w:t>Approach</w:t>
            </w:r>
          </w:p>
        </w:tc>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EBCB0E2"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b/>
                <w:bCs/>
                <w:kern w:val="0"/>
                <w:sz w:val="20"/>
                <w:szCs w:val="20"/>
                <w:lang w:eastAsia="en-AU"/>
                <w14:ligatures w14:val="none"/>
              </w:rPr>
              <w:t>Result</w:t>
            </w:r>
          </w:p>
        </w:tc>
        <w:tc>
          <w:tcPr>
            <w:tcW w:w="2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7DA84DF"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b/>
                <w:bCs/>
                <w:kern w:val="0"/>
                <w:sz w:val="20"/>
                <w:szCs w:val="20"/>
                <w:lang w:eastAsia="en-AU"/>
                <w14:ligatures w14:val="none"/>
              </w:rPr>
              <w:t>Why it fails</w:t>
            </w:r>
          </w:p>
        </w:tc>
      </w:tr>
      <w:tr w:rsidR="00334A0C" w:rsidRPr="00334A0C" w14:paraId="6028A53B"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4C16A"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UV31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CEC28"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RG ceiling + condensate stability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C7C8B"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 xml:space="preserve">α </w:t>
            </w:r>
            <w:r w:rsidRPr="00334A0C">
              <w:rPr>
                <w:rFonts w:ascii="Cambria Math" w:eastAsia="Arial" w:hAnsi="Cambria Math" w:cs="Cambria Math"/>
                <w:kern w:val="0"/>
                <w:sz w:val="20"/>
                <w:szCs w:val="20"/>
                <w:lang w:eastAsia="en-AU"/>
                <w14:ligatures w14:val="none"/>
              </w:rPr>
              <w:t>∈</w:t>
            </w:r>
            <w:r w:rsidRPr="00334A0C">
              <w:rPr>
                <w:rFonts w:ascii="Arial" w:eastAsia="Arial" w:hAnsi="Arial" w:cs="Arial"/>
                <w:kern w:val="0"/>
                <w:sz w:val="20"/>
                <w:szCs w:val="20"/>
                <w:lang w:eastAsia="en-AU"/>
                <w14:ligatures w14:val="none"/>
              </w:rPr>
              <w:t xml:space="preserve"> [1/256, 1/124]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2BB4F"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Brackets; does not fix</w:t>
            </w:r>
          </w:p>
        </w:tc>
      </w:tr>
      <w:tr w:rsidR="00334A0C" w:rsidRPr="00334A0C" w14:paraId="3048DCA7"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7B8FB"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UV32 v1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21EA"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Screening factor exp(−256C_f/α)</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F8B4"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LHS~10</w:t>
            </w:r>
            <w:r w:rsidRPr="00334A0C">
              <w:rPr>
                <w:rFonts w:ascii="Cambria Math" w:eastAsia="Arial" w:hAnsi="Cambria Math" w:cs="Cambria Math"/>
                <w:kern w:val="0"/>
                <w:sz w:val="20"/>
                <w:szCs w:val="20"/>
                <w:lang w:eastAsia="en-AU"/>
                <w14:ligatures w14:val="none"/>
              </w:rPr>
              <w:t>⁻</w:t>
            </w:r>
            <w:r w:rsidRPr="00334A0C">
              <w:rPr>
                <w:rFonts w:ascii="Arial" w:eastAsia="Arial" w:hAnsi="Arial" w:cs="Arial"/>
                <w:kern w:val="0"/>
                <w:sz w:val="20"/>
                <w:szCs w:val="20"/>
                <w:lang w:eastAsia="en-AU"/>
                <w14:ligatures w14:val="none"/>
              </w:rPr>
              <w:t>¹⁵²³⁵, RHS~10</w:t>
            </w:r>
            <w:r w:rsidRPr="00334A0C">
              <w:rPr>
                <w:rFonts w:ascii="Cambria Math" w:eastAsia="Arial" w:hAnsi="Cambria Math" w:cs="Cambria Math"/>
                <w:kern w:val="0"/>
                <w:sz w:val="20"/>
                <w:szCs w:val="20"/>
                <w:lang w:eastAsia="en-AU"/>
                <w14:ligatures w14:val="none"/>
              </w:rPr>
              <w:t>⁻</w:t>
            </w:r>
            <w:r w:rsidRPr="00334A0C">
              <w:rPr>
                <w:rFonts w:ascii="Arial" w:eastAsia="Arial" w:hAnsi="Arial" w:cs="Arial"/>
                <w:kern w:val="0"/>
                <w:sz w:val="20"/>
                <w:szCs w:val="20"/>
                <w:lang w:eastAsia="en-AU"/>
                <w14:ligatures w14:val="none"/>
              </w:rPr>
              <w:t>¹²³</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F0469" w14:textId="77777777" w:rsidR="00334A0C" w:rsidRPr="00334A0C" w:rsidRDefault="00334A0C" w:rsidP="00334A0C">
            <w:pPr>
              <w:spacing w:after="0" w:line="240" w:lineRule="auto"/>
              <w:rPr>
                <w:rFonts w:ascii="Arial" w:eastAsia="Arial" w:hAnsi="Arial" w:cs="Arial"/>
                <w:kern w:val="0"/>
                <w:lang w:eastAsia="en-AU"/>
                <w14:ligatures w14:val="none"/>
              </w:rPr>
            </w:pPr>
            <w:proofErr w:type="gramStart"/>
            <w:r w:rsidRPr="00334A0C">
              <w:rPr>
                <w:rFonts w:ascii="Arial" w:eastAsia="Arial" w:hAnsi="Arial" w:cs="Arial"/>
                <w:kern w:val="0"/>
                <w:sz w:val="20"/>
                <w:szCs w:val="20"/>
                <w:lang w:eastAsia="en-AU"/>
                <w14:ligatures w14:val="none"/>
              </w:rPr>
              <w:t>exp(</w:t>
            </w:r>
            <w:proofErr w:type="gramEnd"/>
            <w:r w:rsidRPr="00334A0C">
              <w:rPr>
                <w:rFonts w:ascii="Arial" w:eastAsia="Arial" w:hAnsi="Arial" w:cs="Arial"/>
                <w:kern w:val="0"/>
                <w:sz w:val="20"/>
                <w:szCs w:val="20"/>
                <w:lang w:eastAsia="en-AU"/>
                <w14:ligatures w14:val="none"/>
              </w:rPr>
              <w:t>−256·137) catastrophic</w:t>
            </w:r>
          </w:p>
        </w:tc>
      </w:tr>
      <w:tr w:rsidR="00334A0C" w:rsidRPr="00334A0C" w14:paraId="5FEE04C6"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C875"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UV32 v2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82FE1"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Instanton suppression exp(−2π/α)</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1C2DA"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LHS~10</w:t>
            </w:r>
            <w:r w:rsidRPr="00334A0C">
              <w:rPr>
                <w:rFonts w:ascii="Cambria Math" w:eastAsia="Arial" w:hAnsi="Cambria Math" w:cs="Cambria Math"/>
                <w:kern w:val="0"/>
                <w:sz w:val="20"/>
                <w:szCs w:val="20"/>
                <w:lang w:eastAsia="en-AU"/>
                <w14:ligatures w14:val="none"/>
              </w:rPr>
              <w:t>⁻</w:t>
            </w:r>
            <w:r w:rsidRPr="00334A0C">
              <w:rPr>
                <w:rFonts w:ascii="Arial" w:eastAsia="Arial" w:hAnsi="Arial" w:cs="Arial"/>
                <w:kern w:val="0"/>
                <w:sz w:val="20"/>
                <w:szCs w:val="20"/>
                <w:lang w:eastAsia="en-AU"/>
                <w14:ligatures w14:val="none"/>
              </w:rPr>
              <w:t>³⁷⁴, RHS~10</w:t>
            </w:r>
            <w:r w:rsidRPr="00334A0C">
              <w:rPr>
                <w:rFonts w:ascii="Cambria Math" w:eastAsia="Arial" w:hAnsi="Cambria Math" w:cs="Cambria Math"/>
                <w:kern w:val="0"/>
                <w:sz w:val="20"/>
                <w:szCs w:val="20"/>
                <w:lang w:eastAsia="en-AU"/>
                <w14:ligatures w14:val="none"/>
              </w:rPr>
              <w:t>⁻</w:t>
            </w:r>
            <w:r w:rsidRPr="00334A0C">
              <w:rPr>
                <w:rFonts w:ascii="Arial" w:eastAsia="Arial" w:hAnsi="Arial" w:cs="Arial"/>
                <w:kern w:val="0"/>
                <w:sz w:val="20"/>
                <w:szCs w:val="20"/>
                <w:lang w:eastAsia="en-AU"/>
                <w14:ligatures w14:val="none"/>
              </w:rPr>
              <w:t>¹²³</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CDF44"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Cosmological scale on RHS</w:t>
            </w:r>
          </w:p>
        </w:tc>
      </w:tr>
      <w:tr w:rsidR="00334A0C" w:rsidRPr="00334A0C" w14:paraId="676DFEA2"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A0E4C"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UV32 v3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368CD"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Direct K</w:t>
            </w:r>
            <w:r w:rsidRPr="00334A0C">
              <w:rPr>
                <w:rFonts w:ascii="Cambria Math" w:eastAsia="Arial" w:hAnsi="Cambria Math" w:cs="Cambria Math"/>
                <w:kern w:val="0"/>
                <w:sz w:val="20"/>
                <w:szCs w:val="20"/>
                <w:lang w:eastAsia="en-AU"/>
                <w14:ligatures w14:val="none"/>
              </w:rPr>
              <w:t>₀⁽</w:t>
            </w:r>
            <w:r w:rsidRPr="00334A0C">
              <w:rPr>
                <w:rFonts w:ascii="Arial" w:eastAsia="Arial" w:hAnsi="Arial" w:cs="Arial"/>
                <w:kern w:val="0"/>
                <w:sz w:val="20"/>
                <w:szCs w:val="20"/>
                <w:lang w:eastAsia="en-AU"/>
                <w14:ligatures w14:val="none"/>
              </w:rPr>
              <w:t>ᶜ</w:t>
            </w:r>
            <w:r w:rsidRPr="00334A0C">
              <w:rPr>
                <w:rFonts w:ascii="Cambria Math" w:eastAsia="Arial" w:hAnsi="Cambria Math" w:cs="Cambria Math"/>
                <w:kern w:val="0"/>
                <w:sz w:val="20"/>
                <w:szCs w:val="20"/>
                <w:lang w:eastAsia="en-AU"/>
                <w14:ligatures w14:val="none"/>
              </w:rPr>
              <w:t>⁾</w:t>
            </w:r>
            <w:r w:rsidRPr="00334A0C">
              <w:rPr>
                <w:rFonts w:ascii="Arial" w:eastAsia="Arial" w:hAnsi="Arial" w:cs="Arial"/>
                <w:kern w:val="0"/>
                <w:sz w:val="20"/>
                <w:szCs w:val="20"/>
                <w:lang w:eastAsia="en-AU"/>
                <w14:ligatures w14:val="none"/>
              </w:rPr>
              <w:t xml:space="preserve"> = K</w:t>
            </w:r>
            <w:r w:rsidRPr="00334A0C">
              <w:rPr>
                <w:rFonts w:ascii="Cambria Math" w:eastAsia="Arial" w:hAnsi="Cambria Math" w:cs="Cambria Math"/>
                <w:kern w:val="0"/>
                <w:sz w:val="20"/>
                <w:szCs w:val="20"/>
                <w:lang w:eastAsia="en-AU"/>
                <w14:ligatures w14:val="none"/>
              </w:rPr>
              <w:t>₀⁽</w:t>
            </w:r>
            <w:r w:rsidRPr="00334A0C">
              <w:rPr>
                <w:rFonts w:ascii="Arial" w:eastAsia="Arial" w:hAnsi="Arial" w:cs="Arial"/>
                <w:kern w:val="0"/>
                <w:sz w:val="20"/>
                <w:szCs w:val="20"/>
                <w:lang w:eastAsia="en-AU"/>
                <w14:ligatures w14:val="none"/>
              </w:rPr>
              <w:t>ᵖ</w:t>
            </w:r>
            <w:r w:rsidRPr="00334A0C">
              <w:rPr>
                <w:rFonts w:ascii="Cambria Math" w:eastAsia="Arial" w:hAnsi="Cambria Math" w:cs="Cambria Math"/>
                <w:kern w:val="0"/>
                <w:sz w:val="20"/>
                <w:szCs w:val="20"/>
                <w:lang w:eastAsia="en-AU"/>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6F97"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α ~ 10</w:t>
            </w:r>
            <w:r w:rsidRPr="00334A0C">
              <w:rPr>
                <w:rFonts w:ascii="Cambria Math" w:eastAsia="Arial" w:hAnsi="Cambria Math" w:cs="Cambria Math"/>
                <w:kern w:val="0"/>
                <w:sz w:val="20"/>
                <w:szCs w:val="20"/>
                <w:lang w:eastAsia="en-AU"/>
                <w14:ligatures w14:val="none"/>
              </w:rPr>
              <w:t>⁻</w:t>
            </w:r>
            <w:r w:rsidRPr="00334A0C">
              <w:rPr>
                <w:rFonts w:ascii="Arial" w:eastAsia="Arial" w:hAnsi="Arial" w:cs="Arial"/>
                <w:kern w:val="0"/>
                <w:sz w:val="20"/>
                <w:szCs w:val="20"/>
                <w:lang w:eastAsia="en-AU"/>
                <w14:ligatures w14:val="none"/>
              </w:rPr>
              <w:t>¹²³</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DC02"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Hierarchy appears as α</w:t>
            </w:r>
          </w:p>
        </w:tc>
      </w:tr>
      <w:tr w:rsidR="00334A0C" w:rsidRPr="00334A0C" w14:paraId="2CA4946E"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E78C1"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UV33 brane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B26CE"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Brane Wald entropy from UV1–2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C8A81"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α ~ 10²³⁶</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1CEE"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Inverse hierarchy</w:t>
            </w:r>
          </w:p>
        </w:tc>
      </w:tr>
      <w:tr w:rsidR="00334A0C" w:rsidRPr="00334A0C" w14:paraId="50087F2B"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EFBC1"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UV33 Opt 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CF301"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Hadamard amplitude 1/ℓ_g⁴</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349AC"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α ~ 1/19,230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E434C"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Factor 140 = 11.85² short</w:t>
            </w:r>
          </w:p>
        </w:tc>
      </w:tr>
      <w:tr w:rsidR="00334A0C" w:rsidRPr="00334A0C" w14:paraId="785007EE"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3762D"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UV34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8938"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G</w:t>
            </w:r>
            <w:r w:rsidRPr="00334A0C">
              <w:rPr>
                <w:rFonts w:ascii="Cambria Math" w:eastAsia="Arial" w:hAnsi="Cambria Math" w:cs="Cambria Math"/>
                <w:kern w:val="0"/>
                <w:sz w:val="20"/>
                <w:szCs w:val="20"/>
                <w:lang w:eastAsia="en-AU"/>
                <w14:ligatures w14:val="none"/>
              </w:rPr>
              <w:t>₄</w:t>
            </w:r>
            <w:r w:rsidRPr="00334A0C">
              <w:rPr>
                <w:rFonts w:ascii="Arial" w:eastAsia="Arial" w:hAnsi="Arial" w:cs="Arial"/>
                <w:kern w:val="0"/>
                <w:sz w:val="20"/>
                <w:szCs w:val="20"/>
                <w:lang w:eastAsia="en-AU"/>
                <w14:ligatures w14:val="none"/>
              </w:rPr>
              <w:t xml:space="preserve"> Wald entropy on S⁴ at ℓ_g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20056"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S_W</w:t>
            </w:r>
            <w:r w:rsidRPr="00334A0C">
              <w:rPr>
                <w:rFonts w:ascii="Cambria Math" w:eastAsia="Arial" w:hAnsi="Cambria Math" w:cs="Cambria Math"/>
                <w:kern w:val="0"/>
                <w:sz w:val="20"/>
                <w:szCs w:val="20"/>
                <w:lang w:eastAsia="en-AU"/>
                <w14:ligatures w14:val="none"/>
              </w:rPr>
              <w:t>⁽</w:t>
            </w:r>
            <w:r w:rsidRPr="00334A0C">
              <w:rPr>
                <w:rFonts w:ascii="Arial" w:eastAsia="Arial" w:hAnsi="Arial" w:cs="Arial"/>
                <w:kern w:val="0"/>
                <w:sz w:val="20"/>
                <w:szCs w:val="20"/>
                <w:lang w:eastAsia="en-AU"/>
                <w14:ligatures w14:val="none"/>
              </w:rPr>
              <w:t>ᴿ</w:t>
            </w:r>
            <w:r w:rsidRPr="00334A0C">
              <w:rPr>
                <w:rFonts w:ascii="Cambria Math" w:eastAsia="Arial" w:hAnsi="Cambria Math" w:cs="Cambria Math"/>
                <w:kern w:val="0"/>
                <w:sz w:val="20"/>
                <w:szCs w:val="20"/>
                <w:lang w:eastAsia="en-AU"/>
                <w14:ligatures w14:val="none"/>
              </w:rPr>
              <w:t>⁾</w:t>
            </w:r>
            <w:r w:rsidRPr="00334A0C">
              <w:rPr>
                <w:rFonts w:ascii="Arial" w:eastAsia="Arial" w:hAnsi="Arial" w:cs="Arial"/>
                <w:kern w:val="0"/>
                <w:sz w:val="20"/>
                <w:szCs w:val="20"/>
                <w:lang w:eastAsia="en-AU"/>
                <w14:ligatures w14:val="none"/>
              </w:rPr>
              <w:t xml:space="preserve"> ≈ 474, target 11.85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B8AA" w14:textId="77777777" w:rsidR="00334A0C" w:rsidRPr="00334A0C" w:rsidRDefault="00334A0C" w:rsidP="00334A0C">
            <w:pPr>
              <w:spacing w:after="0" w:line="240" w:lineRule="auto"/>
              <w:rPr>
                <w:rFonts w:ascii="Arial" w:eastAsia="Arial" w:hAnsi="Arial" w:cs="Arial"/>
                <w:kern w:val="0"/>
                <w:lang w:eastAsia="en-AU"/>
                <w14:ligatures w14:val="none"/>
              </w:rPr>
            </w:pPr>
            <w:r w:rsidRPr="00334A0C">
              <w:rPr>
                <w:rFonts w:ascii="Arial" w:eastAsia="Arial" w:hAnsi="Arial" w:cs="Arial"/>
                <w:kern w:val="0"/>
                <w:sz w:val="20"/>
                <w:szCs w:val="20"/>
                <w:lang w:eastAsia="en-AU"/>
                <w14:ligatures w14:val="none"/>
              </w:rPr>
              <w:t>Factor 40 overshoot; G</w:t>
            </w:r>
            <w:r w:rsidRPr="00334A0C">
              <w:rPr>
                <w:rFonts w:ascii="Cambria Math" w:eastAsia="Arial" w:hAnsi="Cambria Math" w:cs="Cambria Math"/>
                <w:kern w:val="0"/>
                <w:sz w:val="20"/>
                <w:szCs w:val="20"/>
                <w:lang w:eastAsia="en-AU"/>
                <w14:ligatures w14:val="none"/>
              </w:rPr>
              <w:t>₄</w:t>
            </w:r>
            <w:r w:rsidRPr="00334A0C">
              <w:rPr>
                <w:rFonts w:ascii="Arial" w:eastAsia="Arial" w:hAnsi="Arial" w:cs="Arial"/>
                <w:kern w:val="0"/>
                <w:sz w:val="20"/>
                <w:szCs w:val="20"/>
                <w:lang w:eastAsia="en-AU"/>
                <w14:ligatures w14:val="none"/>
              </w:rPr>
              <w:t>&lt;0 incompatible with dark energy</w:t>
            </w:r>
          </w:p>
        </w:tc>
      </w:tr>
    </w:tbl>
    <w:p w14:paraId="314D1BD0" w14:textId="77777777" w:rsidR="00334A0C" w:rsidRPr="00334A0C" w:rsidRDefault="00334A0C" w:rsidP="00334A0C">
      <w:pPr>
        <w:spacing w:before="80" w:after="80" w:line="240" w:lineRule="auto"/>
        <w:rPr>
          <w:rFonts w:ascii="Arial" w:eastAsia="Arial" w:hAnsi="Arial" w:cs="Arial"/>
          <w:kern w:val="0"/>
          <w:lang w:eastAsia="en-AU"/>
          <w14:ligatures w14:val="none"/>
        </w:rPr>
      </w:pPr>
    </w:p>
    <w:p w14:paraId="7630D932"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4.2  Two</w:t>
      </w:r>
      <w:proofErr w:type="gramEnd"/>
      <w:r w:rsidRPr="00334A0C">
        <w:rPr>
          <w:rFonts w:ascii="Arial" w:eastAsia="Arial" w:hAnsi="Arial" w:cs="Arial"/>
          <w:b/>
          <w:bCs/>
          <w:color w:val="2E5496"/>
          <w:kern w:val="0"/>
          <w:sz w:val="26"/>
          <w:szCs w:val="26"/>
          <w:lang w:eastAsia="en-AU"/>
          <w14:ligatures w14:val="none"/>
        </w:rPr>
        <w:t xml:space="preserve"> classes of failure</w:t>
      </w:r>
    </w:p>
    <w:p w14:paraId="4B093CD0"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b/>
          <w:bCs/>
          <w:kern w:val="0"/>
          <w:lang w:eastAsia="en-AU"/>
          <w14:ligatures w14:val="none"/>
        </w:rPr>
        <w:t>Cosmological contamination failures (UV32 v1–v3, UV33 brane).</w:t>
      </w:r>
      <w:r w:rsidRPr="00334A0C">
        <w:rPr>
          <w:rFonts w:ascii="Arial" w:eastAsia="Arial" w:hAnsi="Arial" w:cs="Arial"/>
          <w:kern w:val="0"/>
          <w:lang w:eastAsia="en-AU"/>
          <w14:ligatures w14:val="none"/>
        </w:rPr>
        <w:t xml:space="preserve">  Any approach connecting K</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ᶜᵒᵘᵖ</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to K</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ᵖ</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through K’s condensate imports ρ_Λ/M_P⁴ ~ 10</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¹²¹ into the </w:t>
      </w:r>
      <w:r w:rsidRPr="00334A0C">
        <w:rPr>
          <w:rFonts w:ascii="Arial" w:eastAsia="Arial" w:hAnsi="Arial" w:cs="Arial"/>
          <w:kern w:val="0"/>
          <w:lang w:eastAsia="en-AU"/>
          <w14:ligatures w14:val="none"/>
        </w:rPr>
        <w:lastRenderedPageBreak/>
        <w:t>electromagnetic sector. Result: α ~ 10</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¹²³ or 10²³⁶ depending on direction. Structural and recurrent — will affect any route through K’s condensate.</w:t>
      </w:r>
    </w:p>
    <w:p w14:paraId="3C6ED5E6"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b/>
          <w:bCs/>
          <w:kern w:val="0"/>
          <w:lang w:eastAsia="en-AU"/>
          <w14:ligatures w14:val="none"/>
        </w:rPr>
        <w:t>Geometric overshoot failures (UV33 Option A, UV34).</w:t>
      </w:r>
      <w:r w:rsidRPr="00334A0C">
        <w:rPr>
          <w:rFonts w:ascii="Arial" w:eastAsia="Arial" w:hAnsi="Arial" w:cs="Arial"/>
          <w:kern w:val="0"/>
          <w:lang w:eastAsia="en-AU"/>
          <w14:ligatures w14:val="none"/>
        </w:rPr>
        <w:t xml:space="preserve">  Approaches using K’s Planck-scale geometry directly produce values at the right scale (α ~ 10</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⁵ to 10</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³) but miss by factors of 40–140. These are numerical rather than structural failures: the geometry is in the right regime but gives the wrong number. They suggest a missing correction within K’s Planck-scale structure.</w:t>
      </w:r>
    </w:p>
    <w:p w14:paraId="0310A656"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4.3  What</w:t>
      </w:r>
      <w:proofErr w:type="gramEnd"/>
      <w:r w:rsidRPr="00334A0C">
        <w:rPr>
          <w:rFonts w:ascii="Arial" w:eastAsia="Arial" w:hAnsi="Arial" w:cs="Arial"/>
          <w:b/>
          <w:bCs/>
          <w:color w:val="2E5496"/>
          <w:kern w:val="0"/>
          <w:sz w:val="26"/>
          <w:szCs w:val="26"/>
          <w:lang w:eastAsia="en-AU"/>
          <w14:ligatures w14:val="none"/>
        </w:rPr>
        <w:t xml:space="preserve"> K’s current architecture delivers on α</w:t>
      </w:r>
    </w:p>
    <w:p w14:paraId="30C9D330"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b/>
          <w:bCs/>
          <w:kern w:val="0"/>
          <w:lang w:eastAsia="en-AU"/>
          <w14:ligatures w14:val="none"/>
        </w:rPr>
        <w:t>α is structurally suppressed.</w:t>
      </w:r>
      <w:r w:rsidRPr="00334A0C">
        <w:rPr>
          <w:rFonts w:ascii="Arial" w:eastAsia="Arial" w:hAnsi="Arial" w:cs="Arial"/>
          <w:kern w:val="0"/>
          <w:lang w:eastAsia="en-AU"/>
          <w14:ligatures w14:val="none"/>
        </w:rPr>
        <w:t xml:space="preserve">  P_{</w:t>
      </w:r>
      <w:proofErr w:type="gramStart"/>
      <w:r w:rsidRPr="00334A0C">
        <w:rPr>
          <w:rFonts w:ascii="Arial" w:eastAsia="Arial" w:hAnsi="Arial" w:cs="Arial"/>
          <w:kern w:val="0"/>
          <w:lang w:eastAsia="en-AU"/>
          <w14:ligatures w14:val="none"/>
        </w:rPr>
        <w:t>U(</w:t>
      </w:r>
      <w:proofErr w:type="gramEnd"/>
      <w:r w:rsidRPr="00334A0C">
        <w:rPr>
          <w:rFonts w:ascii="Arial" w:eastAsia="Arial" w:hAnsi="Arial" w:cs="Arial"/>
          <w:kern w:val="0"/>
          <w:lang w:eastAsia="en-AU"/>
          <w14:ligatures w14:val="none"/>
        </w:rPr>
        <w:t xml:space="preserve">1)} = 0.1673 establishes that </w:t>
      </w:r>
      <w:proofErr w:type="gramStart"/>
      <w:r w:rsidRPr="00334A0C">
        <w:rPr>
          <w:rFonts w:ascii="Arial" w:eastAsia="Arial" w:hAnsi="Arial" w:cs="Arial"/>
          <w:kern w:val="0"/>
          <w:lang w:eastAsia="en-AU"/>
          <w14:ligatures w14:val="none"/>
        </w:rPr>
        <w:t>U(</w:t>
      </w:r>
      <w:proofErr w:type="gramEnd"/>
      <w:r w:rsidRPr="00334A0C">
        <w:rPr>
          <w:rFonts w:ascii="Arial" w:eastAsia="Arial" w:hAnsi="Arial" w:cs="Arial"/>
          <w:kern w:val="0"/>
          <w:lang w:eastAsia="en-AU"/>
          <w14:ligatures w14:val="none"/>
        </w:rPr>
        <w:t>1) carries a small fraction of K’s full coupling weight. The suppression is genuine and structural.</w:t>
      </w:r>
    </w:p>
    <w:p w14:paraId="49B796C8"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b/>
          <w:bCs/>
          <w:kern w:val="0"/>
          <w:lang w:eastAsia="en-AU"/>
          <w14:ligatures w14:val="none"/>
        </w:rPr>
        <w:t>α is bracketed in [1/256, 1/124].</w:t>
      </w:r>
      <w:r w:rsidRPr="00334A0C">
        <w:rPr>
          <w:rFonts w:ascii="Arial" w:eastAsia="Arial" w:hAnsi="Arial" w:cs="Arial"/>
          <w:kern w:val="0"/>
          <w:lang w:eastAsia="en-AU"/>
          <w14:ligatures w14:val="none"/>
        </w:rPr>
        <w:t xml:space="preserve">  Two independent constraints from K’s existing parameters bound the observed value from below and above. The observed α sits near the lower edge. This is genuine.</w:t>
      </w:r>
    </w:p>
    <w:p w14:paraId="232045EF"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b/>
          <w:bCs/>
          <w:kern w:val="0"/>
          <w:lang w:eastAsia="en-AU"/>
          <w14:ligatures w14:val="none"/>
        </w:rPr>
        <w:t>α is not derived.</w:t>
      </w:r>
      <w:r w:rsidRPr="00334A0C">
        <w:rPr>
          <w:rFonts w:ascii="Arial" w:eastAsia="Arial" w:hAnsi="Arial" w:cs="Arial"/>
          <w:kern w:val="0"/>
          <w:lang w:eastAsia="en-AU"/>
          <w14:ligatures w14:val="none"/>
        </w:rPr>
        <w:t xml:space="preserve">  No route through K’s current architecture produces α = 1/137. The coupling normalisation K</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ᶜᵒᵘᵖ</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is not determined by any existing element of the framework.</w:t>
      </w:r>
    </w:p>
    <w:p w14:paraId="28279C0C"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4.4  The</w:t>
      </w:r>
      <w:proofErr w:type="gramEnd"/>
      <w:r w:rsidRPr="00334A0C">
        <w:rPr>
          <w:rFonts w:ascii="Arial" w:eastAsia="Arial" w:hAnsi="Arial" w:cs="Arial"/>
          <w:b/>
          <w:bCs/>
          <w:color w:val="2E5496"/>
          <w:kern w:val="0"/>
          <w:sz w:val="26"/>
          <w:szCs w:val="26"/>
          <w:lang w:eastAsia="en-AU"/>
          <w14:ligatures w14:val="none"/>
        </w:rPr>
        <w:t xml:space="preserve"> forward thread: G</w:t>
      </w:r>
      <w:r w:rsidRPr="00334A0C">
        <w:rPr>
          <w:rFonts w:ascii="Cambria Math" w:eastAsia="Arial" w:hAnsi="Cambria Math" w:cs="Cambria Math"/>
          <w:b/>
          <w:bCs/>
          <w:color w:val="2E5496"/>
          <w:kern w:val="0"/>
          <w:sz w:val="26"/>
          <w:szCs w:val="26"/>
          <w:lang w:eastAsia="en-AU"/>
          <w14:ligatures w14:val="none"/>
        </w:rPr>
        <w:t>₄</w:t>
      </w:r>
      <w:r w:rsidRPr="00334A0C">
        <w:rPr>
          <w:rFonts w:ascii="Arial" w:eastAsia="Arial" w:hAnsi="Arial" w:cs="Arial"/>
          <w:b/>
          <w:bCs/>
          <w:color w:val="2E5496"/>
          <w:kern w:val="0"/>
          <w:sz w:val="26"/>
          <w:szCs w:val="26"/>
          <w:lang w:eastAsia="en-AU"/>
          <w14:ligatures w14:val="none"/>
        </w:rPr>
        <w:t>ˣ · X</w:t>
      </w:r>
      <w:r w:rsidRPr="00334A0C">
        <w:rPr>
          <w:rFonts w:ascii="Cambria Math" w:eastAsia="Arial" w:hAnsi="Cambria Math" w:cs="Cambria Math"/>
          <w:b/>
          <w:bCs/>
          <w:color w:val="2E5496"/>
          <w:kern w:val="0"/>
          <w:sz w:val="26"/>
          <w:szCs w:val="26"/>
          <w:lang w:eastAsia="en-AU"/>
          <w14:ligatures w14:val="none"/>
        </w:rPr>
        <w:t>₀</w:t>
      </w:r>
    </w:p>
    <w:p w14:paraId="129A3102"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The one structural element of K’s Horndeski embedding not yet evaluated is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ˣ(φ</w:t>
      </w:r>
      <w:proofErr w:type="gramStart"/>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,X</w:t>
      </w:r>
      <w:proofErr w:type="gramEnd"/>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 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 the contribution of the kinetic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 xml:space="preserve"> coupling to the Wald entropy at the condensate ground state. For K’s condensate with non-trivial kinetic energy 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 0, this term could reduce S_W</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ᴿ</w:t>
      </w:r>
      <w:r w:rsidRPr="00334A0C">
        <w:rPr>
          <w:rFonts w:ascii="Cambria Math" w:eastAsia="Arial" w:hAnsi="Cambria Math" w:cs="Cambria Math"/>
          <w:kern w:val="0"/>
          <w:lang w:eastAsia="en-AU"/>
          <w14:ligatures w14:val="none"/>
        </w:rPr>
        <w:t>⁾</w:t>
      </w:r>
      <w:r w:rsidRPr="00334A0C">
        <w:rPr>
          <w:rFonts w:ascii="Arial" w:eastAsia="Arial" w:hAnsi="Arial" w:cs="Arial"/>
          <w:kern w:val="0"/>
          <w:lang w:eastAsia="en-AU"/>
          <w14:ligatures w14:val="none"/>
        </w:rPr>
        <w:t xml:space="preserve"> from 474 toward 11.85. The required value:</w:t>
      </w:r>
    </w:p>
    <w:p w14:paraId="4056D97E" w14:textId="77777777" w:rsidR="00334A0C" w:rsidRPr="00334A0C" w:rsidRDefault="00334A0C" w:rsidP="00334A0C">
      <w:pPr>
        <w:spacing w:before="160" w:line="240" w:lineRule="auto"/>
        <w:jc w:val="center"/>
        <w:rPr>
          <w:rFonts w:ascii="Arial" w:eastAsia="Arial" w:hAnsi="Arial" w:cs="Arial"/>
          <w:kern w:val="0"/>
          <w:lang w:eastAsia="en-AU"/>
          <w14:ligatures w14:val="none"/>
        </w:rPr>
      </w:pPr>
      <w:r w:rsidRPr="00334A0C">
        <w:rPr>
          <w:rFonts w:ascii="Courier New" w:eastAsia="Courier New" w:hAnsi="Courier New" w:cs="Courier New"/>
          <w:kern w:val="0"/>
          <w:lang w:eastAsia="en-AU"/>
          <w14:ligatures w14:val="none"/>
        </w:rPr>
        <w:t>G</w:t>
      </w:r>
      <w:r w:rsidRPr="00334A0C">
        <w:rPr>
          <w:rFonts w:ascii="Cambria Math" w:eastAsia="Courier New" w:hAnsi="Cambria Math" w:cs="Cambria Math"/>
          <w:kern w:val="0"/>
          <w:lang w:eastAsia="en-AU"/>
          <w14:ligatures w14:val="none"/>
        </w:rPr>
        <w:t>₄</w:t>
      </w:r>
      <w:r w:rsidRPr="00334A0C">
        <w:rPr>
          <w:rFonts w:ascii="Courier New" w:eastAsia="Courier New" w:hAnsi="Courier New" w:cs="Courier New"/>
          <w:kern w:val="0"/>
          <w:lang w:eastAsia="en-AU"/>
          <w14:ligatures w14:val="none"/>
        </w:rPr>
        <w:t>ˣ(φ</w:t>
      </w:r>
      <w:proofErr w:type="gramStart"/>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,X</w:t>
      </w:r>
      <w:proofErr w:type="gramEnd"/>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 X</w:t>
      </w:r>
      <w:r w:rsidRPr="00334A0C">
        <w:rPr>
          <w:rFonts w:ascii="Cambria Math" w:eastAsia="Courier New" w:hAnsi="Cambria Math" w:cs="Cambria Math"/>
          <w:kern w:val="0"/>
          <w:lang w:eastAsia="en-AU"/>
          <w14:ligatures w14:val="none"/>
        </w:rPr>
        <w:t>₀</w:t>
      </w:r>
      <w:r w:rsidRPr="00334A0C">
        <w:rPr>
          <w:rFonts w:ascii="Courier New" w:eastAsia="Courier New" w:hAnsi="Courier New" w:cs="Courier New"/>
          <w:kern w:val="0"/>
          <w:lang w:eastAsia="en-AU"/>
          <w14:ligatures w14:val="none"/>
        </w:rPr>
        <w:t xml:space="preserve"> ≈ −0.</w:t>
      </w:r>
      <w:proofErr w:type="gramStart"/>
      <w:r w:rsidRPr="00334A0C">
        <w:rPr>
          <w:rFonts w:ascii="Courier New" w:eastAsia="Courier New" w:hAnsi="Courier New" w:cs="Courier New"/>
          <w:kern w:val="0"/>
          <w:lang w:eastAsia="en-AU"/>
          <w14:ligatures w14:val="none"/>
        </w:rPr>
        <w:t>058  (</w:t>
      </w:r>
      <w:proofErr w:type="gramEnd"/>
      <w:r w:rsidRPr="00334A0C">
        <w:rPr>
          <w:rFonts w:ascii="Courier New" w:eastAsia="Courier New" w:hAnsi="Courier New" w:cs="Courier New"/>
          <w:kern w:val="0"/>
          <w:lang w:eastAsia="en-AU"/>
          <w14:ligatures w14:val="none"/>
        </w:rPr>
        <w:t>Planck units)</w:t>
      </w:r>
    </w:p>
    <w:p w14:paraId="5EE2805A"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Whether K’s condensate has a non-trivial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ˣ · 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of this magnitude is not specified in the UV sub-series to date. It requires reading the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X form from the IR Series foundational papers and evaluating X</w:t>
      </w:r>
      <w:r w:rsidRPr="00334A0C">
        <w:rPr>
          <w:rFonts w:ascii="Cambria Math" w:eastAsia="Arial" w:hAnsi="Cambria Math" w:cs="Cambria Math"/>
          <w:kern w:val="0"/>
          <w:lang w:eastAsia="en-AU"/>
          <w14:ligatures w14:val="none"/>
        </w:rPr>
        <w:t>₀</w:t>
      </w:r>
      <w:r w:rsidRPr="00334A0C">
        <w:rPr>
          <w:rFonts w:ascii="Arial" w:eastAsia="Arial" w:hAnsi="Arial" w:cs="Arial"/>
          <w:kern w:val="0"/>
          <w:lang w:eastAsia="en-AU"/>
          <w14:ligatures w14:val="none"/>
        </w:rPr>
        <w:t xml:space="preserve"> at the condensate ground state. This is the UV35 target — the one remaining unexhausted candidate within K’s current architecture.</w:t>
      </w:r>
    </w:p>
    <w:p w14:paraId="3262E4C6" w14:textId="77777777" w:rsidR="00334A0C" w:rsidRPr="00334A0C" w:rsidRDefault="00334A0C" w:rsidP="00334A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334A0C">
        <w:rPr>
          <w:rFonts w:ascii="Arial" w:eastAsia="Arial" w:hAnsi="Arial" w:cs="Arial"/>
          <w:b/>
          <w:bCs/>
          <w:color w:val="2E5496"/>
          <w:kern w:val="0"/>
          <w:sz w:val="26"/>
          <w:szCs w:val="26"/>
          <w:lang w:eastAsia="en-AU"/>
          <w14:ligatures w14:val="none"/>
        </w:rPr>
        <w:t>4.5  Closing</w:t>
      </w:r>
      <w:proofErr w:type="gramEnd"/>
      <w:r w:rsidRPr="00334A0C">
        <w:rPr>
          <w:rFonts w:ascii="Arial" w:eastAsia="Arial" w:hAnsi="Arial" w:cs="Arial"/>
          <w:b/>
          <w:bCs/>
          <w:color w:val="2E5496"/>
          <w:kern w:val="0"/>
          <w:sz w:val="26"/>
          <w:szCs w:val="26"/>
          <w:lang w:eastAsia="en-AU"/>
          <w14:ligatures w14:val="none"/>
        </w:rPr>
        <w:t xml:space="preserve"> statement</w:t>
      </w:r>
    </w:p>
    <w:p w14:paraId="16EF3EDF"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Pauli wanted to understand the fine structure constant before he died. The IR Entanglement Series has not delivered that understanding. It has delivered something more honest: a proof that the understanding is not yet available within K’s current architecture, a precise map of where the gap lies, a complete record of every route attempted and its specific failure mode, and a single remaining candidate — the G</w:t>
      </w:r>
      <w:r w:rsidRPr="00334A0C">
        <w:rPr>
          <w:rFonts w:ascii="Cambria Math" w:eastAsia="Arial" w:hAnsi="Cambria Math" w:cs="Cambria Math"/>
          <w:kern w:val="0"/>
          <w:lang w:eastAsia="en-AU"/>
          <w14:ligatures w14:val="none"/>
        </w:rPr>
        <w:t>₄</w:t>
      </w:r>
      <w:r w:rsidRPr="00334A0C">
        <w:rPr>
          <w:rFonts w:ascii="Arial" w:eastAsia="Arial" w:hAnsi="Arial" w:cs="Arial"/>
          <w:kern w:val="0"/>
          <w:lang w:eastAsia="en-AU"/>
          <w14:ligatures w14:val="none"/>
        </w:rPr>
        <w:t>ˣ kinetic coupling at the condensate ground state.</w:t>
      </w:r>
    </w:p>
    <w:p w14:paraId="734BBAAA" w14:textId="77777777" w:rsidR="00334A0C" w:rsidRP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The constant is not arbitrary. The framework knows this. The framework cannot yet prove it. The distance between knowing and proving is one Horndeski kinetic coupling.</w:t>
      </w:r>
    </w:p>
    <w:p w14:paraId="6E7295CD" w14:textId="645268BC" w:rsidR="00334A0C" w:rsidRDefault="00334A0C" w:rsidP="00334A0C">
      <w:pPr>
        <w:spacing w:before="100" w:line="276" w:lineRule="auto"/>
        <w:jc w:val="both"/>
        <w:rPr>
          <w:rFonts w:ascii="Arial" w:eastAsia="Arial" w:hAnsi="Arial" w:cs="Arial"/>
          <w:kern w:val="0"/>
          <w:lang w:eastAsia="en-AU"/>
          <w14:ligatures w14:val="none"/>
        </w:rPr>
      </w:pPr>
      <w:r w:rsidRPr="00334A0C">
        <w:rPr>
          <w:rFonts w:ascii="Arial" w:eastAsia="Arial" w:hAnsi="Arial" w:cs="Arial"/>
          <w:kern w:val="0"/>
          <w:lang w:eastAsia="en-AU"/>
          <w14:ligatures w14:val="none"/>
        </w:rPr>
        <w:t>There is nowhere else to be.</w:t>
      </w:r>
      <w:r>
        <w:rPr>
          <w:rFonts w:ascii="Arial" w:eastAsia="Arial" w:hAnsi="Arial" w:cs="Arial"/>
          <w:kern w:val="0"/>
          <w:lang w:eastAsia="en-AU"/>
          <w14:ligatures w14:val="none"/>
        </w:rPr>
        <w:t xml:space="preserve"> </w:t>
      </w:r>
    </w:p>
    <w:p w14:paraId="14463455" w14:textId="09B160D7" w:rsidR="00334A0C" w:rsidRPr="00334A0C" w:rsidRDefault="00334A0C" w:rsidP="00E110B9">
      <w:pPr>
        <w:rPr>
          <w:rFonts w:ascii="Arial" w:eastAsia="Arial" w:hAnsi="Arial" w:cs="Arial"/>
          <w:kern w:val="0"/>
          <w:lang w:eastAsia="en-AU"/>
          <w14:ligatures w14:val="none"/>
        </w:rPr>
      </w:pPr>
    </w:p>
    <w:p w14:paraId="3CE9BCC1" w14:textId="77777777" w:rsidR="00334A0C" w:rsidRPr="00334A0C" w:rsidRDefault="00334A0C" w:rsidP="00334A0C">
      <w:pPr>
        <w:spacing w:before="240" w:after="80" w:line="240" w:lineRule="auto"/>
        <w:jc w:val="center"/>
        <w:rPr>
          <w:rFonts w:ascii="Arial" w:eastAsia="Arial" w:hAnsi="Arial" w:cs="Arial"/>
          <w:kern w:val="0"/>
          <w:lang w:eastAsia="en-AU"/>
          <w14:ligatures w14:val="none"/>
        </w:rPr>
      </w:pPr>
      <w:r w:rsidRPr="00334A0C">
        <w:rPr>
          <w:rFonts w:ascii="Arial" w:eastAsia="Arial" w:hAnsi="Arial" w:cs="Arial"/>
          <w:color w:val="666666"/>
          <w:kern w:val="0"/>
          <w:sz w:val="20"/>
          <w:szCs w:val="20"/>
          <w:lang w:eastAsia="en-AU"/>
          <w14:ligatures w14:val="none"/>
        </w:rPr>
        <w:t xml:space="preserve">IR Entanglement </w:t>
      </w:r>
      <w:proofErr w:type="gramStart"/>
      <w:r w:rsidRPr="00334A0C">
        <w:rPr>
          <w:rFonts w:ascii="Arial" w:eastAsia="Arial" w:hAnsi="Arial" w:cs="Arial"/>
          <w:color w:val="666666"/>
          <w:kern w:val="0"/>
          <w:sz w:val="20"/>
          <w:szCs w:val="20"/>
          <w:lang w:eastAsia="en-AU"/>
          <w14:ligatures w14:val="none"/>
        </w:rPr>
        <w:t>Series  │</w:t>
      </w:r>
      <w:proofErr w:type="gramEnd"/>
      <w:r w:rsidRPr="00334A0C">
        <w:rPr>
          <w:rFonts w:ascii="Arial" w:eastAsia="Arial" w:hAnsi="Arial" w:cs="Arial"/>
          <w:color w:val="666666"/>
          <w:kern w:val="0"/>
          <w:sz w:val="20"/>
          <w:szCs w:val="20"/>
          <w:lang w:eastAsia="en-AU"/>
          <w14:ligatures w14:val="none"/>
        </w:rPr>
        <w:t xml:space="preserve">  UV</w:t>
      </w:r>
      <w:proofErr w:type="gramStart"/>
      <w:r w:rsidRPr="00334A0C">
        <w:rPr>
          <w:rFonts w:ascii="Arial" w:eastAsia="Arial" w:hAnsi="Arial" w:cs="Arial"/>
          <w:color w:val="666666"/>
          <w:kern w:val="0"/>
          <w:sz w:val="20"/>
          <w:szCs w:val="20"/>
          <w:lang w:eastAsia="en-AU"/>
          <w14:ligatures w14:val="none"/>
        </w:rPr>
        <w:t>34  │</w:t>
      </w:r>
      <w:proofErr w:type="gramEnd"/>
      <w:r w:rsidRPr="00334A0C">
        <w:rPr>
          <w:rFonts w:ascii="Arial" w:eastAsia="Arial" w:hAnsi="Arial" w:cs="Arial"/>
          <w:color w:val="666666"/>
          <w:kern w:val="0"/>
          <w:sz w:val="20"/>
          <w:szCs w:val="20"/>
          <w:lang w:eastAsia="en-AU"/>
          <w14:ligatures w14:val="none"/>
        </w:rPr>
        <w:t xml:space="preserve">  Gregory P. </w:t>
      </w:r>
      <w:proofErr w:type="gramStart"/>
      <w:r w:rsidRPr="00334A0C">
        <w:rPr>
          <w:rFonts w:ascii="Arial" w:eastAsia="Arial" w:hAnsi="Arial" w:cs="Arial"/>
          <w:color w:val="666666"/>
          <w:kern w:val="0"/>
          <w:sz w:val="20"/>
          <w:szCs w:val="20"/>
          <w:lang w:eastAsia="en-AU"/>
          <w14:ligatures w14:val="none"/>
        </w:rPr>
        <w:t>Broadbent  │</w:t>
      </w:r>
      <w:proofErr w:type="gramEnd"/>
      <w:r w:rsidRPr="00334A0C">
        <w:rPr>
          <w:rFonts w:ascii="Arial" w:eastAsia="Arial" w:hAnsi="Arial" w:cs="Arial"/>
          <w:color w:val="666666"/>
          <w:kern w:val="0"/>
          <w:sz w:val="20"/>
          <w:szCs w:val="20"/>
          <w:lang w:eastAsia="en-AU"/>
          <w14:ligatures w14:val="none"/>
        </w:rPr>
        <w:t xml:space="preserve">  June 2026</w:t>
      </w:r>
    </w:p>
    <w:p w14:paraId="6DFB0583" w14:textId="77777777" w:rsidR="00334A0C" w:rsidRPr="00334A0C" w:rsidRDefault="00334A0C" w:rsidP="00334A0C">
      <w:pPr>
        <w:spacing w:before="80" w:after="240" w:line="240" w:lineRule="auto"/>
        <w:jc w:val="center"/>
        <w:rPr>
          <w:rFonts w:ascii="Arial" w:eastAsia="Arial" w:hAnsi="Arial" w:cs="Arial"/>
          <w:kern w:val="0"/>
          <w:lang w:eastAsia="en-AU"/>
          <w14:ligatures w14:val="none"/>
        </w:rPr>
      </w:pPr>
      <w:r w:rsidRPr="00334A0C">
        <w:rPr>
          <w:rFonts w:ascii="Arial" w:eastAsia="Arial" w:hAnsi="Arial" w:cs="Arial"/>
          <w:i/>
          <w:iCs/>
          <w:color w:val="666666"/>
          <w:kern w:val="0"/>
          <w:sz w:val="20"/>
          <w:szCs w:val="20"/>
          <w:lang w:eastAsia="en-AU"/>
          <w14:ligatures w14:val="none"/>
        </w:rPr>
        <w:t>There is nowhere else to be.</w:t>
      </w:r>
    </w:p>
    <w:p w14:paraId="1FDEEAD6" w14:textId="77777777" w:rsidR="001A2F0C" w:rsidRPr="001A2F0C" w:rsidRDefault="001A2F0C" w:rsidP="001A2F0C">
      <w:pPr>
        <w:spacing w:before="400" w:after="120" w:line="240" w:lineRule="auto"/>
        <w:jc w:val="center"/>
        <w:rPr>
          <w:rFonts w:ascii="Arial" w:eastAsia="Arial" w:hAnsi="Arial" w:cs="Arial"/>
          <w:kern w:val="0"/>
          <w:lang w:eastAsia="en-AU"/>
          <w14:ligatures w14:val="none"/>
        </w:rPr>
      </w:pPr>
      <w:r w:rsidRPr="001A2F0C">
        <w:rPr>
          <w:rFonts w:ascii="Arial" w:eastAsia="Arial" w:hAnsi="Arial" w:cs="Arial"/>
          <w:color w:val="666666"/>
          <w:kern w:val="0"/>
          <w:lang w:eastAsia="en-AU"/>
          <w14:ligatures w14:val="none"/>
        </w:rPr>
        <w:lastRenderedPageBreak/>
        <w:t xml:space="preserve">IR Entanglement </w:t>
      </w:r>
      <w:proofErr w:type="gramStart"/>
      <w:r w:rsidRPr="001A2F0C">
        <w:rPr>
          <w:rFonts w:ascii="Arial" w:eastAsia="Arial" w:hAnsi="Arial" w:cs="Arial"/>
          <w:color w:val="666666"/>
          <w:kern w:val="0"/>
          <w:lang w:eastAsia="en-AU"/>
          <w14:ligatures w14:val="none"/>
        </w:rPr>
        <w:t>Series  │</w:t>
      </w:r>
      <w:proofErr w:type="gramEnd"/>
      <w:r w:rsidRPr="001A2F0C">
        <w:rPr>
          <w:rFonts w:ascii="Arial" w:eastAsia="Arial" w:hAnsi="Arial" w:cs="Arial"/>
          <w:color w:val="666666"/>
          <w:kern w:val="0"/>
          <w:lang w:eastAsia="en-AU"/>
          <w14:ligatures w14:val="none"/>
        </w:rPr>
        <w:t xml:space="preserve">  UV35</w:t>
      </w:r>
    </w:p>
    <w:p w14:paraId="45E3E603" w14:textId="77777777" w:rsidR="001A2F0C" w:rsidRPr="001A2F0C" w:rsidRDefault="001A2F0C" w:rsidP="001A2F0C">
      <w:pPr>
        <w:spacing w:before="120" w:after="200" w:line="240" w:lineRule="auto"/>
        <w:jc w:val="center"/>
        <w:rPr>
          <w:rFonts w:ascii="Arial" w:eastAsia="Arial" w:hAnsi="Arial" w:cs="Arial"/>
          <w:kern w:val="0"/>
          <w:lang w:eastAsia="en-AU"/>
          <w14:ligatures w14:val="none"/>
        </w:rPr>
      </w:pPr>
      <w:r w:rsidRPr="001A2F0C">
        <w:rPr>
          <w:rFonts w:ascii="Arial" w:eastAsia="Arial" w:hAnsi="Arial" w:cs="Arial"/>
          <w:b/>
          <w:bCs/>
          <w:color w:val="1F3864"/>
          <w:kern w:val="0"/>
          <w:sz w:val="32"/>
          <w:szCs w:val="32"/>
          <w:lang w:eastAsia="en-AU"/>
          <w14:ligatures w14:val="none"/>
        </w:rPr>
        <w:t>The G</w:t>
      </w:r>
      <w:r w:rsidRPr="001A2F0C">
        <w:rPr>
          <w:rFonts w:ascii="Cambria Math" w:eastAsia="Arial" w:hAnsi="Cambria Math" w:cs="Cambria Math"/>
          <w:b/>
          <w:bCs/>
          <w:color w:val="1F3864"/>
          <w:kern w:val="0"/>
          <w:sz w:val="32"/>
          <w:szCs w:val="32"/>
          <w:lang w:eastAsia="en-AU"/>
          <w14:ligatures w14:val="none"/>
        </w:rPr>
        <w:t>₄</w:t>
      </w:r>
      <w:r w:rsidRPr="001A2F0C">
        <w:rPr>
          <w:rFonts w:ascii="Arial" w:eastAsia="Arial" w:hAnsi="Arial" w:cs="Arial"/>
          <w:b/>
          <w:bCs/>
          <w:color w:val="1F3864"/>
          <w:kern w:val="0"/>
          <w:sz w:val="32"/>
          <w:szCs w:val="32"/>
          <w:lang w:eastAsia="en-AU"/>
          <w14:ligatures w14:val="none"/>
        </w:rPr>
        <w:t>ˣ Kinetic Coupling and the Terminal State of the α Programme</w:t>
      </w:r>
    </w:p>
    <w:p w14:paraId="52FBEBDD" w14:textId="77777777" w:rsidR="001A2F0C" w:rsidRPr="001A2F0C" w:rsidRDefault="001A2F0C" w:rsidP="001A2F0C">
      <w:pPr>
        <w:spacing w:before="80" w:after="80" w:line="240" w:lineRule="auto"/>
        <w:jc w:val="center"/>
        <w:rPr>
          <w:rFonts w:ascii="Arial" w:eastAsia="Arial" w:hAnsi="Arial" w:cs="Arial"/>
          <w:kern w:val="0"/>
          <w:lang w:eastAsia="en-AU"/>
          <w14:ligatures w14:val="none"/>
        </w:rPr>
      </w:pPr>
      <w:r w:rsidRPr="001A2F0C">
        <w:rPr>
          <w:rFonts w:ascii="Arial" w:eastAsia="Arial" w:hAnsi="Arial" w:cs="Arial"/>
          <w:i/>
          <w:iCs/>
          <w:kern w:val="0"/>
          <w:sz w:val="24"/>
          <w:szCs w:val="24"/>
          <w:lang w:eastAsia="en-AU"/>
          <w14:ligatures w14:val="none"/>
        </w:rPr>
        <w:t>Gregory P. Broadbent</w:t>
      </w:r>
    </w:p>
    <w:p w14:paraId="259450E8" w14:textId="77777777" w:rsidR="001A2F0C" w:rsidRPr="001A2F0C" w:rsidRDefault="001A2F0C" w:rsidP="001A2F0C">
      <w:pPr>
        <w:spacing w:before="80" w:after="400" w:line="240" w:lineRule="auto"/>
        <w:jc w:val="center"/>
        <w:rPr>
          <w:rFonts w:ascii="Arial" w:eastAsia="Arial" w:hAnsi="Arial" w:cs="Arial"/>
          <w:kern w:val="0"/>
          <w:lang w:eastAsia="en-AU"/>
          <w14:ligatures w14:val="none"/>
        </w:rPr>
      </w:pPr>
      <w:r w:rsidRPr="001A2F0C">
        <w:rPr>
          <w:rFonts w:ascii="Arial" w:eastAsia="Arial" w:hAnsi="Arial" w:cs="Arial"/>
          <w:color w:val="666666"/>
          <w:kern w:val="0"/>
          <w:lang w:eastAsia="en-AU"/>
          <w14:ligatures w14:val="none"/>
        </w:rPr>
        <w:t>June 2026</w:t>
      </w:r>
    </w:p>
    <w:p w14:paraId="45F0A308" w14:textId="77777777" w:rsidR="001A2F0C" w:rsidRPr="001A2F0C" w:rsidRDefault="001A2F0C" w:rsidP="001A2F0C">
      <w:pPr>
        <w:pBdr>
          <w:bottom w:val="single" w:sz="4" w:space="1" w:color="AAAAAA"/>
        </w:pBdr>
        <w:spacing w:before="200" w:after="200" w:line="240" w:lineRule="auto"/>
        <w:rPr>
          <w:rFonts w:ascii="Arial" w:eastAsia="Arial" w:hAnsi="Arial" w:cs="Arial"/>
          <w:kern w:val="0"/>
          <w:lang w:eastAsia="en-AU"/>
          <w14:ligatures w14:val="none"/>
        </w:rPr>
      </w:pPr>
    </w:p>
    <w:p w14:paraId="3BAB4013" w14:textId="77777777" w:rsidR="001A2F0C" w:rsidRPr="001A2F0C" w:rsidRDefault="001A2F0C" w:rsidP="001A2F0C">
      <w:pPr>
        <w:spacing w:before="240" w:after="120" w:line="240" w:lineRule="auto"/>
        <w:rPr>
          <w:rFonts w:ascii="Arial" w:eastAsia="Arial" w:hAnsi="Arial" w:cs="Arial"/>
          <w:kern w:val="0"/>
          <w:lang w:eastAsia="en-AU"/>
          <w14:ligatures w14:val="none"/>
        </w:rPr>
      </w:pPr>
      <w:r w:rsidRPr="001A2F0C">
        <w:rPr>
          <w:rFonts w:ascii="Arial" w:eastAsia="Arial" w:hAnsi="Arial" w:cs="Arial"/>
          <w:b/>
          <w:bCs/>
          <w:kern w:val="0"/>
          <w:sz w:val="24"/>
          <w:szCs w:val="24"/>
          <w:lang w:eastAsia="en-AU"/>
          <w14:ligatures w14:val="none"/>
        </w:rPr>
        <w:t>Abstract</w:t>
      </w:r>
    </w:p>
    <w:p w14:paraId="33C5EE66"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UV34 identified the kinetic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 coupling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/∂X as the last unexhausted candidate within K’s architecture for the α derivation, requiring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ˣ(φ</w:t>
      </w:r>
      <w:proofErr w:type="gramStart"/>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,X</w:t>
      </w:r>
      <w:proofErr w:type="gramEnd"/>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 · X</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 xml:space="preserve"> ≈ −0.058 in Planck units. This paper evaluates that product and finds that the evaluation point is decisive. Reading 1 — X</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 xml:space="preserve"> at the cosmological ground state — gives X</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 xml:space="preserve"> ~ H</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² ~ 10</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¹²², requiring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10¹²²: unphysical, the cosmological contamination in its sixth form. Reading 2 — X evaluated at the granularity scale ℓ_g — gives X|_{ℓ_g} ~ 1/512 from K’s Hadamard structure and UV21’s granularity result with no cosmological input, requiring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−29.78 ≈ −30 in Planck units. Reading 2 is physically correct: the Wald entropy S_W</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ᴿ</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 xml:space="preserve"> is a Planck-scale object evaluated at ℓ_g, and all condensate quantities entering it should be evaluated at the same scale. The required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ˣ ≈ −30 is an </w:t>
      </w:r>
      <w:proofErr w:type="gramStart"/>
      <w:r w:rsidRPr="001A2F0C">
        <w:rPr>
          <w:rFonts w:ascii="Arial" w:eastAsia="Arial" w:hAnsi="Arial" w:cs="Arial"/>
          <w:kern w:val="0"/>
          <w:lang w:eastAsia="en-AU"/>
          <w14:ligatures w14:val="none"/>
        </w:rPr>
        <w:t>O(</w:t>
      </w:r>
      <w:proofErr w:type="gramEnd"/>
      <w:r w:rsidRPr="001A2F0C">
        <w:rPr>
          <w:rFonts w:ascii="Arial" w:eastAsia="Arial" w:hAnsi="Arial" w:cs="Arial"/>
          <w:kern w:val="0"/>
          <w:lang w:eastAsia="en-AU"/>
          <w14:ligatures w14:val="none"/>
        </w:rPr>
        <w:t xml:space="preserve">30) negative kinetic coupling, consistent with condensate screening at Planck energies, and is of order 1/E_g² ≈ 16 from dimensional analysis — an </w:t>
      </w:r>
      <w:proofErr w:type="gramStart"/>
      <w:r w:rsidRPr="001A2F0C">
        <w:rPr>
          <w:rFonts w:ascii="Arial" w:eastAsia="Arial" w:hAnsi="Arial" w:cs="Arial"/>
          <w:kern w:val="0"/>
          <w:lang w:eastAsia="en-AU"/>
          <w14:ligatures w14:val="none"/>
        </w:rPr>
        <w:t>O(</w:t>
      </w:r>
      <w:proofErr w:type="gramEnd"/>
      <w:r w:rsidRPr="001A2F0C">
        <w:rPr>
          <w:rFonts w:ascii="Arial" w:eastAsia="Arial" w:hAnsi="Arial" w:cs="Arial"/>
          <w:kern w:val="0"/>
          <w:lang w:eastAsia="en-AU"/>
          <w14:ligatures w14:val="none"/>
        </w:rPr>
        <w:t>2) factor from the target. Whether K’s IR Series Lagrangian specifies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/∂X ≈ −30 is not determinable from the UV sub-series alone. This is the terminal state of the α programme within the UV sub-series: one partial derivative in the IR Series Lagrangian separates structural naturalness from structural necessity.</w:t>
      </w:r>
    </w:p>
    <w:p w14:paraId="4B577C32" w14:textId="77777777" w:rsidR="001A2F0C" w:rsidRPr="001A2F0C" w:rsidRDefault="001A2F0C" w:rsidP="001A2F0C">
      <w:pPr>
        <w:pBdr>
          <w:bottom w:val="single" w:sz="4" w:space="1" w:color="AAAAAA"/>
        </w:pBdr>
        <w:spacing w:before="200" w:after="200" w:line="240" w:lineRule="auto"/>
        <w:rPr>
          <w:rFonts w:ascii="Arial" w:eastAsia="Arial" w:hAnsi="Arial" w:cs="Arial"/>
          <w:kern w:val="0"/>
          <w:lang w:eastAsia="en-AU"/>
          <w14:ligatures w14:val="none"/>
        </w:rPr>
      </w:pPr>
    </w:p>
    <w:p w14:paraId="76446C64" w14:textId="77777777" w:rsidR="001A2F0C" w:rsidRPr="001A2F0C" w:rsidRDefault="001A2F0C" w:rsidP="001A2F0C">
      <w:pPr>
        <w:spacing w:before="80" w:after="80" w:line="240" w:lineRule="auto"/>
        <w:rPr>
          <w:rFonts w:ascii="Arial" w:eastAsia="Arial" w:hAnsi="Arial" w:cs="Arial"/>
          <w:kern w:val="0"/>
          <w:lang w:eastAsia="en-AU"/>
          <w14:ligatures w14:val="none"/>
        </w:rPr>
      </w:pPr>
    </w:p>
    <w:p w14:paraId="39FF3D8D" w14:textId="77777777" w:rsidR="001A2F0C" w:rsidRPr="001A2F0C" w:rsidRDefault="001A2F0C" w:rsidP="001A2F0C">
      <w:pPr>
        <w:spacing w:before="400" w:after="200" w:line="240" w:lineRule="auto"/>
        <w:outlineLvl w:val="0"/>
        <w:rPr>
          <w:rFonts w:ascii="Arial" w:eastAsia="Arial" w:hAnsi="Arial" w:cs="Arial"/>
          <w:b/>
          <w:bCs/>
          <w:color w:val="1F3864"/>
          <w:kern w:val="0"/>
          <w:sz w:val="32"/>
          <w:szCs w:val="32"/>
          <w:lang w:eastAsia="en-AU"/>
          <w14:ligatures w14:val="none"/>
        </w:rPr>
      </w:pPr>
      <w:r w:rsidRPr="001A2F0C">
        <w:rPr>
          <w:rFonts w:ascii="Arial" w:eastAsia="Arial" w:hAnsi="Arial" w:cs="Arial"/>
          <w:b/>
          <w:bCs/>
          <w:color w:val="1F3864"/>
          <w:kern w:val="0"/>
          <w:sz w:val="32"/>
          <w:szCs w:val="32"/>
          <w:lang w:eastAsia="en-AU"/>
          <w14:ligatures w14:val="none"/>
        </w:rPr>
        <w:t>§1.  Motivation and the Inherited Task</w:t>
      </w:r>
    </w:p>
    <w:p w14:paraId="0FE92291"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UV34 closed the Wald entropy route through K’s standard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 coupling and identified the one remaining unexhausted candidate: the kinetic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 coupling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/∂X at the condensate ground state. UV34 §3.3 derived that for S_W</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ᴿ</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 xml:space="preserve"> = 11.85 (the target that gives α = 1/137):</w:t>
      </w:r>
    </w:p>
    <w:p w14:paraId="7DDFCE11"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ˣ(φ</w:t>
      </w:r>
      <w:proofErr w:type="gramStart"/>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,X</w:t>
      </w:r>
      <w:proofErr w:type="gramEnd"/>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 · X</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 xml:space="preserve"> ≈ −0.</w:t>
      </w:r>
      <w:proofErr w:type="gramStart"/>
      <w:r w:rsidRPr="001A2F0C">
        <w:rPr>
          <w:rFonts w:ascii="Courier New" w:eastAsia="Courier New" w:hAnsi="Courier New" w:cs="Courier New"/>
          <w:kern w:val="0"/>
          <w:lang w:eastAsia="en-AU"/>
          <w14:ligatures w14:val="none"/>
        </w:rPr>
        <w:t>058  (</w:t>
      </w:r>
      <w:proofErr w:type="gramEnd"/>
      <w:r w:rsidRPr="001A2F0C">
        <w:rPr>
          <w:rFonts w:ascii="Courier New" w:eastAsia="Courier New" w:hAnsi="Courier New" w:cs="Courier New"/>
          <w:kern w:val="0"/>
          <w:lang w:eastAsia="en-AU"/>
          <w14:ligatures w14:val="none"/>
        </w:rPr>
        <w:t>Planck units)</w:t>
      </w:r>
    </w:p>
    <w:p w14:paraId="0DF167A0"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This paper evaluates that product. The central finding is that the evaluation point matters decisively: the condensate kinetic energy X</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 xml:space="preserve"> takes dramatically different values at the cosmological ground state versus the granularity scale, and only one reading is physically appropriate for a Wald entropy evaluated at ℓ_g.</w:t>
      </w:r>
    </w:p>
    <w:p w14:paraId="01212BF0"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cosmological reading (X</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 xml:space="preserve"> ~ H</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² ~ 10</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¹²²) reproduces the cosmological contamination in its sixth form, requiring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10¹²². The Planck-scale reading (X|_{ℓ_g} ~ 1/512) is physically correct and requires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−30 — a finite, potentially derivable number.</w:t>
      </w:r>
    </w:p>
    <w:p w14:paraId="709F3C40"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lastRenderedPageBreak/>
        <w:t>The paper then reaches its terminal state: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−30 is the last specific number the α programme requires, and it must come from the IR Series foundational Lagrangian. Whether it does is not determinable within the UV sub-series.</w:t>
      </w:r>
    </w:p>
    <w:p w14:paraId="27D74795"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There is nowhere else to be.</w:t>
      </w:r>
    </w:p>
    <w:p w14:paraId="08E1E68A" w14:textId="77777777" w:rsidR="001A2F0C" w:rsidRPr="001A2F0C" w:rsidRDefault="001A2F0C" w:rsidP="001A2F0C">
      <w:pPr>
        <w:spacing w:before="80" w:after="80" w:line="240" w:lineRule="auto"/>
        <w:rPr>
          <w:rFonts w:ascii="Arial" w:eastAsia="Arial" w:hAnsi="Arial" w:cs="Arial"/>
          <w:kern w:val="0"/>
          <w:lang w:eastAsia="en-AU"/>
          <w14:ligatures w14:val="none"/>
        </w:rPr>
      </w:pPr>
    </w:p>
    <w:p w14:paraId="5D55F394" w14:textId="77777777" w:rsidR="001A2F0C" w:rsidRPr="001A2F0C" w:rsidRDefault="001A2F0C" w:rsidP="001A2F0C">
      <w:pPr>
        <w:spacing w:before="400" w:after="200" w:line="240" w:lineRule="auto"/>
        <w:outlineLvl w:val="0"/>
        <w:rPr>
          <w:rFonts w:ascii="Arial" w:eastAsia="Arial" w:hAnsi="Arial" w:cs="Arial"/>
          <w:b/>
          <w:bCs/>
          <w:color w:val="1F3864"/>
          <w:kern w:val="0"/>
          <w:sz w:val="32"/>
          <w:szCs w:val="32"/>
          <w:lang w:eastAsia="en-AU"/>
          <w14:ligatures w14:val="none"/>
        </w:rPr>
      </w:pPr>
      <w:r w:rsidRPr="001A2F0C">
        <w:rPr>
          <w:rFonts w:ascii="Arial" w:eastAsia="Arial" w:hAnsi="Arial" w:cs="Arial"/>
          <w:b/>
          <w:bCs/>
          <w:color w:val="1F3864"/>
          <w:kern w:val="0"/>
          <w:sz w:val="32"/>
          <w:szCs w:val="32"/>
          <w:lang w:eastAsia="en-AU"/>
          <w14:ligatures w14:val="none"/>
        </w:rPr>
        <w:t>§2.  The Two Readings of X</w:t>
      </w:r>
      <w:r w:rsidRPr="001A2F0C">
        <w:rPr>
          <w:rFonts w:ascii="Cambria Math" w:eastAsia="Arial" w:hAnsi="Cambria Math" w:cs="Cambria Math"/>
          <w:b/>
          <w:bCs/>
          <w:color w:val="1F3864"/>
          <w:kern w:val="0"/>
          <w:sz w:val="32"/>
          <w:szCs w:val="32"/>
          <w:lang w:eastAsia="en-AU"/>
          <w14:ligatures w14:val="none"/>
        </w:rPr>
        <w:t>₀</w:t>
      </w:r>
    </w:p>
    <w:p w14:paraId="456E5E7D"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2.1  The</w:t>
      </w:r>
      <w:proofErr w:type="gramEnd"/>
      <w:r w:rsidRPr="001A2F0C">
        <w:rPr>
          <w:rFonts w:ascii="Arial" w:eastAsia="Arial" w:hAnsi="Arial" w:cs="Arial"/>
          <w:b/>
          <w:bCs/>
          <w:color w:val="2E5496"/>
          <w:kern w:val="0"/>
          <w:sz w:val="26"/>
          <w:szCs w:val="26"/>
          <w:lang w:eastAsia="en-AU"/>
          <w14:ligatures w14:val="none"/>
        </w:rPr>
        <w:t xml:space="preserve"> evaluation point question</w:t>
      </w:r>
    </w:p>
    <w:p w14:paraId="362BC690"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Wald entropy correction from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is:</w:t>
      </w:r>
    </w:p>
    <w:p w14:paraId="486D6465"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ΔS_W</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ˣ</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 xml:space="preserve"> = 2π · 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ˣ(φ</w:t>
      </w:r>
      <w:proofErr w:type="gramStart"/>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,X</w:t>
      </w:r>
      <w:proofErr w:type="gramEnd"/>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 · X</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 xml:space="preserve"> · A(S</w:t>
      </w:r>
      <w:proofErr w:type="gramStart"/>
      <w:r w:rsidRPr="001A2F0C">
        <w:rPr>
          <w:rFonts w:ascii="Cambria Math" w:eastAsia="Courier New" w:hAnsi="Cambria Math" w:cs="Cambria Math"/>
          <w:kern w:val="0"/>
          <w:lang w:eastAsia="en-AU"/>
          <w14:ligatures w14:val="none"/>
        </w:rPr>
        <w:t>⁴</w:t>
      </w:r>
      <w:r w:rsidRPr="001A2F0C">
        <w:rPr>
          <w:rFonts w:ascii="Courier New" w:eastAsia="Courier New" w:hAnsi="Courier New" w:cs="Courier New"/>
          <w:kern w:val="0"/>
          <w:lang w:eastAsia="en-AU"/>
          <w14:ligatures w14:val="none"/>
        </w:rPr>
        <w:t>)|</w:t>
      </w:r>
      <w:proofErr w:type="gramEnd"/>
      <w:r w:rsidRPr="001A2F0C">
        <w:rPr>
          <w:rFonts w:ascii="Courier New" w:eastAsia="Courier New" w:hAnsi="Courier New" w:cs="Courier New"/>
          <w:kern w:val="0"/>
          <w:lang w:eastAsia="en-AU"/>
          <w14:ligatures w14:val="none"/>
        </w:rPr>
        <w:t>_{ℓ_g} = 2π · 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X</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 xml:space="preserve"> · 128π² = 256π³ · 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X</w:t>
      </w:r>
      <w:r w:rsidRPr="001A2F0C">
        <w:rPr>
          <w:rFonts w:ascii="Cambria Math" w:eastAsia="Courier New" w:hAnsi="Cambria Math" w:cs="Cambria Math"/>
          <w:kern w:val="0"/>
          <w:lang w:eastAsia="en-AU"/>
          <w14:ligatures w14:val="none"/>
        </w:rPr>
        <w:t>₀</w:t>
      </w:r>
    </w:p>
    <w:p w14:paraId="27B1479E"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For S_W</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ᴿ</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 xml:space="preserve"> = 48π² + ΔS_W</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ˣ</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 xml:space="preserve"> = 11.85:</w:t>
      </w:r>
    </w:p>
    <w:p w14:paraId="57153277"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X</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 xml:space="preserve"> = (11.85 − 48π²) / (256π³) = (11.85 − 473.74) / 7970 ≈ −0.058</w:t>
      </w:r>
    </w:p>
    <w:p w14:paraId="633DF6AA"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value depends entirely on where X</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 xml:space="preserve"> is evaluated.</w:t>
      </w:r>
    </w:p>
    <w:p w14:paraId="5B2CC620"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2.2  Reading</w:t>
      </w:r>
      <w:proofErr w:type="gramEnd"/>
      <w:r w:rsidRPr="001A2F0C">
        <w:rPr>
          <w:rFonts w:ascii="Arial" w:eastAsia="Arial" w:hAnsi="Arial" w:cs="Arial"/>
          <w:b/>
          <w:bCs/>
          <w:color w:val="2E5496"/>
          <w:kern w:val="0"/>
          <w:sz w:val="26"/>
          <w:szCs w:val="26"/>
          <w:lang w:eastAsia="en-AU"/>
          <w14:ligatures w14:val="none"/>
        </w:rPr>
        <w:t xml:space="preserve"> 1: the cosmological ground state</w:t>
      </w:r>
    </w:p>
    <w:p w14:paraId="5FB9A8D1"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For a homogeneous condensate in de Sitter space with slow-roll parameter ε ~ Ω_Λ ~ 0.7:</w:t>
      </w:r>
    </w:p>
    <w:p w14:paraId="708E490B"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ϕ̇</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² ~ 2ε · H</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² ~ 1.4H</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²</w:t>
      </w:r>
    </w:p>
    <w:p w14:paraId="1D951326"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X</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 xml:space="preserve"> = (1/</w:t>
      </w:r>
      <w:proofErr w:type="gramStart"/>
      <w:r w:rsidRPr="001A2F0C">
        <w:rPr>
          <w:rFonts w:ascii="Courier New" w:eastAsia="Courier New" w:hAnsi="Courier New" w:cs="Courier New"/>
          <w:kern w:val="0"/>
          <w:lang w:eastAsia="en-AU"/>
          <w14:ligatures w14:val="none"/>
        </w:rPr>
        <w:t>2)ϕ̇</w:t>
      </w:r>
      <w:proofErr w:type="gramEnd"/>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² ~ 0.7H</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² ~ 10</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¹²</w:t>
      </w:r>
      <w:proofErr w:type="gramStart"/>
      <w:r w:rsidRPr="001A2F0C">
        <w:rPr>
          <w:rFonts w:ascii="Courier New" w:eastAsia="Courier New" w:hAnsi="Courier New" w:cs="Courier New"/>
          <w:kern w:val="0"/>
          <w:lang w:eastAsia="en-AU"/>
          <w14:ligatures w14:val="none"/>
        </w:rPr>
        <w:t>²  (</w:t>
      </w:r>
      <w:proofErr w:type="gramEnd"/>
      <w:r w:rsidRPr="001A2F0C">
        <w:rPr>
          <w:rFonts w:ascii="Courier New" w:eastAsia="Courier New" w:hAnsi="Courier New" w:cs="Courier New"/>
          <w:kern w:val="0"/>
          <w:lang w:eastAsia="en-AU"/>
          <w14:ligatures w14:val="none"/>
        </w:rPr>
        <w:t>Planck units)</w:t>
      </w:r>
    </w:p>
    <w:p w14:paraId="7B0C5EDC"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For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X</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 xml:space="preserve"> ≈ −0.058:</w:t>
      </w:r>
    </w:p>
    <w:p w14:paraId="24A017C2"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−0.058 / 10</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¹²² ~ −10¹²²</w:t>
      </w:r>
    </w:p>
    <w:p w14:paraId="2CBC2E71"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Unphysical. The cosmological constant contamination has returned in its sixth form: X</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 xml:space="preserve"> evaluated at the de Sitter vacuum is suppressed by H</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²/M_P² ~ 10</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¹²², and any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required to compensate must be amplified by the same factor. Reading 1 is closed.</w:t>
      </w:r>
    </w:p>
    <w:p w14:paraId="4A4E6B09"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2.3  Reading</w:t>
      </w:r>
      <w:proofErr w:type="gramEnd"/>
      <w:r w:rsidRPr="001A2F0C">
        <w:rPr>
          <w:rFonts w:ascii="Arial" w:eastAsia="Arial" w:hAnsi="Arial" w:cs="Arial"/>
          <w:b/>
          <w:bCs/>
          <w:color w:val="2E5496"/>
          <w:kern w:val="0"/>
          <w:sz w:val="26"/>
          <w:szCs w:val="26"/>
          <w:lang w:eastAsia="en-AU"/>
          <w14:ligatures w14:val="none"/>
        </w:rPr>
        <w:t xml:space="preserve"> 2: the granularity scale</w:t>
      </w:r>
    </w:p>
    <w:p w14:paraId="3D6D04C6"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Wald entropy S_W</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ᴿ</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 xml:space="preserve"> is evaluated on the S⁴ bounce at radius ℓ_g — a Planck-scale surface. All condensate quantities entering it should be evaluated at the same scale: the condensate kinetic energy at separation ℓ_g, not the cosmological background value.</w:t>
      </w:r>
    </w:p>
    <w:p w14:paraId="1A5CE4DE"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At scale ℓ_g, the condensate RMS value from K’s Hadamard structure:</w:t>
      </w:r>
    </w:p>
    <w:p w14:paraId="78C4D051"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φ²</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¹</w:t>
      </w:r>
      <w:r w:rsidRPr="001A2F0C">
        <w:rPr>
          <w:rFonts w:ascii="Gadugi" w:eastAsia="Courier New" w:hAnsi="Gadugi" w:cs="Gadugi"/>
          <w:kern w:val="0"/>
          <w:lang w:eastAsia="en-AU"/>
          <w14:ligatures w14:val="none"/>
        </w:rPr>
        <w:t>ᐟ</w:t>
      </w:r>
      <w:r w:rsidRPr="001A2F0C">
        <w:rPr>
          <w:rFonts w:ascii="Courier New" w:eastAsia="Courier New" w:hAnsi="Courier New" w:cs="Courier New"/>
          <w:kern w:val="0"/>
          <w:lang w:eastAsia="en-AU"/>
          <w14:ligatures w14:val="none"/>
        </w:rPr>
        <w:t>²|_{ℓ_g} ~ 1/ℓ_g = E_Pl/</w:t>
      </w:r>
      <w:proofErr w:type="gramStart"/>
      <w:r w:rsidRPr="001A2F0C">
        <w:rPr>
          <w:rFonts w:ascii="Courier New" w:eastAsia="Courier New" w:hAnsi="Courier New" w:cs="Courier New"/>
          <w:kern w:val="0"/>
          <w:lang w:eastAsia="en-AU"/>
          <w14:ligatures w14:val="none"/>
        </w:rPr>
        <w:t>4  (</w:t>
      </w:r>
      <w:proofErr w:type="gramEnd"/>
      <w:r w:rsidRPr="001A2F0C">
        <w:rPr>
          <w:rFonts w:ascii="Courier New" w:eastAsia="Courier New" w:hAnsi="Courier New" w:cs="Courier New"/>
          <w:kern w:val="0"/>
          <w:lang w:eastAsia="en-AU"/>
          <w14:ligatures w14:val="none"/>
        </w:rPr>
        <w:t>Planck units)</w:t>
      </w:r>
    </w:p>
    <w:p w14:paraId="3178B20E"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condensate gradient:</w:t>
      </w:r>
    </w:p>
    <w:p w14:paraId="7E539C06"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 xml:space="preserve">|∂φ||_{ℓ_g} ~ </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φ²</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¹</w:t>
      </w:r>
      <w:r w:rsidRPr="001A2F0C">
        <w:rPr>
          <w:rFonts w:ascii="Gadugi" w:eastAsia="Courier New" w:hAnsi="Gadugi" w:cs="Gadugi"/>
          <w:kern w:val="0"/>
          <w:lang w:eastAsia="en-AU"/>
          <w14:ligatures w14:val="none"/>
        </w:rPr>
        <w:t>ᐟ</w:t>
      </w:r>
      <w:r w:rsidRPr="001A2F0C">
        <w:rPr>
          <w:rFonts w:ascii="Courier New" w:eastAsia="Courier New" w:hAnsi="Courier New" w:cs="Courier New"/>
          <w:kern w:val="0"/>
          <w:lang w:eastAsia="en-AU"/>
          <w14:ligatures w14:val="none"/>
        </w:rPr>
        <w:t>²/ℓ_g ~ (E_Pl/4)/(4/E_Pl) = E_Pl²/16</w:t>
      </w:r>
    </w:p>
    <w:p w14:paraId="68958352"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kinetic energy at the granularity scale (in Planck units where E_Pl = 1):</w:t>
      </w:r>
    </w:p>
    <w:p w14:paraId="4ADBC56B"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lastRenderedPageBreak/>
        <w:t>X|_{ℓ_g} = (1/</w:t>
      </w:r>
      <w:proofErr w:type="gramStart"/>
      <w:r w:rsidRPr="001A2F0C">
        <w:rPr>
          <w:rFonts w:ascii="Courier New" w:eastAsia="Courier New" w:hAnsi="Courier New" w:cs="Courier New"/>
          <w:kern w:val="0"/>
          <w:lang w:eastAsia="en-AU"/>
          <w14:ligatures w14:val="none"/>
        </w:rPr>
        <w:t>2)|</w:t>
      </w:r>
      <w:proofErr w:type="gramEnd"/>
      <w:r w:rsidRPr="001A2F0C">
        <w:rPr>
          <w:rFonts w:ascii="Courier New" w:eastAsia="Courier New" w:hAnsi="Courier New" w:cs="Courier New"/>
          <w:kern w:val="0"/>
          <w:lang w:eastAsia="en-AU"/>
          <w14:ligatures w14:val="none"/>
        </w:rPr>
        <w:t>∂φ|²|_{ℓ_g} ~ (1/</w:t>
      </w:r>
      <w:proofErr w:type="gramStart"/>
      <w:r w:rsidRPr="001A2F0C">
        <w:rPr>
          <w:rFonts w:ascii="Courier New" w:eastAsia="Courier New" w:hAnsi="Courier New" w:cs="Courier New"/>
          <w:kern w:val="0"/>
          <w:lang w:eastAsia="en-AU"/>
          <w14:ligatures w14:val="none"/>
        </w:rPr>
        <w:t>2)(</w:t>
      </w:r>
      <w:proofErr w:type="gramEnd"/>
      <w:r w:rsidRPr="001A2F0C">
        <w:rPr>
          <w:rFonts w:ascii="Courier New" w:eastAsia="Courier New" w:hAnsi="Courier New" w:cs="Courier New"/>
          <w:kern w:val="0"/>
          <w:lang w:eastAsia="en-AU"/>
          <w14:ligatures w14:val="none"/>
        </w:rPr>
        <w:t>1/</w:t>
      </w:r>
      <w:proofErr w:type="gramStart"/>
      <w:r w:rsidRPr="001A2F0C">
        <w:rPr>
          <w:rFonts w:ascii="Courier New" w:eastAsia="Courier New" w:hAnsi="Courier New" w:cs="Courier New"/>
          <w:kern w:val="0"/>
          <w:lang w:eastAsia="en-AU"/>
          <w14:ligatures w14:val="none"/>
        </w:rPr>
        <w:t>16)²</w:t>
      </w:r>
      <w:proofErr w:type="gramEnd"/>
      <w:r w:rsidRPr="001A2F0C">
        <w:rPr>
          <w:rFonts w:ascii="Courier New" w:eastAsia="Courier New" w:hAnsi="Courier New" w:cs="Courier New"/>
          <w:kern w:val="0"/>
          <w:lang w:eastAsia="en-AU"/>
          <w14:ligatures w14:val="none"/>
        </w:rPr>
        <w:t xml:space="preserve"> = 1/512</w:t>
      </w:r>
    </w:p>
    <w:p w14:paraId="6C317189"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For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X|_{ℓ_g} ≈ −0.058:</w:t>
      </w:r>
    </w:p>
    <w:p w14:paraId="3FDD828A"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−0.058 · 512 ≈ −29.78 ≈ −30</w:t>
      </w:r>
    </w:p>
    <w:p w14:paraId="2FE5C605"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 xml:space="preserve">An </w:t>
      </w:r>
      <w:proofErr w:type="gramStart"/>
      <w:r w:rsidRPr="001A2F0C">
        <w:rPr>
          <w:rFonts w:ascii="Arial" w:eastAsia="Arial" w:hAnsi="Arial" w:cs="Arial"/>
          <w:kern w:val="0"/>
          <w:lang w:eastAsia="en-AU"/>
          <w14:ligatures w14:val="none"/>
        </w:rPr>
        <w:t>O(</w:t>
      </w:r>
      <w:proofErr w:type="gramEnd"/>
      <w:r w:rsidRPr="001A2F0C">
        <w:rPr>
          <w:rFonts w:ascii="Arial" w:eastAsia="Arial" w:hAnsi="Arial" w:cs="Arial"/>
          <w:kern w:val="0"/>
          <w:lang w:eastAsia="en-AU"/>
          <w14:ligatures w14:val="none"/>
        </w:rPr>
        <w:t>30) negative kinetic coupling — finite, not unphysical, and of the right order of magnitude for K’s Planck-scale structure.</w:t>
      </w:r>
    </w:p>
    <w:p w14:paraId="1CEA7826" w14:textId="77777777" w:rsidR="001A2F0C" w:rsidRPr="001A2F0C" w:rsidRDefault="001A2F0C" w:rsidP="001A2F0C">
      <w:pPr>
        <w:spacing w:before="80" w:after="80" w:line="240" w:lineRule="auto"/>
        <w:rPr>
          <w:rFonts w:ascii="Arial" w:eastAsia="Arial" w:hAnsi="Arial" w:cs="Arial"/>
          <w:kern w:val="0"/>
          <w:lang w:eastAsia="en-AU"/>
          <w14:ligatures w14:val="none"/>
        </w:rPr>
      </w:pPr>
    </w:p>
    <w:p w14:paraId="6A100479" w14:textId="77777777" w:rsidR="001A2F0C" w:rsidRPr="001A2F0C" w:rsidRDefault="001A2F0C" w:rsidP="001A2F0C">
      <w:pPr>
        <w:spacing w:before="400" w:after="200" w:line="240" w:lineRule="auto"/>
        <w:outlineLvl w:val="0"/>
        <w:rPr>
          <w:rFonts w:ascii="Arial" w:eastAsia="Arial" w:hAnsi="Arial" w:cs="Arial"/>
          <w:b/>
          <w:bCs/>
          <w:color w:val="1F3864"/>
          <w:kern w:val="0"/>
          <w:sz w:val="32"/>
          <w:szCs w:val="32"/>
          <w:lang w:eastAsia="en-AU"/>
          <w14:ligatures w14:val="none"/>
        </w:rPr>
      </w:pPr>
      <w:r w:rsidRPr="001A2F0C">
        <w:rPr>
          <w:rFonts w:ascii="Arial" w:eastAsia="Arial" w:hAnsi="Arial" w:cs="Arial"/>
          <w:b/>
          <w:bCs/>
          <w:color w:val="1F3864"/>
          <w:kern w:val="0"/>
          <w:sz w:val="32"/>
          <w:szCs w:val="32"/>
          <w:lang w:eastAsia="en-AU"/>
          <w14:ligatures w14:val="none"/>
        </w:rPr>
        <w:t>§3.  Reading 2 is Physically Correct</w:t>
      </w:r>
    </w:p>
    <w:p w14:paraId="0388786B"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3.1  The</w:t>
      </w:r>
      <w:proofErr w:type="gramEnd"/>
      <w:r w:rsidRPr="001A2F0C">
        <w:rPr>
          <w:rFonts w:ascii="Arial" w:eastAsia="Arial" w:hAnsi="Arial" w:cs="Arial"/>
          <w:b/>
          <w:bCs/>
          <w:color w:val="2E5496"/>
          <w:kern w:val="0"/>
          <w:sz w:val="26"/>
          <w:szCs w:val="26"/>
          <w:lang w:eastAsia="en-AU"/>
          <w14:ligatures w14:val="none"/>
        </w:rPr>
        <w:t xml:space="preserve"> decoupling argument</w:t>
      </w:r>
    </w:p>
    <w:p w14:paraId="258047E9"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From UV32’s decoupling condition: at scales above ρ_Λ¹</w:t>
      </w:r>
      <w:r w:rsidRPr="001A2F0C">
        <w:rPr>
          <w:rFonts w:ascii="Gadugi" w:eastAsia="Arial" w:hAnsi="Gadugi" w:cs="Gadugi"/>
          <w:kern w:val="0"/>
          <w:lang w:eastAsia="en-AU"/>
          <w14:ligatures w14:val="none"/>
        </w:rPr>
        <w:t>ᐟ</w:t>
      </w:r>
      <w:r w:rsidRPr="001A2F0C">
        <w:rPr>
          <w:rFonts w:ascii="Arial" w:eastAsia="Arial" w:hAnsi="Arial" w:cs="Arial"/>
          <w:kern w:val="0"/>
          <w:lang w:eastAsia="en-AU"/>
          <w14:ligatures w14:val="none"/>
        </w:rPr>
        <w:t>´, K’s coupling normalisation K</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ᶜᵒᵘᵖ</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 xml:space="preserve"> becomes independent of K</w:t>
      </w:r>
      <w:r w:rsidRPr="001A2F0C">
        <w:rPr>
          <w:rFonts w:ascii="Cambria Math" w:eastAsia="Arial" w:hAnsi="Cambria Math" w:cs="Cambria Math"/>
          <w:kern w:val="0"/>
          <w:lang w:eastAsia="en-AU"/>
          <w14:ligatures w14:val="none"/>
        </w:rPr>
        <w:t>₀⁽</w:t>
      </w:r>
      <w:r w:rsidRPr="001A2F0C">
        <w:rPr>
          <w:rFonts w:ascii="Arial" w:eastAsia="Arial" w:hAnsi="Arial" w:cs="Arial"/>
          <w:kern w:val="0"/>
          <w:lang w:eastAsia="en-AU"/>
          <w14:ligatures w14:val="none"/>
        </w:rPr>
        <w:t>ᵖ</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 xml:space="preserve"> and is set by K’s geometric structure at the Planck scale. The Wald entropy S_W</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ᴿ</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 xml:space="preserve"> is computed on the S⁴ bounce at radius ℓ_g — a Planck-scale surface. The condensate field configuration relevant to this surface is the Planck-scale Hadamard condensate, not the cosmological slow-roll background. Reading 2 is the evaluation consistent with the decoupling that UV32 identified as structurally necessary.</w:t>
      </w:r>
    </w:p>
    <w:p w14:paraId="45538179"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3.2  Internal</w:t>
      </w:r>
      <w:proofErr w:type="gramEnd"/>
      <w:r w:rsidRPr="001A2F0C">
        <w:rPr>
          <w:rFonts w:ascii="Arial" w:eastAsia="Arial" w:hAnsi="Arial" w:cs="Arial"/>
          <w:b/>
          <w:bCs/>
          <w:color w:val="2E5496"/>
          <w:kern w:val="0"/>
          <w:sz w:val="26"/>
          <w:szCs w:val="26"/>
          <w:lang w:eastAsia="en-AU"/>
          <w14:ligatures w14:val="none"/>
        </w:rPr>
        <w:t xml:space="preserve"> consistency</w:t>
      </w:r>
    </w:p>
    <w:p w14:paraId="2F9AD1E7"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Reading 2 uses only two established results: UV21’s granularity scale ℓ_g = 4ℓ_Pl and K’s Hadamard two-point structure at coincidence. No cosmological input enters. The derivation is:</w:t>
      </w:r>
    </w:p>
    <w:p w14:paraId="617367AD"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UV21: ℓ_g = 4ℓ_Pl</w:t>
      </w:r>
    </w:p>
    <w:p w14:paraId="235D531B"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 xml:space="preserve">Hadamard: </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φ²</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¹</w:t>
      </w:r>
      <w:r w:rsidRPr="001A2F0C">
        <w:rPr>
          <w:rFonts w:ascii="Gadugi" w:eastAsia="Courier New" w:hAnsi="Gadugi" w:cs="Gadugi"/>
          <w:kern w:val="0"/>
          <w:lang w:eastAsia="en-AU"/>
          <w14:ligatures w14:val="none"/>
        </w:rPr>
        <w:t>ᐟ</w:t>
      </w:r>
      <w:r w:rsidRPr="001A2F0C">
        <w:rPr>
          <w:rFonts w:ascii="Courier New" w:eastAsia="Courier New" w:hAnsi="Courier New" w:cs="Courier New"/>
          <w:kern w:val="0"/>
          <w:lang w:eastAsia="en-AU"/>
          <w14:ligatures w14:val="none"/>
        </w:rPr>
        <w:t>²|_{ℓ_g} ~ 1/ℓ_g</w:t>
      </w:r>
    </w:p>
    <w:p w14:paraId="4E4A04EE"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 xml:space="preserve"> X|_{ℓ_g} ~ 1/(2ℓ_g</w:t>
      </w:r>
      <w:r w:rsidRPr="001A2F0C">
        <w:rPr>
          <w:rFonts w:ascii="Cambria Math" w:eastAsia="Courier New" w:hAnsi="Cambria Math" w:cs="Cambria Math"/>
          <w:kern w:val="0"/>
          <w:lang w:eastAsia="en-AU"/>
          <w14:ligatures w14:val="none"/>
        </w:rPr>
        <w:t>⁴</w:t>
      </w:r>
      <w:r w:rsidRPr="001A2F0C">
        <w:rPr>
          <w:rFonts w:ascii="Courier New" w:eastAsia="Courier New" w:hAnsi="Courier New" w:cs="Courier New"/>
          <w:kern w:val="0"/>
          <w:lang w:eastAsia="en-AU"/>
          <w14:ligatures w14:val="none"/>
        </w:rPr>
        <w:t>) = 1/</w:t>
      </w:r>
      <w:proofErr w:type="gramStart"/>
      <w:r w:rsidRPr="001A2F0C">
        <w:rPr>
          <w:rFonts w:ascii="Courier New" w:eastAsia="Courier New" w:hAnsi="Courier New" w:cs="Courier New"/>
          <w:kern w:val="0"/>
          <w:lang w:eastAsia="en-AU"/>
          <w14:ligatures w14:val="none"/>
        </w:rPr>
        <w:t>512  (</w:t>
      </w:r>
      <w:proofErr w:type="gramEnd"/>
      <w:r w:rsidRPr="001A2F0C">
        <w:rPr>
          <w:rFonts w:ascii="Courier New" w:eastAsia="Courier New" w:hAnsi="Courier New" w:cs="Courier New"/>
          <w:kern w:val="0"/>
          <w:lang w:eastAsia="en-AU"/>
          <w14:ligatures w14:val="none"/>
        </w:rPr>
        <w:t>Planck units)</w:t>
      </w:r>
    </w:p>
    <w:p w14:paraId="08ABFB4D"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This is self-contained within the UV sub-series. The cosmological scale does not appear.</w:t>
      </w:r>
    </w:p>
    <w:p w14:paraId="48D46E79"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3.3  The</w:t>
      </w:r>
      <w:proofErr w:type="gramEnd"/>
      <w:r w:rsidRPr="001A2F0C">
        <w:rPr>
          <w:rFonts w:ascii="Arial" w:eastAsia="Arial" w:hAnsi="Arial" w:cs="Arial"/>
          <w:b/>
          <w:bCs/>
          <w:color w:val="2E5496"/>
          <w:kern w:val="0"/>
          <w:sz w:val="26"/>
          <w:szCs w:val="26"/>
          <w:lang w:eastAsia="en-AU"/>
          <w14:ligatures w14:val="none"/>
        </w:rPr>
        <w:t xml:space="preserve"> required G</w:t>
      </w:r>
      <w:r w:rsidRPr="001A2F0C">
        <w:rPr>
          <w:rFonts w:ascii="Cambria Math" w:eastAsia="Arial" w:hAnsi="Cambria Math" w:cs="Cambria Math"/>
          <w:b/>
          <w:bCs/>
          <w:color w:val="2E5496"/>
          <w:kern w:val="0"/>
          <w:sz w:val="26"/>
          <w:szCs w:val="26"/>
          <w:lang w:eastAsia="en-AU"/>
          <w14:ligatures w14:val="none"/>
        </w:rPr>
        <w:t>₄</w:t>
      </w:r>
      <w:r w:rsidRPr="001A2F0C">
        <w:rPr>
          <w:rFonts w:ascii="Arial" w:eastAsia="Arial" w:hAnsi="Arial" w:cs="Arial"/>
          <w:b/>
          <w:bCs/>
          <w:color w:val="2E5496"/>
          <w:kern w:val="0"/>
          <w:sz w:val="26"/>
          <w:szCs w:val="26"/>
          <w:lang w:eastAsia="en-AU"/>
          <w14:ligatures w14:val="none"/>
        </w:rPr>
        <w:t>ˣ, derived exactly</w:t>
      </w:r>
    </w:p>
    <w:p w14:paraId="189EE5F6"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Working backwards from α = 1/137 exactly. From UV32:</w:t>
      </w:r>
    </w:p>
    <w:p w14:paraId="22E8C538"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S_W</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ᴿ</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 xml:space="preserve"> = √140.4 = 11.85</w:t>
      </w:r>
    </w:p>
    <w:p w14:paraId="56E2A752"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From UV34 with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correction included:</w:t>
      </w:r>
    </w:p>
    <w:p w14:paraId="5039D48C"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S_W</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ᴿ</w:t>
      </w:r>
      <w:r w:rsidRPr="001A2F0C">
        <w:rPr>
          <w:rFonts w:ascii="Cambria Math" w:eastAsia="Courier New" w:hAnsi="Cambria Math" w:cs="Cambria Math"/>
          <w:kern w:val="0"/>
          <w:lang w:eastAsia="en-AU"/>
          <w14:ligatures w14:val="none"/>
        </w:rPr>
        <w:t>⁾</w:t>
      </w:r>
      <w:r w:rsidRPr="001A2F0C">
        <w:rPr>
          <w:rFonts w:ascii="Courier New" w:eastAsia="Courier New" w:hAnsi="Courier New" w:cs="Courier New"/>
          <w:kern w:val="0"/>
          <w:lang w:eastAsia="en-AU"/>
          <w14:ligatures w14:val="none"/>
        </w:rPr>
        <w:t xml:space="preserve"> = 48π² + 256π³ · 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(1/512)</w:t>
      </w:r>
    </w:p>
    <w:p w14:paraId="559BDDF1"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11.85 = 48π² + π³ · 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2</w:t>
      </w:r>
    </w:p>
    <w:p w14:paraId="579E53A5"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2(11.85 − 48π²) / π³ = 2(11.85 − 473.74) / 31.006</w:t>
      </w:r>
    </w:p>
    <w:p w14:paraId="6FFBCCC3"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2(−461.89) / 31.006 = −29.78</w:t>
      </w:r>
    </w:p>
    <w:p w14:paraId="29EB3D4B"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required kinetic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 coupling: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−29.78 ≈ −30 in Planck units.</w:t>
      </w:r>
    </w:p>
    <w:p w14:paraId="409B21D0"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3.4  Is</w:t>
      </w:r>
      <w:proofErr w:type="gramEnd"/>
      <w:r w:rsidRPr="001A2F0C">
        <w:rPr>
          <w:rFonts w:ascii="Arial" w:eastAsia="Arial" w:hAnsi="Arial" w:cs="Arial"/>
          <w:b/>
          <w:bCs/>
          <w:color w:val="2E5496"/>
          <w:kern w:val="0"/>
          <w:sz w:val="26"/>
          <w:szCs w:val="26"/>
          <w:lang w:eastAsia="en-AU"/>
          <w14:ligatures w14:val="none"/>
        </w:rPr>
        <w:t xml:space="preserve"> G</w:t>
      </w:r>
      <w:r w:rsidRPr="001A2F0C">
        <w:rPr>
          <w:rFonts w:ascii="Cambria Math" w:eastAsia="Arial" w:hAnsi="Cambria Math" w:cs="Cambria Math"/>
          <w:b/>
          <w:bCs/>
          <w:color w:val="2E5496"/>
          <w:kern w:val="0"/>
          <w:sz w:val="26"/>
          <w:szCs w:val="26"/>
          <w:lang w:eastAsia="en-AU"/>
          <w14:ligatures w14:val="none"/>
        </w:rPr>
        <w:t>₄</w:t>
      </w:r>
      <w:r w:rsidRPr="001A2F0C">
        <w:rPr>
          <w:rFonts w:ascii="Arial" w:eastAsia="Arial" w:hAnsi="Arial" w:cs="Arial"/>
          <w:b/>
          <w:bCs/>
          <w:color w:val="2E5496"/>
          <w:kern w:val="0"/>
          <w:sz w:val="26"/>
          <w:szCs w:val="26"/>
          <w:lang w:eastAsia="en-AU"/>
          <w14:ligatures w14:val="none"/>
        </w:rPr>
        <w:t>ˣ ≈ −30 natural?</w:t>
      </w:r>
    </w:p>
    <w:p w14:paraId="1A6D11EA"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lastRenderedPageBreak/>
        <w:t>The natural scale for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from K’s granularity structure: if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is set by the inverse square of the granularity scale E_g = E_Pl/4:</w:t>
      </w:r>
    </w:p>
    <w:p w14:paraId="65550051"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−1/E_g² = −16/E_Pl² = −</w:t>
      </w:r>
      <w:proofErr w:type="gramStart"/>
      <w:r w:rsidRPr="001A2F0C">
        <w:rPr>
          <w:rFonts w:ascii="Courier New" w:eastAsia="Courier New" w:hAnsi="Courier New" w:cs="Courier New"/>
          <w:kern w:val="0"/>
          <w:lang w:eastAsia="en-AU"/>
          <w14:ligatures w14:val="none"/>
        </w:rPr>
        <w:t>16  (</w:t>
      </w:r>
      <w:proofErr w:type="gramEnd"/>
      <w:r w:rsidRPr="001A2F0C">
        <w:rPr>
          <w:rFonts w:ascii="Courier New" w:eastAsia="Courier New" w:hAnsi="Courier New" w:cs="Courier New"/>
          <w:kern w:val="0"/>
          <w:lang w:eastAsia="en-AU"/>
          <w14:ligatures w14:val="none"/>
        </w:rPr>
        <w:t>Planck units)</w:t>
      </w:r>
    </w:p>
    <w:p w14:paraId="08FA1A1E"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ratio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ˣ|_{required} /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ˣ|_{natural} = 29.78/16 ≈ 1.86. This is an </w:t>
      </w:r>
      <w:proofErr w:type="gramStart"/>
      <w:r w:rsidRPr="001A2F0C">
        <w:rPr>
          <w:rFonts w:ascii="Arial" w:eastAsia="Arial" w:hAnsi="Arial" w:cs="Arial"/>
          <w:kern w:val="0"/>
          <w:lang w:eastAsia="en-AU"/>
          <w14:ligatures w14:val="none"/>
        </w:rPr>
        <w:t>O(</w:t>
      </w:r>
      <w:proofErr w:type="gramEnd"/>
      <w:r w:rsidRPr="001A2F0C">
        <w:rPr>
          <w:rFonts w:ascii="Arial" w:eastAsia="Arial" w:hAnsi="Arial" w:cs="Arial"/>
          <w:kern w:val="0"/>
          <w:lang w:eastAsia="en-AU"/>
          <w14:ligatures w14:val="none"/>
        </w:rPr>
        <w:t>2) factor — not fine-tuned. It is the same factor that appears throughout the α thread as the residual between K’s structural estimates and the observed value. Whether the factor of ~1.86 is itself derivable from K’s Lagrangian structure is the question the IR Series must answer.</w:t>
      </w:r>
    </w:p>
    <w:p w14:paraId="7DC89995"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A negative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corresponds to a condensate whose effective gravitational coupling decreases with kinetic energy — a screening effect at high kinetic energies. At the Planck scale where K’s granularity operates, this is physically natural: the condensate is in a high-kinetic-energy regime, and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&lt; 0 represents the suppression of the effective Wald entropy by condensate fluctuations. The sign is consistent with the physics.</w:t>
      </w:r>
    </w:p>
    <w:p w14:paraId="13B8DB2C" w14:textId="77777777" w:rsidR="001A2F0C" w:rsidRPr="001A2F0C" w:rsidRDefault="001A2F0C" w:rsidP="001A2F0C">
      <w:pPr>
        <w:spacing w:before="80" w:after="80" w:line="240" w:lineRule="auto"/>
        <w:rPr>
          <w:rFonts w:ascii="Arial" w:eastAsia="Arial" w:hAnsi="Arial" w:cs="Arial"/>
          <w:kern w:val="0"/>
          <w:lang w:eastAsia="en-AU"/>
          <w14:ligatures w14:val="none"/>
        </w:rPr>
      </w:pPr>
    </w:p>
    <w:p w14:paraId="35BCEC25" w14:textId="77777777" w:rsidR="001A2F0C" w:rsidRPr="001A2F0C" w:rsidRDefault="001A2F0C" w:rsidP="001A2F0C">
      <w:pPr>
        <w:spacing w:before="400" w:after="200" w:line="240" w:lineRule="auto"/>
        <w:outlineLvl w:val="0"/>
        <w:rPr>
          <w:rFonts w:ascii="Arial" w:eastAsia="Arial" w:hAnsi="Arial" w:cs="Arial"/>
          <w:b/>
          <w:bCs/>
          <w:color w:val="1F3864"/>
          <w:kern w:val="0"/>
          <w:sz w:val="32"/>
          <w:szCs w:val="32"/>
          <w:lang w:eastAsia="en-AU"/>
          <w14:ligatures w14:val="none"/>
        </w:rPr>
      </w:pPr>
      <w:r w:rsidRPr="001A2F0C">
        <w:rPr>
          <w:rFonts w:ascii="Arial" w:eastAsia="Arial" w:hAnsi="Arial" w:cs="Arial"/>
          <w:b/>
          <w:bCs/>
          <w:color w:val="1F3864"/>
          <w:kern w:val="0"/>
          <w:sz w:val="32"/>
          <w:szCs w:val="32"/>
          <w:lang w:eastAsia="en-AU"/>
          <w14:ligatures w14:val="none"/>
        </w:rPr>
        <w:t>§4.  Does K’s Architecture Specify This Value?</w:t>
      </w:r>
    </w:p>
    <w:p w14:paraId="2BBC1405"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4.1  The</w:t>
      </w:r>
      <w:proofErr w:type="gramEnd"/>
      <w:r w:rsidRPr="001A2F0C">
        <w:rPr>
          <w:rFonts w:ascii="Arial" w:eastAsia="Arial" w:hAnsi="Arial" w:cs="Arial"/>
          <w:b/>
          <w:bCs/>
          <w:color w:val="2E5496"/>
          <w:kern w:val="0"/>
          <w:sz w:val="26"/>
          <w:szCs w:val="26"/>
          <w:lang w:eastAsia="en-AU"/>
          <w14:ligatures w14:val="none"/>
        </w:rPr>
        <w:t xml:space="preserve"> minimal versus non-minimal embedding</w:t>
      </w:r>
    </w:p>
    <w:p w14:paraId="6958CFB7"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general Horndeski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 for K’s condensate:</w:t>
      </w:r>
    </w:p>
    <w:p w14:paraId="0F259FC3"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w:t>
      </w:r>
      <w:proofErr w:type="gramStart"/>
      <w:r w:rsidRPr="001A2F0C">
        <w:rPr>
          <w:rFonts w:ascii="Courier New" w:eastAsia="Courier New" w:hAnsi="Courier New" w:cs="Courier New"/>
          <w:kern w:val="0"/>
          <w:lang w:eastAsia="en-AU"/>
          <w14:ligatures w14:val="none"/>
        </w:rPr>
        <w:t>φ,X</w:t>
      </w:r>
      <w:proofErr w:type="gramEnd"/>
      <w:r w:rsidRPr="001A2F0C">
        <w:rPr>
          <w:rFonts w:ascii="Courier New" w:eastAsia="Courier New" w:hAnsi="Courier New" w:cs="Courier New"/>
          <w:kern w:val="0"/>
          <w:lang w:eastAsia="en-AU"/>
          <w14:ligatures w14:val="none"/>
        </w:rPr>
        <w:t>) = M_P²/2 + ξφ²/2 + 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ˣ · X + O(X²)</w:t>
      </w:r>
    </w:p>
    <w:p w14:paraId="316EAE1E"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In the minimal Horndeski embedding — the standard choice in quintessence dark energy models —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0: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 is purely a function of φ, not X. If K’s IR Series uses this minimal embedding, the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correction vanishes and S_W</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ᴿ</w:t>
      </w:r>
      <w:r w:rsidRPr="001A2F0C">
        <w:rPr>
          <w:rFonts w:ascii="Cambria Math" w:eastAsia="Arial" w:hAnsi="Cambria Math" w:cs="Cambria Math"/>
          <w:kern w:val="0"/>
          <w:lang w:eastAsia="en-AU"/>
          <w14:ligatures w14:val="none"/>
        </w:rPr>
        <w:t>⁾</w:t>
      </w:r>
      <w:r w:rsidRPr="001A2F0C">
        <w:rPr>
          <w:rFonts w:ascii="Arial" w:eastAsia="Arial" w:hAnsi="Arial" w:cs="Arial"/>
          <w:kern w:val="0"/>
          <w:lang w:eastAsia="en-AU"/>
          <w14:ligatures w14:val="none"/>
        </w:rPr>
        <w:t xml:space="preserve"> = 48π² ≈ 474 permanently. The α derivation does not close.</w:t>
      </w:r>
    </w:p>
    <w:p w14:paraId="7E1A8A2A"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If K’s IR Series uses a non-minimal embedding with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0, the value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−30 must follow from K’s specific Lagrangian without adjustment. The IR Series foundational papers determine which case holds.</w:t>
      </w:r>
    </w:p>
    <w:p w14:paraId="5B336238"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4.2  What</w:t>
      </w:r>
      <w:proofErr w:type="gramEnd"/>
      <w:r w:rsidRPr="001A2F0C">
        <w:rPr>
          <w:rFonts w:ascii="Arial" w:eastAsia="Arial" w:hAnsi="Arial" w:cs="Arial"/>
          <w:b/>
          <w:bCs/>
          <w:color w:val="2E5496"/>
          <w:kern w:val="0"/>
          <w:sz w:val="26"/>
          <w:szCs w:val="26"/>
          <w:lang w:eastAsia="en-AU"/>
          <w14:ligatures w14:val="none"/>
        </w:rPr>
        <w:t xml:space="preserve"> the IR Series would need to show</w:t>
      </w:r>
    </w:p>
    <w:p w14:paraId="5D4BED03"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For the α derivation to close, the IR Series must produce:</w:t>
      </w:r>
    </w:p>
    <w:p w14:paraId="44D070CB" w14:textId="77777777" w:rsidR="001A2F0C" w:rsidRPr="001A2F0C" w:rsidRDefault="001A2F0C" w:rsidP="001A2F0C">
      <w:pPr>
        <w:spacing w:before="160" w:line="240" w:lineRule="auto"/>
        <w:jc w:val="center"/>
        <w:rPr>
          <w:rFonts w:ascii="Arial" w:eastAsia="Arial" w:hAnsi="Arial" w:cs="Arial"/>
          <w:kern w:val="0"/>
          <w:lang w:eastAsia="en-AU"/>
          <w14:ligatures w14:val="none"/>
        </w:rPr>
      </w:pPr>
      <w:r w:rsidRPr="001A2F0C">
        <w:rPr>
          <w:rFonts w:ascii="Courier New" w:eastAsia="Courier New" w:hAnsi="Courier New" w:cs="Courier New"/>
          <w:kern w:val="0"/>
          <w:lang w:eastAsia="en-AU"/>
          <w14:ligatures w14:val="none"/>
        </w:rPr>
        <w:t>∂G</w:t>
      </w:r>
      <w:r w:rsidRPr="001A2F0C">
        <w:rPr>
          <w:rFonts w:ascii="Cambria Math" w:eastAsia="Courier New" w:hAnsi="Cambria Math" w:cs="Cambria Math"/>
          <w:kern w:val="0"/>
          <w:lang w:eastAsia="en-AU"/>
          <w14:ligatures w14:val="none"/>
        </w:rPr>
        <w:t>₄</w:t>
      </w:r>
      <w:r w:rsidRPr="001A2F0C">
        <w:rPr>
          <w:rFonts w:ascii="Courier New" w:eastAsia="Courier New" w:hAnsi="Courier New" w:cs="Courier New"/>
          <w:kern w:val="0"/>
          <w:lang w:eastAsia="en-AU"/>
          <w14:ligatures w14:val="none"/>
        </w:rPr>
        <w:t>/∂X|</w:t>
      </w:r>
      <w:proofErr w:type="gramStart"/>
      <w:r w:rsidRPr="001A2F0C">
        <w:rPr>
          <w:rFonts w:ascii="Courier New" w:eastAsia="Courier New" w:hAnsi="Courier New" w:cs="Courier New"/>
          <w:kern w:val="0"/>
          <w:lang w:eastAsia="en-AU"/>
          <w14:ligatures w14:val="none"/>
        </w:rPr>
        <w:t>_{</w:t>
      </w:r>
      <w:proofErr w:type="gramEnd"/>
      <w:r w:rsidRPr="001A2F0C">
        <w:rPr>
          <w:rFonts w:ascii="Courier New" w:eastAsia="Courier New" w:hAnsi="Courier New" w:cs="Courier New"/>
          <w:kern w:val="0"/>
          <w:lang w:eastAsia="en-AU"/>
          <w14:ligatures w14:val="none"/>
        </w:rPr>
        <w:t>φ</w:t>
      </w:r>
      <w:r w:rsidRPr="001A2F0C">
        <w:rPr>
          <w:rFonts w:ascii="Cambria Math" w:eastAsia="Courier New" w:hAnsi="Cambria Math" w:cs="Cambria Math"/>
          <w:kern w:val="0"/>
          <w:lang w:eastAsia="en-AU"/>
          <w14:ligatures w14:val="none"/>
        </w:rPr>
        <w:t>₀</w:t>
      </w:r>
      <w:r w:rsidRPr="001A2F0C">
        <w:rPr>
          <w:rFonts w:ascii="Courier New" w:eastAsia="Courier New" w:hAnsi="Courier New" w:cs="Courier New"/>
          <w:kern w:val="0"/>
          <w:lang w:eastAsia="en-AU"/>
          <w14:ligatures w14:val="none"/>
        </w:rPr>
        <w:t>, X|_{ℓ_g}} ≈ −29.78</w:t>
      </w:r>
    </w:p>
    <w:p w14:paraId="0B83FA62"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This is a single numerical constraint on a single coupling. It is not adjustable — it must follow from K’s Hadamard 1/Z² structure, Wald-entropy weighting, and condensate stability conditions. If the IR Series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 is specified fully enough to evaluate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/∂X at the condensate ground state at the granularity scale, the question is answered. If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 xml:space="preserve"> is not specified to that level of detail in the IR Series, the gap is recorded as open.</w:t>
      </w:r>
    </w:p>
    <w:p w14:paraId="612944E3"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4.3  Terminal</w:t>
      </w:r>
      <w:proofErr w:type="gramEnd"/>
      <w:r w:rsidRPr="001A2F0C">
        <w:rPr>
          <w:rFonts w:ascii="Arial" w:eastAsia="Arial" w:hAnsi="Arial" w:cs="Arial"/>
          <w:b/>
          <w:bCs/>
          <w:color w:val="2E5496"/>
          <w:kern w:val="0"/>
          <w:sz w:val="26"/>
          <w:szCs w:val="26"/>
          <w:lang w:eastAsia="en-AU"/>
          <w14:ligatures w14:val="none"/>
        </w:rPr>
        <w:t xml:space="preserve"> state</w:t>
      </w:r>
    </w:p>
    <w:p w14:paraId="074496A7"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 xml:space="preserve">The UV sub-series has exhausted all derivable quantities. The one remaining step lies in the IR Series. This is not a failure of the UV sub-series — it is the correct outcome of a disciplined </w:t>
      </w:r>
      <w:r w:rsidRPr="001A2F0C">
        <w:rPr>
          <w:rFonts w:ascii="Arial" w:eastAsia="Arial" w:hAnsi="Arial" w:cs="Arial"/>
          <w:kern w:val="0"/>
          <w:lang w:eastAsia="en-AU"/>
          <w14:ligatures w14:val="none"/>
        </w:rPr>
        <w:lastRenderedPageBreak/>
        <w:t>programme that has narrowed a century-old open question to a single computable number in a specific Lagrangian.</w:t>
      </w:r>
    </w:p>
    <w:p w14:paraId="6D544481" w14:textId="77777777" w:rsidR="001A2F0C" w:rsidRPr="001A2F0C" w:rsidRDefault="001A2F0C" w:rsidP="001A2F0C">
      <w:pPr>
        <w:spacing w:before="80" w:after="80" w:line="240" w:lineRule="auto"/>
        <w:rPr>
          <w:rFonts w:ascii="Arial" w:eastAsia="Arial" w:hAnsi="Arial" w:cs="Arial"/>
          <w:kern w:val="0"/>
          <w:lang w:eastAsia="en-AU"/>
          <w14:ligatures w14:val="none"/>
        </w:rPr>
      </w:pPr>
    </w:p>
    <w:p w14:paraId="54D4FFC6" w14:textId="77777777" w:rsidR="001A2F0C" w:rsidRPr="001A2F0C" w:rsidRDefault="001A2F0C" w:rsidP="001A2F0C">
      <w:pPr>
        <w:spacing w:before="400" w:after="200" w:line="240" w:lineRule="auto"/>
        <w:outlineLvl w:val="0"/>
        <w:rPr>
          <w:rFonts w:ascii="Arial" w:eastAsia="Arial" w:hAnsi="Arial" w:cs="Arial"/>
          <w:b/>
          <w:bCs/>
          <w:color w:val="1F3864"/>
          <w:kern w:val="0"/>
          <w:sz w:val="32"/>
          <w:szCs w:val="32"/>
          <w:lang w:eastAsia="en-AU"/>
          <w14:ligatures w14:val="none"/>
        </w:rPr>
      </w:pPr>
      <w:r w:rsidRPr="001A2F0C">
        <w:rPr>
          <w:rFonts w:ascii="Arial" w:eastAsia="Arial" w:hAnsi="Arial" w:cs="Arial"/>
          <w:b/>
          <w:bCs/>
          <w:color w:val="1F3864"/>
          <w:kern w:val="0"/>
          <w:sz w:val="32"/>
          <w:szCs w:val="32"/>
          <w:lang w:eastAsia="en-AU"/>
          <w14:ligatures w14:val="none"/>
        </w:rPr>
        <w:t>§5.  Results, Series Record, and Closing</w:t>
      </w:r>
    </w:p>
    <w:p w14:paraId="0A6532F6"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5.1  What</w:t>
      </w:r>
      <w:proofErr w:type="gramEnd"/>
      <w:r w:rsidRPr="001A2F0C">
        <w:rPr>
          <w:rFonts w:ascii="Arial" w:eastAsia="Arial" w:hAnsi="Arial" w:cs="Arial"/>
          <w:b/>
          <w:bCs/>
          <w:color w:val="2E5496"/>
          <w:kern w:val="0"/>
          <w:sz w:val="26"/>
          <w:szCs w:val="26"/>
          <w:lang w:eastAsia="en-AU"/>
          <w14:ligatures w14:val="none"/>
        </w:rPr>
        <w:t xml:space="preserve"> this paper establishes</w:t>
      </w:r>
    </w:p>
    <w:p w14:paraId="6760CDA6"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b/>
          <w:bCs/>
          <w:kern w:val="0"/>
          <w:lang w:eastAsia="en-AU"/>
          <w14:ligatures w14:val="none"/>
        </w:rPr>
        <w:t>Reading 2 is physically correct.</w:t>
      </w:r>
      <w:r w:rsidRPr="001A2F0C">
        <w:rPr>
          <w:rFonts w:ascii="Arial" w:eastAsia="Arial" w:hAnsi="Arial" w:cs="Arial"/>
          <w:kern w:val="0"/>
          <w:lang w:eastAsia="en-AU"/>
          <w14:ligatures w14:val="none"/>
        </w:rPr>
        <w:t xml:space="preserve">  X|_{ℓ_g} ~ 1/512 from K’s Hadamard structure and UV21. No cosmological input. Self-contained within the UV sub-series.</w:t>
      </w:r>
    </w:p>
    <w:p w14:paraId="07BE41AF"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b/>
          <w:bCs/>
          <w:kern w:val="0"/>
          <w:lang w:eastAsia="en-AU"/>
          <w14:ligatures w14:val="none"/>
        </w:rPr>
        <w:t>The required G</w:t>
      </w:r>
      <w:r w:rsidRPr="001A2F0C">
        <w:rPr>
          <w:rFonts w:ascii="Cambria Math" w:eastAsia="Arial" w:hAnsi="Cambria Math" w:cs="Cambria Math"/>
          <w:b/>
          <w:bCs/>
          <w:kern w:val="0"/>
          <w:lang w:eastAsia="en-AU"/>
          <w14:ligatures w14:val="none"/>
        </w:rPr>
        <w:t>₄</w:t>
      </w:r>
      <w:r w:rsidRPr="001A2F0C">
        <w:rPr>
          <w:rFonts w:ascii="Arial" w:eastAsia="Arial" w:hAnsi="Arial" w:cs="Arial"/>
          <w:b/>
          <w:bCs/>
          <w:kern w:val="0"/>
          <w:lang w:eastAsia="en-AU"/>
          <w14:ligatures w14:val="none"/>
        </w:rPr>
        <w:t>ˣ is precisely determined.</w:t>
      </w:r>
      <w:r w:rsidRPr="001A2F0C">
        <w:rPr>
          <w:rFonts w:ascii="Arial" w:eastAsia="Arial" w:hAnsi="Arial" w:cs="Arial"/>
          <w:kern w:val="0"/>
          <w:lang w:eastAsia="en-AU"/>
          <w14:ligatures w14:val="none"/>
        </w:rPr>
        <w:t xml:space="preserve">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−29.78 ≈ −30 in Planck units. This is the last specific number the α derivation requires. It is of order −1/E_g² ≈ −16, within a factor of ~1.86 of the natural granularity scale — not fine-tuned.</w:t>
      </w:r>
    </w:p>
    <w:p w14:paraId="28EA8B07"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b/>
          <w:bCs/>
          <w:kern w:val="0"/>
          <w:lang w:eastAsia="en-AU"/>
          <w14:ligatures w14:val="none"/>
        </w:rPr>
        <w:t>The terminal state is reached.</w:t>
      </w:r>
      <w:r w:rsidRPr="001A2F0C">
        <w:rPr>
          <w:rFonts w:ascii="Arial" w:eastAsia="Arial" w:hAnsi="Arial" w:cs="Arial"/>
          <w:kern w:val="0"/>
          <w:lang w:eastAsia="en-AU"/>
          <w14:ligatures w14:val="none"/>
        </w:rPr>
        <w:t xml:space="preserve">  The UV sub-series has delivered everything it can derive. The α programme’s remaining step is in the IR Series.</w:t>
      </w:r>
    </w:p>
    <w:p w14:paraId="48E444B7"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5.2  The</w:t>
      </w:r>
      <w:proofErr w:type="gramEnd"/>
      <w:r w:rsidRPr="001A2F0C">
        <w:rPr>
          <w:rFonts w:ascii="Arial" w:eastAsia="Arial" w:hAnsi="Arial" w:cs="Arial"/>
          <w:b/>
          <w:bCs/>
          <w:color w:val="2E5496"/>
          <w:kern w:val="0"/>
          <w:sz w:val="26"/>
          <w:szCs w:val="26"/>
          <w:lang w:eastAsia="en-AU"/>
          <w14:ligatures w14:val="none"/>
        </w:rPr>
        <w:t xml:space="preserve"> complete α thread</w:t>
      </w:r>
    </w:p>
    <w:p w14:paraId="782CEAA8" w14:textId="77777777" w:rsidR="001A2F0C" w:rsidRPr="001A2F0C" w:rsidRDefault="001A2F0C" w:rsidP="001A2F0C">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2600"/>
        <w:gridCol w:w="1960"/>
      </w:tblGrid>
      <w:tr w:rsidR="001A2F0C" w:rsidRPr="001A2F0C" w14:paraId="72A60590"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E33287D"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b/>
                <w:bCs/>
                <w:kern w:val="0"/>
                <w:sz w:val="20"/>
                <w:szCs w:val="20"/>
                <w:lang w:eastAsia="en-AU"/>
                <w14:ligatures w14:val="none"/>
              </w:rPr>
              <w:t>Paper</w:t>
            </w:r>
          </w:p>
        </w:tc>
        <w:tc>
          <w:tcPr>
            <w:tcW w:w="2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BA52E2F"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b/>
                <w:bCs/>
                <w:kern w:val="0"/>
                <w:sz w:val="20"/>
                <w:szCs w:val="20"/>
                <w:lang w:eastAsia="en-AU"/>
                <w14:ligatures w14:val="none"/>
              </w:rPr>
              <w:t>Approach</w:t>
            </w:r>
          </w:p>
        </w:tc>
        <w:tc>
          <w:tcPr>
            <w:tcW w:w="2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AE994C5"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b/>
                <w:bCs/>
                <w:kern w:val="0"/>
                <w:sz w:val="20"/>
                <w:szCs w:val="20"/>
                <w:lang w:eastAsia="en-AU"/>
                <w14:ligatures w14:val="none"/>
              </w:rPr>
              <w:t>Result</w:t>
            </w:r>
          </w:p>
        </w:tc>
        <w:tc>
          <w:tcPr>
            <w:tcW w:w="1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DFD1F48"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b/>
                <w:bCs/>
                <w:kern w:val="0"/>
                <w:sz w:val="20"/>
                <w:szCs w:val="20"/>
                <w:lang w:eastAsia="en-AU"/>
                <w14:ligatures w14:val="none"/>
              </w:rPr>
              <w:t>Status</w:t>
            </w:r>
          </w:p>
        </w:tc>
      </w:tr>
      <w:tr w:rsidR="001A2F0C" w:rsidRPr="001A2F0C" w14:paraId="03CFDC7C"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0619E"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UV31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DD16C"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RG ceiling + condensate stability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81312"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 xml:space="preserve">α </w:t>
            </w:r>
            <w:r w:rsidRPr="001A2F0C">
              <w:rPr>
                <w:rFonts w:ascii="Cambria Math" w:eastAsia="Arial" w:hAnsi="Cambria Math" w:cs="Cambria Math"/>
                <w:kern w:val="0"/>
                <w:sz w:val="20"/>
                <w:szCs w:val="20"/>
                <w:lang w:eastAsia="en-AU"/>
                <w14:ligatures w14:val="none"/>
              </w:rPr>
              <w:t>∈</w:t>
            </w:r>
            <w:r w:rsidRPr="001A2F0C">
              <w:rPr>
                <w:rFonts w:ascii="Arial" w:eastAsia="Arial" w:hAnsi="Arial" w:cs="Arial"/>
                <w:kern w:val="0"/>
                <w:sz w:val="20"/>
                <w:szCs w:val="20"/>
                <w:lang w:eastAsia="en-AU"/>
                <w14:ligatures w14:val="none"/>
              </w:rPr>
              <w:t xml:space="preserve"> [1/256, 1/124]</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07686"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Stands</w:t>
            </w:r>
          </w:p>
        </w:tc>
      </w:tr>
      <w:tr w:rsidR="001A2F0C" w:rsidRPr="001A2F0C" w14:paraId="0369A336"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A2071"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UV32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B6D03"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Casimir decomposition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DD63"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P_{</w:t>
            </w:r>
            <w:proofErr w:type="gramStart"/>
            <w:r w:rsidRPr="001A2F0C">
              <w:rPr>
                <w:rFonts w:ascii="Arial" w:eastAsia="Arial" w:hAnsi="Arial" w:cs="Arial"/>
                <w:kern w:val="0"/>
                <w:sz w:val="20"/>
                <w:szCs w:val="20"/>
                <w:lang w:eastAsia="en-AU"/>
                <w14:ligatures w14:val="none"/>
              </w:rPr>
              <w:t>U(</w:t>
            </w:r>
            <w:proofErr w:type="gramEnd"/>
            <w:r w:rsidRPr="001A2F0C">
              <w:rPr>
                <w:rFonts w:ascii="Arial" w:eastAsia="Arial" w:hAnsi="Arial" w:cs="Arial"/>
                <w:kern w:val="0"/>
                <w:sz w:val="20"/>
                <w:szCs w:val="20"/>
                <w:lang w:eastAsia="en-AU"/>
                <w14:ligatures w14:val="none"/>
              </w:rPr>
              <w:t>1)} = 0.1673; target S_W</w:t>
            </w:r>
            <w:r w:rsidRPr="001A2F0C">
              <w:rPr>
                <w:rFonts w:ascii="Cambria Math" w:eastAsia="Arial" w:hAnsi="Cambria Math" w:cs="Cambria Math"/>
                <w:kern w:val="0"/>
                <w:sz w:val="20"/>
                <w:szCs w:val="20"/>
                <w:lang w:eastAsia="en-AU"/>
                <w14:ligatures w14:val="none"/>
              </w:rPr>
              <w:t>⁽</w:t>
            </w:r>
            <w:r w:rsidRPr="001A2F0C">
              <w:rPr>
                <w:rFonts w:ascii="Arial" w:eastAsia="Arial" w:hAnsi="Arial" w:cs="Arial"/>
                <w:kern w:val="0"/>
                <w:sz w:val="20"/>
                <w:szCs w:val="20"/>
                <w:lang w:eastAsia="en-AU"/>
                <w14:ligatures w14:val="none"/>
              </w:rPr>
              <w:t>ᴿ</w:t>
            </w:r>
            <w:r w:rsidRPr="001A2F0C">
              <w:rPr>
                <w:rFonts w:ascii="Cambria Math" w:eastAsia="Arial" w:hAnsi="Cambria Math" w:cs="Cambria Math"/>
                <w:kern w:val="0"/>
                <w:sz w:val="20"/>
                <w:szCs w:val="20"/>
                <w:lang w:eastAsia="en-AU"/>
                <w14:ligatures w14:val="none"/>
              </w:rPr>
              <w:t>⁾</w:t>
            </w:r>
            <w:r w:rsidRPr="001A2F0C">
              <w:rPr>
                <w:rFonts w:ascii="Arial" w:eastAsia="Arial" w:hAnsi="Arial" w:cs="Arial"/>
                <w:kern w:val="0"/>
                <w:sz w:val="20"/>
                <w:szCs w:val="20"/>
                <w:lang w:eastAsia="en-AU"/>
                <w14:ligatures w14:val="none"/>
              </w:rPr>
              <w:t xml:space="preserve"> = 11.85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6FBE1"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Stands</w:t>
            </w:r>
          </w:p>
        </w:tc>
      </w:tr>
      <w:tr w:rsidR="001A2F0C" w:rsidRPr="001A2F0C" w14:paraId="4BB17AB2"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6F223"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UV33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3DFF0"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Brane Wald entropy (UV1–2)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2CF02"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α ~ 10²³⁶; cosmological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C4AE2"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Closed negative</w:t>
            </w:r>
          </w:p>
        </w:tc>
      </w:tr>
      <w:tr w:rsidR="001A2F0C" w:rsidRPr="001A2F0C" w14:paraId="420F7922"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CDA26"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UV34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9DBB0"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Standard G</w:t>
            </w:r>
            <w:r w:rsidRPr="001A2F0C">
              <w:rPr>
                <w:rFonts w:ascii="Cambria Math" w:eastAsia="Arial" w:hAnsi="Cambria Math" w:cs="Cambria Math"/>
                <w:kern w:val="0"/>
                <w:sz w:val="20"/>
                <w:szCs w:val="20"/>
                <w:lang w:eastAsia="en-AU"/>
                <w14:ligatures w14:val="none"/>
              </w:rPr>
              <w:t>₄</w:t>
            </w:r>
            <w:r w:rsidRPr="001A2F0C">
              <w:rPr>
                <w:rFonts w:ascii="Arial" w:eastAsia="Arial" w:hAnsi="Arial" w:cs="Arial"/>
                <w:kern w:val="0"/>
                <w:sz w:val="20"/>
                <w:szCs w:val="20"/>
                <w:lang w:eastAsia="en-AU"/>
                <w14:ligatures w14:val="none"/>
              </w:rPr>
              <w:t xml:space="preserve"> on S⁴ at ℓ_g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E0C1"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S_W</w:t>
            </w:r>
            <w:r w:rsidRPr="001A2F0C">
              <w:rPr>
                <w:rFonts w:ascii="Cambria Math" w:eastAsia="Arial" w:hAnsi="Cambria Math" w:cs="Cambria Math"/>
                <w:kern w:val="0"/>
                <w:sz w:val="20"/>
                <w:szCs w:val="20"/>
                <w:lang w:eastAsia="en-AU"/>
                <w14:ligatures w14:val="none"/>
              </w:rPr>
              <w:t>⁽</w:t>
            </w:r>
            <w:r w:rsidRPr="001A2F0C">
              <w:rPr>
                <w:rFonts w:ascii="Arial" w:eastAsia="Arial" w:hAnsi="Arial" w:cs="Arial"/>
                <w:kern w:val="0"/>
                <w:sz w:val="20"/>
                <w:szCs w:val="20"/>
                <w:lang w:eastAsia="en-AU"/>
                <w14:ligatures w14:val="none"/>
              </w:rPr>
              <w:t>ᴿ</w:t>
            </w:r>
            <w:r w:rsidRPr="001A2F0C">
              <w:rPr>
                <w:rFonts w:ascii="Cambria Math" w:eastAsia="Arial" w:hAnsi="Cambria Math" w:cs="Cambria Math"/>
                <w:kern w:val="0"/>
                <w:sz w:val="20"/>
                <w:szCs w:val="20"/>
                <w:lang w:eastAsia="en-AU"/>
                <w14:ligatures w14:val="none"/>
              </w:rPr>
              <w:t>⁾</w:t>
            </w:r>
            <w:r w:rsidRPr="001A2F0C">
              <w:rPr>
                <w:rFonts w:ascii="Arial" w:eastAsia="Arial" w:hAnsi="Arial" w:cs="Arial"/>
                <w:kern w:val="0"/>
                <w:sz w:val="20"/>
                <w:szCs w:val="20"/>
                <w:lang w:eastAsia="en-AU"/>
                <w14:ligatures w14:val="none"/>
              </w:rPr>
              <w:t xml:space="preserve"> ≈ 474; G</w:t>
            </w:r>
            <w:r w:rsidRPr="001A2F0C">
              <w:rPr>
                <w:rFonts w:ascii="Cambria Math" w:eastAsia="Arial" w:hAnsi="Cambria Math" w:cs="Cambria Math"/>
                <w:kern w:val="0"/>
                <w:sz w:val="20"/>
                <w:szCs w:val="20"/>
                <w:lang w:eastAsia="en-AU"/>
                <w14:ligatures w14:val="none"/>
              </w:rPr>
              <w:t>₄</w:t>
            </w:r>
            <w:r w:rsidRPr="001A2F0C">
              <w:rPr>
                <w:rFonts w:ascii="Arial" w:eastAsia="Arial" w:hAnsi="Arial" w:cs="Arial"/>
                <w:kern w:val="0"/>
                <w:sz w:val="20"/>
                <w:szCs w:val="20"/>
                <w:lang w:eastAsia="en-AU"/>
                <w14:ligatures w14:val="none"/>
              </w:rPr>
              <w:t xml:space="preserve"> &lt; 0 incompatible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2294"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Closed negative</w:t>
            </w:r>
          </w:p>
        </w:tc>
      </w:tr>
      <w:tr w:rsidR="001A2F0C" w:rsidRPr="001A2F0C" w14:paraId="510F361F"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6E05F"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UV35 R1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803E"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G</w:t>
            </w:r>
            <w:r w:rsidRPr="001A2F0C">
              <w:rPr>
                <w:rFonts w:ascii="Cambria Math" w:eastAsia="Arial" w:hAnsi="Cambria Math" w:cs="Cambria Math"/>
                <w:kern w:val="0"/>
                <w:sz w:val="20"/>
                <w:szCs w:val="20"/>
                <w:lang w:eastAsia="en-AU"/>
                <w14:ligatures w14:val="none"/>
              </w:rPr>
              <w:t>₄</w:t>
            </w:r>
            <w:r w:rsidRPr="001A2F0C">
              <w:rPr>
                <w:rFonts w:ascii="Arial" w:eastAsia="Arial" w:hAnsi="Arial" w:cs="Arial"/>
                <w:kern w:val="0"/>
                <w:sz w:val="20"/>
                <w:szCs w:val="20"/>
                <w:lang w:eastAsia="en-AU"/>
                <w14:ligatures w14:val="none"/>
              </w:rPr>
              <w:t>ˣ at cosmological X</w:t>
            </w:r>
            <w:r w:rsidRPr="001A2F0C">
              <w:rPr>
                <w:rFonts w:ascii="Cambria Math" w:eastAsia="Arial" w:hAnsi="Cambria Math" w:cs="Cambria Math"/>
                <w:kern w:val="0"/>
                <w:sz w:val="20"/>
                <w:szCs w:val="20"/>
                <w:lang w:eastAsia="en-AU"/>
                <w14:ligatures w14:val="none"/>
              </w:rPr>
              <w:t>₀</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69B4B"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G</w:t>
            </w:r>
            <w:r w:rsidRPr="001A2F0C">
              <w:rPr>
                <w:rFonts w:ascii="Cambria Math" w:eastAsia="Arial" w:hAnsi="Cambria Math" w:cs="Cambria Math"/>
                <w:kern w:val="0"/>
                <w:sz w:val="20"/>
                <w:szCs w:val="20"/>
                <w:lang w:eastAsia="en-AU"/>
                <w14:ligatures w14:val="none"/>
              </w:rPr>
              <w:t>₄</w:t>
            </w:r>
            <w:r w:rsidRPr="001A2F0C">
              <w:rPr>
                <w:rFonts w:ascii="Arial" w:eastAsia="Arial" w:hAnsi="Arial" w:cs="Arial"/>
                <w:kern w:val="0"/>
                <w:sz w:val="20"/>
                <w:szCs w:val="20"/>
                <w:lang w:eastAsia="en-AU"/>
                <w14:ligatures w14:val="none"/>
              </w:rPr>
              <w:t>ˣ ~ 10¹²²; unphysical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0851A"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Closed negative</w:t>
            </w:r>
          </w:p>
        </w:tc>
      </w:tr>
      <w:tr w:rsidR="001A2F0C" w:rsidRPr="001A2F0C" w14:paraId="649BA056"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C30E2"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UV35 R2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C1DFA"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G</w:t>
            </w:r>
            <w:r w:rsidRPr="001A2F0C">
              <w:rPr>
                <w:rFonts w:ascii="Cambria Math" w:eastAsia="Arial" w:hAnsi="Cambria Math" w:cs="Cambria Math"/>
                <w:kern w:val="0"/>
                <w:sz w:val="20"/>
                <w:szCs w:val="20"/>
                <w:lang w:eastAsia="en-AU"/>
                <w14:ligatures w14:val="none"/>
              </w:rPr>
              <w:t>₄</w:t>
            </w:r>
            <w:r w:rsidRPr="001A2F0C">
              <w:rPr>
                <w:rFonts w:ascii="Arial" w:eastAsia="Arial" w:hAnsi="Arial" w:cs="Arial"/>
                <w:kern w:val="0"/>
                <w:sz w:val="20"/>
                <w:szCs w:val="20"/>
                <w:lang w:eastAsia="en-AU"/>
                <w14:ligatures w14:val="none"/>
              </w:rPr>
              <w:t>ˣ at Planck-scale X|_{ℓ_g}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6CB6D"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G</w:t>
            </w:r>
            <w:r w:rsidRPr="001A2F0C">
              <w:rPr>
                <w:rFonts w:ascii="Cambria Math" w:eastAsia="Arial" w:hAnsi="Cambria Math" w:cs="Cambria Math"/>
                <w:kern w:val="0"/>
                <w:sz w:val="20"/>
                <w:szCs w:val="20"/>
                <w:lang w:eastAsia="en-AU"/>
                <w14:ligatures w14:val="none"/>
              </w:rPr>
              <w:t>₄</w:t>
            </w:r>
            <w:r w:rsidRPr="001A2F0C">
              <w:rPr>
                <w:rFonts w:ascii="Arial" w:eastAsia="Arial" w:hAnsi="Arial" w:cs="Arial"/>
                <w:kern w:val="0"/>
                <w:sz w:val="20"/>
                <w:szCs w:val="20"/>
                <w:lang w:eastAsia="en-AU"/>
                <w14:ligatures w14:val="none"/>
              </w:rPr>
              <w:t>ˣ ≈ −30 required; not yet derived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6D2A3" w14:textId="77777777" w:rsidR="001A2F0C" w:rsidRPr="001A2F0C" w:rsidRDefault="001A2F0C" w:rsidP="001A2F0C">
            <w:pPr>
              <w:spacing w:after="0" w:line="240" w:lineRule="auto"/>
              <w:rPr>
                <w:rFonts w:ascii="Arial" w:eastAsia="Arial" w:hAnsi="Arial" w:cs="Arial"/>
                <w:kern w:val="0"/>
                <w:lang w:eastAsia="en-AU"/>
                <w14:ligatures w14:val="none"/>
              </w:rPr>
            </w:pPr>
            <w:r w:rsidRPr="001A2F0C">
              <w:rPr>
                <w:rFonts w:ascii="Arial" w:eastAsia="Arial" w:hAnsi="Arial" w:cs="Arial"/>
                <w:kern w:val="0"/>
                <w:sz w:val="20"/>
                <w:szCs w:val="20"/>
                <w:lang w:eastAsia="en-AU"/>
                <w14:ligatures w14:val="none"/>
              </w:rPr>
              <w:t>Open — one IR Series value</w:t>
            </w:r>
          </w:p>
        </w:tc>
      </w:tr>
    </w:tbl>
    <w:p w14:paraId="4162FD73" w14:textId="77777777" w:rsidR="001A2F0C" w:rsidRPr="001A2F0C" w:rsidRDefault="001A2F0C" w:rsidP="001A2F0C">
      <w:pPr>
        <w:spacing w:before="80" w:after="80" w:line="240" w:lineRule="auto"/>
        <w:rPr>
          <w:rFonts w:ascii="Arial" w:eastAsia="Arial" w:hAnsi="Arial" w:cs="Arial"/>
          <w:kern w:val="0"/>
          <w:lang w:eastAsia="en-AU"/>
          <w14:ligatures w14:val="none"/>
        </w:rPr>
      </w:pPr>
    </w:p>
    <w:p w14:paraId="0DA2086F"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5.3  What</w:t>
      </w:r>
      <w:proofErr w:type="gramEnd"/>
      <w:r w:rsidRPr="001A2F0C">
        <w:rPr>
          <w:rFonts w:ascii="Arial" w:eastAsia="Arial" w:hAnsi="Arial" w:cs="Arial"/>
          <w:b/>
          <w:bCs/>
          <w:color w:val="2E5496"/>
          <w:kern w:val="0"/>
          <w:sz w:val="26"/>
          <w:szCs w:val="26"/>
          <w:lang w:eastAsia="en-AU"/>
          <w14:ligatures w14:val="none"/>
        </w:rPr>
        <w:t xml:space="preserve"> K’s architecture delivers on α</w:t>
      </w:r>
    </w:p>
    <w:p w14:paraId="1C2A5422"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b/>
          <w:bCs/>
          <w:kern w:val="0"/>
          <w:lang w:eastAsia="en-AU"/>
          <w14:ligatures w14:val="none"/>
        </w:rPr>
        <w:t>α is structurally suppressed.</w:t>
      </w:r>
      <w:r w:rsidRPr="001A2F0C">
        <w:rPr>
          <w:rFonts w:ascii="Arial" w:eastAsia="Arial" w:hAnsi="Arial" w:cs="Arial"/>
          <w:kern w:val="0"/>
          <w:lang w:eastAsia="en-AU"/>
          <w14:ligatures w14:val="none"/>
        </w:rPr>
        <w:t xml:space="preserve">  P_{</w:t>
      </w:r>
      <w:proofErr w:type="gramStart"/>
      <w:r w:rsidRPr="001A2F0C">
        <w:rPr>
          <w:rFonts w:ascii="Arial" w:eastAsia="Arial" w:hAnsi="Arial" w:cs="Arial"/>
          <w:kern w:val="0"/>
          <w:lang w:eastAsia="en-AU"/>
          <w14:ligatures w14:val="none"/>
        </w:rPr>
        <w:t>U(</w:t>
      </w:r>
      <w:proofErr w:type="gramEnd"/>
      <w:r w:rsidRPr="001A2F0C">
        <w:rPr>
          <w:rFonts w:ascii="Arial" w:eastAsia="Arial" w:hAnsi="Arial" w:cs="Arial"/>
          <w:kern w:val="0"/>
          <w:lang w:eastAsia="en-AU"/>
          <w14:ligatures w14:val="none"/>
        </w:rPr>
        <w:t xml:space="preserve">1)} = 0.1673 establishes </w:t>
      </w:r>
      <w:proofErr w:type="gramStart"/>
      <w:r w:rsidRPr="001A2F0C">
        <w:rPr>
          <w:rFonts w:ascii="Arial" w:eastAsia="Arial" w:hAnsi="Arial" w:cs="Arial"/>
          <w:kern w:val="0"/>
          <w:lang w:eastAsia="en-AU"/>
          <w14:ligatures w14:val="none"/>
        </w:rPr>
        <w:t>U(</w:t>
      </w:r>
      <w:proofErr w:type="gramEnd"/>
      <w:r w:rsidRPr="001A2F0C">
        <w:rPr>
          <w:rFonts w:ascii="Arial" w:eastAsia="Arial" w:hAnsi="Arial" w:cs="Arial"/>
          <w:kern w:val="0"/>
          <w:lang w:eastAsia="en-AU"/>
          <w14:ligatures w14:val="none"/>
        </w:rPr>
        <w:t>1) as a small fraction of K’s full coupling weight. Genuine and structural.</w:t>
      </w:r>
    </w:p>
    <w:p w14:paraId="1EEA4C9C"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b/>
          <w:bCs/>
          <w:kern w:val="0"/>
          <w:lang w:eastAsia="en-AU"/>
          <w14:ligatures w14:val="none"/>
        </w:rPr>
        <w:t>α is bracketed in [1/256, 1/124].</w:t>
      </w:r>
      <w:r w:rsidRPr="001A2F0C">
        <w:rPr>
          <w:rFonts w:ascii="Arial" w:eastAsia="Arial" w:hAnsi="Arial" w:cs="Arial"/>
          <w:kern w:val="0"/>
          <w:lang w:eastAsia="en-AU"/>
          <w14:ligatures w14:val="none"/>
        </w:rPr>
        <w:t xml:space="preserve">  Two independent constraints from K’s existing parameters. The observed α sits near the lower edge. Genuine.</w:t>
      </w:r>
    </w:p>
    <w:p w14:paraId="1D89AF40"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b/>
          <w:bCs/>
          <w:kern w:val="0"/>
          <w:lang w:eastAsia="en-AU"/>
          <w14:ligatures w14:val="none"/>
        </w:rPr>
        <w:t>α is not yet derived.</w:t>
      </w:r>
      <w:r w:rsidRPr="001A2F0C">
        <w:rPr>
          <w:rFonts w:ascii="Arial" w:eastAsia="Arial" w:hAnsi="Arial" w:cs="Arial"/>
          <w:kern w:val="0"/>
          <w:lang w:eastAsia="en-AU"/>
          <w14:ligatures w14:val="none"/>
        </w:rPr>
        <w:t xml:space="preserve">  No route within the UV sub-series produces α = 1/137 from first principles. The one remaining candidate requires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ˣ ≈ −30 from the IR Series Lagrangian.</w:t>
      </w:r>
    </w:p>
    <w:p w14:paraId="4614F507" w14:textId="77777777" w:rsidR="001A2F0C" w:rsidRPr="001A2F0C" w:rsidRDefault="001A2F0C" w:rsidP="001A2F0C">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A2F0C">
        <w:rPr>
          <w:rFonts w:ascii="Arial" w:eastAsia="Arial" w:hAnsi="Arial" w:cs="Arial"/>
          <w:b/>
          <w:bCs/>
          <w:color w:val="2E5496"/>
          <w:kern w:val="0"/>
          <w:sz w:val="26"/>
          <w:szCs w:val="26"/>
          <w:lang w:eastAsia="en-AU"/>
          <w14:ligatures w14:val="none"/>
        </w:rPr>
        <w:t>5.4  Closing</w:t>
      </w:r>
      <w:proofErr w:type="gramEnd"/>
      <w:r w:rsidRPr="001A2F0C">
        <w:rPr>
          <w:rFonts w:ascii="Arial" w:eastAsia="Arial" w:hAnsi="Arial" w:cs="Arial"/>
          <w:b/>
          <w:bCs/>
          <w:color w:val="2E5496"/>
          <w:kern w:val="0"/>
          <w:sz w:val="26"/>
          <w:szCs w:val="26"/>
          <w:lang w:eastAsia="en-AU"/>
          <w14:ligatures w14:val="none"/>
        </w:rPr>
        <w:t xml:space="preserve"> statement</w:t>
      </w:r>
    </w:p>
    <w:p w14:paraId="2D08F206"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lastRenderedPageBreak/>
        <w:t>Pauli is still waiting. The IR Entanglement Series has narrowed his question to a single number in a single Lagrangian: ∂G</w:t>
      </w:r>
      <w:r w:rsidRPr="001A2F0C">
        <w:rPr>
          <w:rFonts w:ascii="Cambria Math" w:eastAsia="Arial" w:hAnsi="Cambria Math" w:cs="Cambria Math"/>
          <w:kern w:val="0"/>
          <w:lang w:eastAsia="en-AU"/>
          <w14:ligatures w14:val="none"/>
        </w:rPr>
        <w:t>₄</w:t>
      </w:r>
      <w:r w:rsidRPr="001A2F0C">
        <w:rPr>
          <w:rFonts w:ascii="Arial" w:eastAsia="Arial" w:hAnsi="Arial" w:cs="Arial"/>
          <w:kern w:val="0"/>
          <w:lang w:eastAsia="en-AU"/>
          <w14:ligatures w14:val="none"/>
        </w:rPr>
        <w:t>/∂X evaluated at the condensate ground state at the granularity scale, with a target value of −29.78 in Planck units. Whether K’s IR Series Lagrangian specifies this value is a question the IR Series can answer.</w:t>
      </w:r>
    </w:p>
    <w:p w14:paraId="4B3999E9"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 constant is not arbitrary. The framework knows this. The framework cannot yet prove it. The distance between knowing and proving is now precisely: one partial derivative.</w:t>
      </w:r>
    </w:p>
    <w:p w14:paraId="7BD24F4A" w14:textId="77777777" w:rsidR="001A2F0C" w:rsidRPr="001A2F0C" w:rsidRDefault="001A2F0C" w:rsidP="001A2F0C">
      <w:pPr>
        <w:spacing w:before="100" w:line="276" w:lineRule="auto"/>
        <w:jc w:val="both"/>
        <w:rPr>
          <w:rFonts w:ascii="Arial" w:eastAsia="Arial" w:hAnsi="Arial" w:cs="Arial"/>
          <w:kern w:val="0"/>
          <w:lang w:eastAsia="en-AU"/>
          <w14:ligatures w14:val="none"/>
        </w:rPr>
      </w:pPr>
      <w:r w:rsidRPr="001A2F0C">
        <w:rPr>
          <w:rFonts w:ascii="Arial" w:eastAsia="Arial" w:hAnsi="Arial" w:cs="Arial"/>
          <w:kern w:val="0"/>
          <w:lang w:eastAsia="en-AU"/>
          <w14:ligatures w14:val="none"/>
        </w:rPr>
        <w:t>There is nowhere else to be.</w:t>
      </w:r>
    </w:p>
    <w:p w14:paraId="4E38CD4E" w14:textId="77777777" w:rsidR="001A2F0C" w:rsidRPr="001A2F0C" w:rsidRDefault="001A2F0C" w:rsidP="001A2F0C">
      <w:pPr>
        <w:spacing w:before="80" w:after="80" w:line="240" w:lineRule="auto"/>
        <w:rPr>
          <w:rFonts w:ascii="Arial" w:eastAsia="Arial" w:hAnsi="Arial" w:cs="Arial"/>
          <w:kern w:val="0"/>
          <w:lang w:eastAsia="en-AU"/>
          <w14:ligatures w14:val="none"/>
        </w:rPr>
      </w:pPr>
    </w:p>
    <w:p w14:paraId="74291A40" w14:textId="77777777" w:rsidR="001A2F0C" w:rsidRPr="001A2F0C" w:rsidRDefault="001A2F0C" w:rsidP="001A2F0C">
      <w:pPr>
        <w:pBdr>
          <w:bottom w:val="single" w:sz="4" w:space="1" w:color="AAAAAA"/>
        </w:pBdr>
        <w:spacing w:before="200" w:after="200" w:line="240" w:lineRule="auto"/>
        <w:rPr>
          <w:rFonts w:ascii="Arial" w:eastAsia="Arial" w:hAnsi="Arial" w:cs="Arial"/>
          <w:kern w:val="0"/>
          <w:lang w:eastAsia="en-AU"/>
          <w14:ligatures w14:val="none"/>
        </w:rPr>
      </w:pPr>
    </w:p>
    <w:p w14:paraId="67E0FF2F" w14:textId="77777777" w:rsidR="001A2F0C" w:rsidRPr="001A2F0C" w:rsidRDefault="001A2F0C" w:rsidP="001A2F0C">
      <w:pPr>
        <w:spacing w:before="240" w:after="80" w:line="240" w:lineRule="auto"/>
        <w:jc w:val="center"/>
        <w:rPr>
          <w:rFonts w:ascii="Arial" w:eastAsia="Arial" w:hAnsi="Arial" w:cs="Arial"/>
          <w:kern w:val="0"/>
          <w:lang w:eastAsia="en-AU"/>
          <w14:ligatures w14:val="none"/>
        </w:rPr>
      </w:pPr>
      <w:r w:rsidRPr="001A2F0C">
        <w:rPr>
          <w:rFonts w:ascii="Arial" w:eastAsia="Arial" w:hAnsi="Arial" w:cs="Arial"/>
          <w:color w:val="666666"/>
          <w:kern w:val="0"/>
          <w:sz w:val="20"/>
          <w:szCs w:val="20"/>
          <w:lang w:eastAsia="en-AU"/>
          <w14:ligatures w14:val="none"/>
        </w:rPr>
        <w:t xml:space="preserve">IR Entanglement </w:t>
      </w:r>
      <w:proofErr w:type="gramStart"/>
      <w:r w:rsidRPr="001A2F0C">
        <w:rPr>
          <w:rFonts w:ascii="Arial" w:eastAsia="Arial" w:hAnsi="Arial" w:cs="Arial"/>
          <w:color w:val="666666"/>
          <w:kern w:val="0"/>
          <w:sz w:val="20"/>
          <w:szCs w:val="20"/>
          <w:lang w:eastAsia="en-AU"/>
          <w14:ligatures w14:val="none"/>
        </w:rPr>
        <w:t>Series  │</w:t>
      </w:r>
      <w:proofErr w:type="gramEnd"/>
      <w:r w:rsidRPr="001A2F0C">
        <w:rPr>
          <w:rFonts w:ascii="Arial" w:eastAsia="Arial" w:hAnsi="Arial" w:cs="Arial"/>
          <w:color w:val="666666"/>
          <w:kern w:val="0"/>
          <w:sz w:val="20"/>
          <w:szCs w:val="20"/>
          <w:lang w:eastAsia="en-AU"/>
          <w14:ligatures w14:val="none"/>
        </w:rPr>
        <w:t xml:space="preserve">  UV</w:t>
      </w:r>
      <w:proofErr w:type="gramStart"/>
      <w:r w:rsidRPr="001A2F0C">
        <w:rPr>
          <w:rFonts w:ascii="Arial" w:eastAsia="Arial" w:hAnsi="Arial" w:cs="Arial"/>
          <w:color w:val="666666"/>
          <w:kern w:val="0"/>
          <w:sz w:val="20"/>
          <w:szCs w:val="20"/>
          <w:lang w:eastAsia="en-AU"/>
          <w14:ligatures w14:val="none"/>
        </w:rPr>
        <w:t>35  │</w:t>
      </w:r>
      <w:proofErr w:type="gramEnd"/>
      <w:r w:rsidRPr="001A2F0C">
        <w:rPr>
          <w:rFonts w:ascii="Arial" w:eastAsia="Arial" w:hAnsi="Arial" w:cs="Arial"/>
          <w:color w:val="666666"/>
          <w:kern w:val="0"/>
          <w:sz w:val="20"/>
          <w:szCs w:val="20"/>
          <w:lang w:eastAsia="en-AU"/>
          <w14:ligatures w14:val="none"/>
        </w:rPr>
        <w:t xml:space="preserve">  Gregory P. </w:t>
      </w:r>
      <w:proofErr w:type="gramStart"/>
      <w:r w:rsidRPr="001A2F0C">
        <w:rPr>
          <w:rFonts w:ascii="Arial" w:eastAsia="Arial" w:hAnsi="Arial" w:cs="Arial"/>
          <w:color w:val="666666"/>
          <w:kern w:val="0"/>
          <w:sz w:val="20"/>
          <w:szCs w:val="20"/>
          <w:lang w:eastAsia="en-AU"/>
          <w14:ligatures w14:val="none"/>
        </w:rPr>
        <w:t>Broadbent  │</w:t>
      </w:r>
      <w:proofErr w:type="gramEnd"/>
      <w:r w:rsidRPr="001A2F0C">
        <w:rPr>
          <w:rFonts w:ascii="Arial" w:eastAsia="Arial" w:hAnsi="Arial" w:cs="Arial"/>
          <w:color w:val="666666"/>
          <w:kern w:val="0"/>
          <w:sz w:val="20"/>
          <w:szCs w:val="20"/>
          <w:lang w:eastAsia="en-AU"/>
          <w14:ligatures w14:val="none"/>
        </w:rPr>
        <w:t xml:space="preserve">  June 2026</w:t>
      </w:r>
    </w:p>
    <w:p w14:paraId="3DAAAAAE" w14:textId="77777777" w:rsidR="001A2F0C" w:rsidRPr="001A2F0C" w:rsidRDefault="001A2F0C" w:rsidP="001A2F0C">
      <w:pPr>
        <w:spacing w:before="80" w:after="240" w:line="240" w:lineRule="auto"/>
        <w:jc w:val="center"/>
        <w:rPr>
          <w:rFonts w:ascii="Arial" w:eastAsia="Arial" w:hAnsi="Arial" w:cs="Arial"/>
          <w:kern w:val="0"/>
          <w:lang w:eastAsia="en-AU"/>
          <w14:ligatures w14:val="none"/>
        </w:rPr>
      </w:pPr>
      <w:r w:rsidRPr="001A2F0C">
        <w:rPr>
          <w:rFonts w:ascii="Arial" w:eastAsia="Arial" w:hAnsi="Arial" w:cs="Arial"/>
          <w:i/>
          <w:iCs/>
          <w:color w:val="666666"/>
          <w:kern w:val="0"/>
          <w:sz w:val="20"/>
          <w:szCs w:val="20"/>
          <w:lang w:eastAsia="en-AU"/>
          <w14:ligatures w14:val="none"/>
        </w:rPr>
        <w:t>There is nowhere else to be.</w:t>
      </w:r>
    </w:p>
    <w:p w14:paraId="7A53A9D3" w14:textId="5DF8DD42" w:rsidR="001A2F0C" w:rsidRDefault="001A2F0C">
      <w:r>
        <w:br w:type="page"/>
      </w:r>
    </w:p>
    <w:p w14:paraId="65750320" w14:textId="77777777" w:rsidR="00003956" w:rsidRPr="00003956" w:rsidRDefault="00003956" w:rsidP="00003956">
      <w:pPr>
        <w:spacing w:before="400" w:after="120" w:line="240" w:lineRule="auto"/>
        <w:jc w:val="center"/>
        <w:rPr>
          <w:rFonts w:ascii="Arial" w:eastAsia="Arial" w:hAnsi="Arial" w:cs="Arial"/>
          <w:kern w:val="0"/>
          <w:lang w:eastAsia="en-AU"/>
          <w14:ligatures w14:val="none"/>
        </w:rPr>
      </w:pPr>
      <w:r w:rsidRPr="00003956">
        <w:rPr>
          <w:rFonts w:ascii="Arial" w:eastAsia="Arial" w:hAnsi="Arial" w:cs="Arial"/>
          <w:color w:val="666666"/>
          <w:kern w:val="0"/>
          <w:lang w:eastAsia="en-AU"/>
          <w14:ligatures w14:val="none"/>
        </w:rPr>
        <w:lastRenderedPageBreak/>
        <w:t xml:space="preserve">IR Entanglement </w:t>
      </w:r>
      <w:proofErr w:type="gramStart"/>
      <w:r w:rsidRPr="00003956">
        <w:rPr>
          <w:rFonts w:ascii="Arial" w:eastAsia="Arial" w:hAnsi="Arial" w:cs="Arial"/>
          <w:color w:val="666666"/>
          <w:kern w:val="0"/>
          <w:lang w:eastAsia="en-AU"/>
          <w14:ligatures w14:val="none"/>
        </w:rPr>
        <w:t>Series  │</w:t>
      </w:r>
      <w:proofErr w:type="gramEnd"/>
      <w:r w:rsidRPr="00003956">
        <w:rPr>
          <w:rFonts w:ascii="Arial" w:eastAsia="Arial" w:hAnsi="Arial" w:cs="Arial"/>
          <w:color w:val="666666"/>
          <w:kern w:val="0"/>
          <w:lang w:eastAsia="en-AU"/>
          <w14:ligatures w14:val="none"/>
        </w:rPr>
        <w:t xml:space="preserve">  UV35</w:t>
      </w:r>
      <w:proofErr w:type="gramStart"/>
      <w:r w:rsidRPr="00003956">
        <w:rPr>
          <w:rFonts w:ascii="Arial" w:eastAsia="Arial" w:hAnsi="Arial" w:cs="Arial"/>
          <w:color w:val="666666"/>
          <w:kern w:val="0"/>
          <w:lang w:eastAsia="en-AU"/>
          <w14:ligatures w14:val="none"/>
        </w:rPr>
        <w:t>a  │</w:t>
      </w:r>
      <w:proofErr w:type="gramEnd"/>
      <w:r w:rsidRPr="00003956">
        <w:rPr>
          <w:rFonts w:ascii="Arial" w:eastAsia="Arial" w:hAnsi="Arial" w:cs="Arial"/>
          <w:color w:val="666666"/>
          <w:kern w:val="0"/>
          <w:lang w:eastAsia="en-AU"/>
          <w14:ligatures w14:val="none"/>
        </w:rPr>
        <w:t xml:space="preserve">  Addendum to UV35</w:t>
      </w:r>
    </w:p>
    <w:p w14:paraId="5505DF01" w14:textId="77777777" w:rsidR="00003956" w:rsidRPr="00003956" w:rsidRDefault="00003956" w:rsidP="00003956">
      <w:pPr>
        <w:spacing w:before="120" w:after="200" w:line="240" w:lineRule="auto"/>
        <w:jc w:val="center"/>
        <w:rPr>
          <w:rFonts w:ascii="Arial" w:eastAsia="Arial" w:hAnsi="Arial" w:cs="Arial"/>
          <w:kern w:val="0"/>
          <w:lang w:eastAsia="en-AU"/>
          <w14:ligatures w14:val="none"/>
        </w:rPr>
      </w:pPr>
      <w:r w:rsidRPr="00003956">
        <w:rPr>
          <w:rFonts w:ascii="Arial" w:eastAsia="Arial" w:hAnsi="Arial" w:cs="Arial"/>
          <w:b/>
          <w:bCs/>
          <w:color w:val="1F3864"/>
          <w:kern w:val="0"/>
          <w:sz w:val="38"/>
          <w:szCs w:val="38"/>
          <w:lang w:eastAsia="en-AU"/>
          <w14:ligatures w14:val="none"/>
        </w:rPr>
        <w:t>The GW170817 Closure</w:t>
      </w:r>
    </w:p>
    <w:p w14:paraId="5D491748" w14:textId="77777777" w:rsidR="00003956" w:rsidRPr="00003956" w:rsidRDefault="00003956" w:rsidP="00003956">
      <w:pPr>
        <w:spacing w:before="80" w:after="80" w:line="240" w:lineRule="auto"/>
        <w:jc w:val="center"/>
        <w:rPr>
          <w:rFonts w:ascii="Arial" w:eastAsia="Arial" w:hAnsi="Arial" w:cs="Arial"/>
          <w:kern w:val="0"/>
          <w:lang w:eastAsia="en-AU"/>
          <w14:ligatures w14:val="none"/>
        </w:rPr>
      </w:pPr>
      <w:r w:rsidRPr="00003956">
        <w:rPr>
          <w:rFonts w:ascii="Arial" w:eastAsia="Arial" w:hAnsi="Arial" w:cs="Arial"/>
          <w:i/>
          <w:iCs/>
          <w:color w:val="444444"/>
          <w:kern w:val="0"/>
          <w:sz w:val="24"/>
          <w:szCs w:val="24"/>
          <w:lang w:eastAsia="en-AU"/>
          <w14:ligatures w14:val="none"/>
        </w:rPr>
        <w:t>A Terminal Addendum to UV35</w:t>
      </w:r>
    </w:p>
    <w:p w14:paraId="580F10E7" w14:textId="77777777" w:rsidR="00003956" w:rsidRPr="00003956" w:rsidRDefault="00003956" w:rsidP="00003956">
      <w:pPr>
        <w:spacing w:before="80" w:after="80" w:line="240" w:lineRule="auto"/>
        <w:jc w:val="center"/>
        <w:rPr>
          <w:rFonts w:ascii="Arial" w:eastAsia="Arial" w:hAnsi="Arial" w:cs="Arial"/>
          <w:kern w:val="0"/>
          <w:lang w:eastAsia="en-AU"/>
          <w14:ligatures w14:val="none"/>
        </w:rPr>
      </w:pPr>
      <w:r w:rsidRPr="00003956">
        <w:rPr>
          <w:rFonts w:ascii="Arial" w:eastAsia="Arial" w:hAnsi="Arial" w:cs="Arial"/>
          <w:i/>
          <w:iCs/>
          <w:kern w:val="0"/>
          <w:sz w:val="24"/>
          <w:szCs w:val="24"/>
          <w:lang w:eastAsia="en-AU"/>
          <w14:ligatures w14:val="none"/>
        </w:rPr>
        <w:t>Gregory P. Broadbent</w:t>
      </w:r>
    </w:p>
    <w:p w14:paraId="55084F66" w14:textId="77777777" w:rsidR="00003956" w:rsidRPr="00003956" w:rsidRDefault="00003956" w:rsidP="00003956">
      <w:pPr>
        <w:spacing w:before="80" w:after="400" w:line="240" w:lineRule="auto"/>
        <w:jc w:val="center"/>
        <w:rPr>
          <w:rFonts w:ascii="Arial" w:eastAsia="Arial" w:hAnsi="Arial" w:cs="Arial"/>
          <w:kern w:val="0"/>
          <w:lang w:eastAsia="en-AU"/>
          <w14:ligatures w14:val="none"/>
        </w:rPr>
      </w:pPr>
      <w:r w:rsidRPr="00003956">
        <w:rPr>
          <w:rFonts w:ascii="Arial" w:eastAsia="Arial" w:hAnsi="Arial" w:cs="Arial"/>
          <w:color w:val="666666"/>
          <w:kern w:val="0"/>
          <w:lang w:eastAsia="en-AU"/>
          <w14:ligatures w14:val="none"/>
        </w:rPr>
        <w:t>June 2026</w:t>
      </w:r>
    </w:p>
    <w:p w14:paraId="3ADAE1F5" w14:textId="77777777" w:rsidR="00003956" w:rsidRPr="00003956" w:rsidRDefault="00003956" w:rsidP="00003956">
      <w:pPr>
        <w:pBdr>
          <w:bottom w:val="single" w:sz="4" w:space="1" w:color="AAAAAA"/>
        </w:pBdr>
        <w:spacing w:before="200" w:after="200" w:line="240" w:lineRule="auto"/>
        <w:rPr>
          <w:rFonts w:ascii="Arial" w:eastAsia="Arial" w:hAnsi="Arial" w:cs="Arial"/>
          <w:kern w:val="0"/>
          <w:lang w:eastAsia="en-AU"/>
          <w14:ligatures w14:val="none"/>
        </w:rPr>
      </w:pPr>
    </w:p>
    <w:p w14:paraId="7A1B4F0A" w14:textId="77777777" w:rsidR="00003956" w:rsidRPr="00003956" w:rsidRDefault="00003956" w:rsidP="00003956">
      <w:pPr>
        <w:spacing w:before="240" w:after="120" w:line="240" w:lineRule="auto"/>
        <w:rPr>
          <w:rFonts w:ascii="Arial" w:eastAsia="Arial" w:hAnsi="Arial" w:cs="Arial"/>
          <w:kern w:val="0"/>
          <w:lang w:eastAsia="en-AU"/>
          <w14:ligatures w14:val="none"/>
        </w:rPr>
      </w:pPr>
      <w:r w:rsidRPr="00003956">
        <w:rPr>
          <w:rFonts w:ascii="Arial" w:eastAsia="Arial" w:hAnsi="Arial" w:cs="Arial"/>
          <w:b/>
          <w:bCs/>
          <w:kern w:val="0"/>
          <w:sz w:val="24"/>
          <w:szCs w:val="24"/>
          <w:lang w:eastAsia="en-AU"/>
          <w14:ligatures w14:val="none"/>
        </w:rPr>
        <w:t>Abstract</w:t>
      </w:r>
    </w:p>
    <w:p w14:paraId="04B42713"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UV35 identified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/∂X ≈ −29.78 as the last specific number the α derivation requires and deferred its evaluation to the IR Series Lagrangian. The IR Series foundational paper has now been read. IR Series Paper 1 §6.3 states explicitly: “Our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 = M_P² f(φ) satisfies this condition” — where the condition is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 depending only on φ, not on X = −(1/</w:t>
      </w:r>
      <w:proofErr w:type="gramStart"/>
      <w:r w:rsidRPr="00003956">
        <w:rPr>
          <w:rFonts w:ascii="Arial" w:eastAsia="Arial" w:hAnsi="Arial" w:cs="Arial"/>
          <w:kern w:val="0"/>
          <w:lang w:eastAsia="en-AU"/>
          <w14:ligatures w14:val="none"/>
        </w:rPr>
        <w:t>2)(</w:t>
      </w:r>
      <w:proofErr w:type="gramEnd"/>
      <w:r w:rsidRPr="00003956">
        <w:rPr>
          <w:rFonts w:ascii="Arial" w:eastAsia="Arial" w:hAnsi="Arial" w:cs="Arial"/>
          <w:kern w:val="0"/>
          <w:lang w:eastAsia="en-AU"/>
          <w14:ligatures w14:val="none"/>
        </w:rPr>
        <w:t>∂</w:t>
      </w:r>
      <w:proofErr w:type="gramStart"/>
      <w:r w:rsidRPr="00003956">
        <w:rPr>
          <w:rFonts w:ascii="Arial" w:eastAsia="Arial" w:hAnsi="Arial" w:cs="Arial"/>
          <w:kern w:val="0"/>
          <w:lang w:eastAsia="en-AU"/>
          <w14:ligatures w14:val="none"/>
        </w:rPr>
        <w:t>φ)²</w:t>
      </w:r>
      <w:proofErr w:type="gramEnd"/>
      <w:r w:rsidRPr="00003956">
        <w:rPr>
          <w:rFonts w:ascii="Arial" w:eastAsia="Arial" w:hAnsi="Arial" w:cs="Arial"/>
          <w:kern w:val="0"/>
          <w:lang w:eastAsia="en-AU"/>
          <w14:ligatures w14:val="none"/>
        </w:rPr>
        <w:t xml:space="preserve">. </w:t>
      </w:r>
      <w:proofErr w:type="gramStart"/>
      <w:r w:rsidRPr="00003956">
        <w:rPr>
          <w:rFonts w:ascii="Arial" w:eastAsia="Arial" w:hAnsi="Arial" w:cs="Arial"/>
          <w:kern w:val="0"/>
          <w:lang w:eastAsia="en-AU"/>
          <w14:ligatures w14:val="none"/>
        </w:rPr>
        <w:t>Therefore</w:t>
      </w:r>
      <w:proofErr w:type="gramEnd"/>
      <w:r w:rsidRPr="00003956">
        <w:rPr>
          <w:rFonts w:ascii="Arial" w:eastAsia="Arial" w:hAnsi="Arial" w:cs="Arial"/>
          <w:kern w:val="0"/>
          <w:lang w:eastAsia="en-AU"/>
          <w14:ligatures w14:val="none"/>
        </w:rPr>
        <w:t xml:space="preserve">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/∂X = 0 exactly. This is not an omission: it is a structural requirement imposed by the GW170817 multi-messenger constraint |c_T − c|/c &lt; 10</w:t>
      </w:r>
      <w:r w:rsidRPr="00003956">
        <w:rPr>
          <w:rFonts w:ascii="Cambria Math" w:eastAsia="Arial" w:hAnsi="Cambria Math" w:cs="Cambria Math"/>
          <w:kern w:val="0"/>
          <w:lang w:eastAsia="en-AU"/>
          <w14:ligatures w14:val="none"/>
        </w:rPr>
        <w:t>⁻</w:t>
      </w:r>
      <w:r w:rsidRPr="00003956">
        <w:rPr>
          <w:rFonts w:ascii="Arial" w:eastAsia="Arial" w:hAnsi="Arial" w:cs="Arial"/>
          <w:kern w:val="0"/>
          <w:lang w:eastAsia="en-AU"/>
          <w14:ligatures w14:val="none"/>
        </w:rPr>
        <w:t>¹⁵. A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−29.78 would give c_T² − 1 ≈ −0.116 — a gravitational wave speed deviation of ~12%, violating the GW170817 bound by fifteen orders of magnitude. The α derivation through the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ˣ kinetic coupling is structurally forbidden by observation. The UV31–UV35a thread is permanently closed: structurally natural (α </w:t>
      </w:r>
      <w:r w:rsidRPr="00003956">
        <w:rPr>
          <w:rFonts w:ascii="Cambria Math" w:eastAsia="Arial" w:hAnsi="Cambria Math" w:cs="Cambria Math"/>
          <w:kern w:val="0"/>
          <w:lang w:eastAsia="en-AU"/>
          <w14:ligatures w14:val="none"/>
        </w:rPr>
        <w:t>∈</w:t>
      </w:r>
      <w:r w:rsidRPr="00003956">
        <w:rPr>
          <w:rFonts w:ascii="Arial" w:eastAsia="Arial" w:hAnsi="Arial" w:cs="Arial"/>
          <w:kern w:val="0"/>
          <w:lang w:eastAsia="en-AU"/>
          <w14:ligatures w14:val="none"/>
        </w:rPr>
        <w:t xml:space="preserve"> [1/256, 1/124], P_{</w:t>
      </w:r>
      <w:proofErr w:type="gramStart"/>
      <w:r w:rsidRPr="00003956">
        <w:rPr>
          <w:rFonts w:ascii="Arial" w:eastAsia="Arial" w:hAnsi="Arial" w:cs="Arial"/>
          <w:kern w:val="0"/>
          <w:lang w:eastAsia="en-AU"/>
          <w14:ligatures w14:val="none"/>
        </w:rPr>
        <w:t>U(</w:t>
      </w:r>
      <w:proofErr w:type="gramEnd"/>
      <w:r w:rsidRPr="00003956">
        <w:rPr>
          <w:rFonts w:ascii="Arial" w:eastAsia="Arial" w:hAnsi="Arial" w:cs="Arial"/>
          <w:kern w:val="0"/>
          <w:lang w:eastAsia="en-AU"/>
          <w14:ligatures w14:val="none"/>
        </w:rPr>
        <w:t>1)} = 0.1673), not yet structurally necessary, and the reason it cannot be made necessary within K’s current architecture is written in the sky by a neutron star merger observed on 17 August 2017.</w:t>
      </w:r>
    </w:p>
    <w:p w14:paraId="0E4BC1DF" w14:textId="77777777" w:rsidR="00003956" w:rsidRPr="00003956" w:rsidRDefault="00003956" w:rsidP="00003956">
      <w:pPr>
        <w:pBdr>
          <w:bottom w:val="single" w:sz="4" w:space="1" w:color="AAAAAA"/>
        </w:pBdr>
        <w:spacing w:before="200" w:after="200" w:line="240" w:lineRule="auto"/>
        <w:rPr>
          <w:rFonts w:ascii="Arial" w:eastAsia="Arial" w:hAnsi="Arial" w:cs="Arial"/>
          <w:kern w:val="0"/>
          <w:lang w:eastAsia="en-AU"/>
          <w14:ligatures w14:val="none"/>
        </w:rPr>
      </w:pPr>
    </w:p>
    <w:p w14:paraId="0B5943CF" w14:textId="77777777" w:rsidR="00003956" w:rsidRPr="00003956" w:rsidRDefault="00003956" w:rsidP="00003956">
      <w:pPr>
        <w:spacing w:before="80" w:after="80" w:line="240" w:lineRule="auto"/>
        <w:rPr>
          <w:rFonts w:ascii="Arial" w:eastAsia="Arial" w:hAnsi="Arial" w:cs="Arial"/>
          <w:kern w:val="0"/>
          <w:lang w:eastAsia="en-AU"/>
          <w14:ligatures w14:val="none"/>
        </w:rPr>
      </w:pPr>
    </w:p>
    <w:p w14:paraId="7A8B0DB9" w14:textId="77777777" w:rsidR="00003956" w:rsidRPr="00003956" w:rsidRDefault="00003956" w:rsidP="00003956">
      <w:pPr>
        <w:spacing w:before="400" w:after="200" w:line="240" w:lineRule="auto"/>
        <w:outlineLvl w:val="0"/>
        <w:rPr>
          <w:rFonts w:ascii="Arial" w:eastAsia="Arial" w:hAnsi="Arial" w:cs="Arial"/>
          <w:b/>
          <w:bCs/>
          <w:color w:val="1F3864"/>
          <w:kern w:val="0"/>
          <w:sz w:val="32"/>
          <w:szCs w:val="32"/>
          <w:lang w:eastAsia="en-AU"/>
          <w14:ligatures w14:val="none"/>
        </w:rPr>
      </w:pPr>
      <w:r w:rsidRPr="00003956">
        <w:rPr>
          <w:rFonts w:ascii="Arial" w:eastAsia="Arial" w:hAnsi="Arial" w:cs="Arial"/>
          <w:b/>
          <w:bCs/>
          <w:color w:val="1F3864"/>
          <w:kern w:val="0"/>
          <w:sz w:val="32"/>
          <w:szCs w:val="32"/>
          <w:lang w:eastAsia="en-AU"/>
          <w14:ligatures w14:val="none"/>
        </w:rPr>
        <w:t>§1.  The Finding</w:t>
      </w:r>
    </w:p>
    <w:p w14:paraId="439A74E2"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UV35 identified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/∂X ≈ −29.78 as the last specific number the α derivation requires within K’s </w:t>
      </w:r>
      <w:proofErr w:type="gramStart"/>
      <w:r w:rsidRPr="00003956">
        <w:rPr>
          <w:rFonts w:ascii="Arial" w:eastAsia="Arial" w:hAnsi="Arial" w:cs="Arial"/>
          <w:kern w:val="0"/>
          <w:lang w:eastAsia="en-AU"/>
          <w14:ligatures w14:val="none"/>
        </w:rPr>
        <w:t>architecture, and</w:t>
      </w:r>
      <w:proofErr w:type="gramEnd"/>
      <w:r w:rsidRPr="00003956">
        <w:rPr>
          <w:rFonts w:ascii="Arial" w:eastAsia="Arial" w:hAnsi="Arial" w:cs="Arial"/>
          <w:kern w:val="0"/>
          <w:lang w:eastAsia="en-AU"/>
          <w14:ligatures w14:val="none"/>
        </w:rPr>
        <w:t xml:space="preserve"> noted that its value was not determinable from the UV sub-series alone. The IR Series foundational paper has now been read for the explicit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 form.</w:t>
      </w:r>
    </w:p>
    <w:p w14:paraId="1782D38D"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The answer is unambiguous. IR Series Paper 1 §6.3 states:</w:t>
      </w:r>
    </w:p>
    <w:p w14:paraId="10FA8CB6" w14:textId="77777777" w:rsidR="00003956" w:rsidRPr="00003956" w:rsidRDefault="00003956" w:rsidP="00003956">
      <w:pPr>
        <w:spacing w:before="160" w:line="276" w:lineRule="auto"/>
        <w:ind w:left="720" w:right="720"/>
        <w:jc w:val="both"/>
        <w:rPr>
          <w:rFonts w:ascii="Arial" w:eastAsia="Arial" w:hAnsi="Arial" w:cs="Arial"/>
          <w:kern w:val="0"/>
          <w:lang w:eastAsia="en-AU"/>
          <w14:ligatures w14:val="none"/>
        </w:rPr>
      </w:pPr>
      <w:r w:rsidRPr="00003956">
        <w:rPr>
          <w:rFonts w:ascii="Arial" w:eastAsia="Arial" w:hAnsi="Arial" w:cs="Arial"/>
          <w:i/>
          <w:iCs/>
          <w:kern w:val="0"/>
          <w:lang w:eastAsia="en-AU"/>
          <w14:ligatures w14:val="none"/>
        </w:rPr>
        <w:t>“The tensor perturbation speed is c_T² = 1 in Horndeski theories with G</w:t>
      </w:r>
      <w:r w:rsidRPr="00003956">
        <w:rPr>
          <w:rFonts w:ascii="Cambria Math" w:eastAsia="Arial" w:hAnsi="Cambria Math" w:cs="Cambria Math"/>
          <w:i/>
          <w:iCs/>
          <w:kern w:val="0"/>
          <w:lang w:eastAsia="en-AU"/>
          <w14:ligatures w14:val="none"/>
        </w:rPr>
        <w:t>₄</w:t>
      </w:r>
      <w:r w:rsidRPr="00003956">
        <w:rPr>
          <w:rFonts w:ascii="Arial" w:eastAsia="Arial" w:hAnsi="Arial" w:cs="Arial"/>
          <w:i/>
          <w:iCs/>
          <w:kern w:val="0"/>
          <w:lang w:eastAsia="en-AU"/>
          <w14:ligatures w14:val="none"/>
        </w:rPr>
        <w:t xml:space="preserve"> depending only on φ (not X = −(1/</w:t>
      </w:r>
      <w:proofErr w:type="gramStart"/>
      <w:r w:rsidRPr="00003956">
        <w:rPr>
          <w:rFonts w:ascii="Arial" w:eastAsia="Arial" w:hAnsi="Arial" w:cs="Arial"/>
          <w:i/>
          <w:iCs/>
          <w:kern w:val="0"/>
          <w:lang w:eastAsia="en-AU"/>
          <w14:ligatures w14:val="none"/>
        </w:rPr>
        <w:t>2)(</w:t>
      </w:r>
      <w:proofErr w:type="gramEnd"/>
      <w:r w:rsidRPr="00003956">
        <w:rPr>
          <w:rFonts w:ascii="Arial" w:eastAsia="Arial" w:hAnsi="Arial" w:cs="Arial"/>
          <w:i/>
          <w:iCs/>
          <w:kern w:val="0"/>
          <w:lang w:eastAsia="en-AU"/>
          <w14:ligatures w14:val="none"/>
        </w:rPr>
        <w:t>∂</w:t>
      </w:r>
      <w:proofErr w:type="gramStart"/>
      <w:r w:rsidRPr="00003956">
        <w:rPr>
          <w:rFonts w:ascii="Arial" w:eastAsia="Arial" w:hAnsi="Arial" w:cs="Arial"/>
          <w:i/>
          <w:iCs/>
          <w:kern w:val="0"/>
          <w:lang w:eastAsia="en-AU"/>
          <w14:ligatures w14:val="none"/>
        </w:rPr>
        <w:t>φ)²</w:t>
      </w:r>
      <w:proofErr w:type="gramEnd"/>
      <w:r w:rsidRPr="00003956">
        <w:rPr>
          <w:rFonts w:ascii="Arial" w:eastAsia="Arial" w:hAnsi="Arial" w:cs="Arial"/>
          <w:i/>
          <w:iCs/>
          <w:kern w:val="0"/>
          <w:lang w:eastAsia="en-AU"/>
          <w14:ligatures w14:val="none"/>
        </w:rPr>
        <w:t>). Our G</w:t>
      </w:r>
      <w:r w:rsidRPr="00003956">
        <w:rPr>
          <w:rFonts w:ascii="Cambria Math" w:eastAsia="Arial" w:hAnsi="Cambria Math" w:cs="Cambria Math"/>
          <w:i/>
          <w:iCs/>
          <w:kern w:val="0"/>
          <w:lang w:eastAsia="en-AU"/>
          <w14:ligatures w14:val="none"/>
        </w:rPr>
        <w:t>₄</w:t>
      </w:r>
      <w:r w:rsidRPr="00003956">
        <w:rPr>
          <w:rFonts w:ascii="Arial" w:eastAsia="Arial" w:hAnsi="Arial" w:cs="Arial"/>
          <w:i/>
          <w:iCs/>
          <w:kern w:val="0"/>
          <w:lang w:eastAsia="en-AU"/>
          <w14:ligatures w14:val="none"/>
        </w:rPr>
        <w:t xml:space="preserve"> = M_P² f(φ) satisfies this condition.”</w:t>
      </w:r>
    </w:p>
    <w:p w14:paraId="76F4D657"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K’s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 depends only on φ. It does not depend on X. Therefore:</w:t>
      </w:r>
    </w:p>
    <w:p w14:paraId="29CFB899" w14:textId="77777777" w:rsidR="00003956" w:rsidRPr="00003956" w:rsidRDefault="00003956" w:rsidP="00003956">
      <w:pPr>
        <w:spacing w:before="160" w:line="240" w:lineRule="auto"/>
        <w:jc w:val="center"/>
        <w:rPr>
          <w:rFonts w:ascii="Arial" w:eastAsia="Arial" w:hAnsi="Arial" w:cs="Arial"/>
          <w:kern w:val="0"/>
          <w:lang w:eastAsia="en-AU"/>
          <w14:ligatures w14:val="none"/>
        </w:rPr>
      </w:pPr>
      <w:r w:rsidRPr="00003956">
        <w:rPr>
          <w:rFonts w:ascii="Courier New" w:eastAsia="Courier New" w:hAnsi="Courier New" w:cs="Courier New"/>
          <w:kern w:val="0"/>
          <w:lang w:eastAsia="en-AU"/>
          <w14:ligatures w14:val="none"/>
        </w:rPr>
        <w:t>∂G</w:t>
      </w:r>
      <w:r w:rsidRPr="00003956">
        <w:rPr>
          <w:rFonts w:ascii="Cambria Math" w:eastAsia="Courier New" w:hAnsi="Cambria Math" w:cs="Cambria Math"/>
          <w:kern w:val="0"/>
          <w:lang w:eastAsia="en-AU"/>
          <w14:ligatures w14:val="none"/>
        </w:rPr>
        <w:t>₄</w:t>
      </w:r>
      <w:r w:rsidRPr="00003956">
        <w:rPr>
          <w:rFonts w:ascii="Courier New" w:eastAsia="Courier New" w:hAnsi="Courier New" w:cs="Courier New"/>
          <w:kern w:val="0"/>
          <w:lang w:eastAsia="en-AU"/>
          <w14:ligatures w14:val="none"/>
        </w:rPr>
        <w:t>/∂X = G</w:t>
      </w:r>
      <w:r w:rsidRPr="00003956">
        <w:rPr>
          <w:rFonts w:ascii="Cambria Math" w:eastAsia="Courier New" w:hAnsi="Cambria Math" w:cs="Cambria Math"/>
          <w:kern w:val="0"/>
          <w:lang w:eastAsia="en-AU"/>
          <w14:ligatures w14:val="none"/>
        </w:rPr>
        <w:t>₄</w:t>
      </w:r>
      <w:r w:rsidRPr="00003956">
        <w:rPr>
          <w:rFonts w:ascii="Courier New" w:eastAsia="Courier New" w:hAnsi="Courier New" w:cs="Courier New"/>
          <w:kern w:val="0"/>
          <w:lang w:eastAsia="en-AU"/>
          <w14:ligatures w14:val="none"/>
        </w:rPr>
        <w:t xml:space="preserve">ˣ = </w:t>
      </w:r>
      <w:proofErr w:type="gramStart"/>
      <w:r w:rsidRPr="00003956">
        <w:rPr>
          <w:rFonts w:ascii="Courier New" w:eastAsia="Courier New" w:hAnsi="Courier New" w:cs="Courier New"/>
          <w:kern w:val="0"/>
          <w:lang w:eastAsia="en-AU"/>
          <w14:ligatures w14:val="none"/>
        </w:rPr>
        <w:t>0  exactly</w:t>
      </w:r>
      <w:proofErr w:type="gramEnd"/>
    </w:p>
    <w:p w14:paraId="20E99C20"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This is not an omission or a gap in K’s specification. It is a structural requirement imposed by the GW170817 multi-messenger constraint |c_T − c|/c &lt; 10</w:t>
      </w:r>
      <w:r w:rsidRPr="00003956">
        <w:rPr>
          <w:rFonts w:ascii="Cambria Math" w:eastAsia="Arial" w:hAnsi="Cambria Math" w:cs="Cambria Math"/>
          <w:kern w:val="0"/>
          <w:lang w:eastAsia="en-AU"/>
          <w14:ligatures w14:val="none"/>
        </w:rPr>
        <w:t>⁻</w:t>
      </w:r>
      <w:r w:rsidRPr="00003956">
        <w:rPr>
          <w:rFonts w:ascii="Arial" w:eastAsia="Arial" w:hAnsi="Arial" w:cs="Arial"/>
          <w:kern w:val="0"/>
          <w:lang w:eastAsia="en-AU"/>
          <w14:ligatures w14:val="none"/>
        </w:rPr>
        <w:t>¹⁵. In Horndeski theory, a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 function with non-zero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contributes to the tensor perturbation speed:</w:t>
      </w:r>
    </w:p>
    <w:p w14:paraId="3D174999" w14:textId="77777777" w:rsidR="00003956" w:rsidRPr="00003956" w:rsidRDefault="00003956" w:rsidP="00003956">
      <w:pPr>
        <w:spacing w:before="160" w:line="240" w:lineRule="auto"/>
        <w:jc w:val="center"/>
        <w:rPr>
          <w:rFonts w:ascii="Arial" w:eastAsia="Arial" w:hAnsi="Arial" w:cs="Arial"/>
          <w:kern w:val="0"/>
          <w:lang w:eastAsia="en-AU"/>
          <w14:ligatures w14:val="none"/>
        </w:rPr>
      </w:pPr>
      <w:r w:rsidRPr="00003956">
        <w:rPr>
          <w:rFonts w:ascii="Courier New" w:eastAsia="Courier New" w:hAnsi="Courier New" w:cs="Courier New"/>
          <w:kern w:val="0"/>
          <w:lang w:eastAsia="en-AU"/>
          <w14:ligatures w14:val="none"/>
        </w:rPr>
        <w:t>c_T² = 1 + 2X · G</w:t>
      </w:r>
      <w:r w:rsidRPr="00003956">
        <w:rPr>
          <w:rFonts w:ascii="Cambria Math" w:eastAsia="Courier New" w:hAnsi="Cambria Math" w:cs="Cambria Math"/>
          <w:kern w:val="0"/>
          <w:lang w:eastAsia="en-AU"/>
          <w14:ligatures w14:val="none"/>
        </w:rPr>
        <w:t>₄</w:t>
      </w:r>
      <w:r w:rsidRPr="00003956">
        <w:rPr>
          <w:rFonts w:ascii="Courier New" w:eastAsia="Courier New" w:hAnsi="Courier New" w:cs="Courier New"/>
          <w:kern w:val="0"/>
          <w:lang w:eastAsia="en-AU"/>
          <w14:ligatures w14:val="none"/>
        </w:rPr>
        <w:t>ˣ / (M_P²/2 + G</w:t>
      </w:r>
      <w:r w:rsidRPr="00003956">
        <w:rPr>
          <w:rFonts w:ascii="Cambria Math" w:eastAsia="Courier New" w:hAnsi="Cambria Math" w:cs="Cambria Math"/>
          <w:kern w:val="0"/>
          <w:lang w:eastAsia="en-AU"/>
          <w14:ligatures w14:val="none"/>
        </w:rPr>
        <w:t>₄</w:t>
      </w:r>
      <w:r w:rsidRPr="00003956">
        <w:rPr>
          <w:rFonts w:ascii="Courier New" w:eastAsia="Courier New" w:hAnsi="Courier New" w:cs="Courier New"/>
          <w:kern w:val="0"/>
          <w:lang w:eastAsia="en-AU"/>
          <w14:ligatures w14:val="none"/>
        </w:rPr>
        <w:t>)</w:t>
      </w:r>
    </w:p>
    <w:p w14:paraId="416F417B"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lastRenderedPageBreak/>
        <w:t>For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0, c_T² ≠ 1. The required value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−29.78 evaluated at X|_{ℓ_g} ~ 1/512 would give:</w:t>
      </w:r>
    </w:p>
    <w:p w14:paraId="642FEFC9" w14:textId="77777777" w:rsidR="00003956" w:rsidRPr="00003956" w:rsidRDefault="00003956" w:rsidP="00003956">
      <w:pPr>
        <w:spacing w:before="160" w:line="240" w:lineRule="auto"/>
        <w:jc w:val="center"/>
        <w:rPr>
          <w:rFonts w:ascii="Arial" w:eastAsia="Arial" w:hAnsi="Arial" w:cs="Arial"/>
          <w:kern w:val="0"/>
          <w:lang w:eastAsia="en-AU"/>
          <w14:ligatures w14:val="none"/>
        </w:rPr>
      </w:pPr>
      <w:r w:rsidRPr="00003956">
        <w:rPr>
          <w:rFonts w:ascii="Courier New" w:eastAsia="Courier New" w:hAnsi="Courier New" w:cs="Courier New"/>
          <w:kern w:val="0"/>
          <w:lang w:eastAsia="en-AU"/>
          <w14:ligatures w14:val="none"/>
        </w:rPr>
        <w:t>c_T² − 1 ≈ 2 · (1/512) · (−29.78) / (1/2) ≈ −0.116</w:t>
      </w:r>
    </w:p>
    <w:p w14:paraId="1E0EE5A3"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A gravitational wave speed deviation of ~12%. The GW170817 bound is |c_T − c|/c &lt; 10</w:t>
      </w:r>
      <w:r w:rsidRPr="00003956">
        <w:rPr>
          <w:rFonts w:ascii="Cambria Math" w:eastAsia="Arial" w:hAnsi="Cambria Math" w:cs="Cambria Math"/>
          <w:kern w:val="0"/>
          <w:lang w:eastAsia="en-AU"/>
          <w14:ligatures w14:val="none"/>
        </w:rPr>
        <w:t>⁻</w:t>
      </w:r>
      <w:r w:rsidRPr="00003956">
        <w:rPr>
          <w:rFonts w:ascii="Arial" w:eastAsia="Arial" w:hAnsi="Arial" w:cs="Arial"/>
          <w:kern w:val="0"/>
          <w:lang w:eastAsia="en-AU"/>
          <w14:ligatures w14:val="none"/>
        </w:rPr>
        <w:t>¹⁵. The required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would violate this bound by fifteen orders of magnitude.</w:t>
      </w:r>
    </w:p>
    <w:p w14:paraId="3C8C5C1B"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K’s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0 is not a missing element. It is a hard constraint from the most precise gravitational wave observation in history. The required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−29.78 is not available within K’s architecture.</w:t>
      </w:r>
    </w:p>
    <w:p w14:paraId="6FB652FE" w14:textId="77777777" w:rsidR="00003956" w:rsidRPr="00003956" w:rsidRDefault="00003956" w:rsidP="00003956">
      <w:pPr>
        <w:spacing w:before="80" w:after="80" w:line="240" w:lineRule="auto"/>
        <w:rPr>
          <w:rFonts w:ascii="Arial" w:eastAsia="Arial" w:hAnsi="Arial" w:cs="Arial"/>
          <w:kern w:val="0"/>
          <w:lang w:eastAsia="en-AU"/>
          <w14:ligatures w14:val="none"/>
        </w:rPr>
      </w:pPr>
    </w:p>
    <w:p w14:paraId="409ADCA6" w14:textId="77777777" w:rsidR="00003956" w:rsidRPr="00003956" w:rsidRDefault="00003956" w:rsidP="00003956">
      <w:pPr>
        <w:spacing w:before="400" w:after="200" w:line="240" w:lineRule="auto"/>
        <w:outlineLvl w:val="0"/>
        <w:rPr>
          <w:rFonts w:ascii="Arial" w:eastAsia="Arial" w:hAnsi="Arial" w:cs="Arial"/>
          <w:b/>
          <w:bCs/>
          <w:color w:val="1F3864"/>
          <w:kern w:val="0"/>
          <w:sz w:val="32"/>
          <w:szCs w:val="32"/>
          <w:lang w:eastAsia="en-AU"/>
          <w14:ligatures w14:val="none"/>
        </w:rPr>
      </w:pPr>
      <w:r w:rsidRPr="00003956">
        <w:rPr>
          <w:rFonts w:ascii="Arial" w:eastAsia="Arial" w:hAnsi="Arial" w:cs="Arial"/>
          <w:b/>
          <w:bCs/>
          <w:color w:val="1F3864"/>
          <w:kern w:val="0"/>
          <w:sz w:val="32"/>
          <w:szCs w:val="32"/>
          <w:lang w:eastAsia="en-AU"/>
          <w14:ligatures w14:val="none"/>
        </w:rPr>
        <w:t>§2.  The Permanent Closure</w:t>
      </w:r>
    </w:p>
    <w:p w14:paraId="100FA83F"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The α derivation thread across UV31–UV35a is now permanently closed. The closure is not from exhaustion of ideas but from a physical constraint of the highest observational precision: the 2017 multi-messenger detection of GW170817 and its electromagnetic counterpart, which established that gravitational waves travel at the speed of light to within one part in 10¹⁵.</w:t>
      </w:r>
    </w:p>
    <w:p w14:paraId="43B6277E"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K’s compliance with GW170817 — explicit in IR Series Paper 1 §6.3, where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 = M_P² f(φ) is stated as the condition that gives c_T = c — requires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0. The α derivation through the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kinetic coupling is therefore structurally forbidden by observation, not merely unavailable in the current architecture.</w:t>
      </w:r>
    </w:p>
    <w:p w14:paraId="3E15E5DD"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This is a result of a specific kind: a derivation that cannot be completed because completing it would violate an observational constraint with a precision of 10</w:t>
      </w:r>
      <w:r w:rsidRPr="00003956">
        <w:rPr>
          <w:rFonts w:ascii="Cambria Math" w:eastAsia="Arial" w:hAnsi="Cambria Math" w:cs="Cambria Math"/>
          <w:kern w:val="0"/>
          <w:lang w:eastAsia="en-AU"/>
          <w14:ligatures w14:val="none"/>
        </w:rPr>
        <w:t>⁻</w:t>
      </w:r>
      <w:r w:rsidRPr="00003956">
        <w:rPr>
          <w:rFonts w:ascii="Arial" w:eastAsia="Arial" w:hAnsi="Arial" w:cs="Arial"/>
          <w:kern w:val="0"/>
          <w:lang w:eastAsia="en-AU"/>
          <w14:ligatures w14:val="none"/>
        </w:rPr>
        <w:t>¹⁵. It is distinct from the other failure modes in the α thread:</w:t>
      </w:r>
    </w:p>
    <w:p w14:paraId="69202800"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b/>
          <w:bCs/>
          <w:kern w:val="0"/>
          <w:lang w:eastAsia="en-AU"/>
          <w14:ligatures w14:val="none"/>
        </w:rPr>
        <w:t>Gap:</w:t>
      </w:r>
      <w:r w:rsidRPr="00003956">
        <w:rPr>
          <w:rFonts w:ascii="Arial" w:eastAsia="Arial" w:hAnsi="Arial" w:cs="Arial"/>
          <w:kern w:val="0"/>
          <w:lang w:eastAsia="en-AU"/>
          <w14:ligatures w14:val="none"/>
        </w:rPr>
        <w:t xml:space="preserve">  a missing calculation that could in principle be done. Not this.</w:t>
      </w:r>
    </w:p>
    <w:p w14:paraId="11AB643D"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b/>
          <w:bCs/>
          <w:kern w:val="0"/>
          <w:lang w:eastAsia="en-AU"/>
          <w14:ligatures w14:val="none"/>
        </w:rPr>
        <w:t>Characterised miss:</w:t>
      </w:r>
      <w:r w:rsidRPr="00003956">
        <w:rPr>
          <w:rFonts w:ascii="Arial" w:eastAsia="Arial" w:hAnsi="Arial" w:cs="Arial"/>
          <w:kern w:val="0"/>
          <w:lang w:eastAsia="en-AU"/>
          <w14:ligatures w14:val="none"/>
        </w:rPr>
        <w:t xml:space="preserve">  a wrong number from an otherwise valid route. Not this.</w:t>
      </w:r>
    </w:p>
    <w:p w14:paraId="773142A3"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b/>
          <w:bCs/>
          <w:kern w:val="0"/>
          <w:lang w:eastAsia="en-AU"/>
          <w14:ligatures w14:val="none"/>
        </w:rPr>
        <w:t>Cosmological contamination:</w:t>
      </w:r>
      <w:r w:rsidRPr="00003956">
        <w:rPr>
          <w:rFonts w:ascii="Arial" w:eastAsia="Arial" w:hAnsi="Arial" w:cs="Arial"/>
          <w:kern w:val="0"/>
          <w:lang w:eastAsia="en-AU"/>
          <w14:ligatures w14:val="none"/>
        </w:rPr>
        <w:t xml:space="preserve">  a structural scale mismatch. Not this.</w:t>
      </w:r>
    </w:p>
    <w:p w14:paraId="37D6562F"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b/>
          <w:bCs/>
          <w:kern w:val="0"/>
          <w:lang w:eastAsia="en-AU"/>
          <w14:ligatures w14:val="none"/>
        </w:rPr>
        <w:t>Physical closure:</w:t>
      </w:r>
      <w:r w:rsidRPr="00003956">
        <w:rPr>
          <w:rFonts w:ascii="Arial" w:eastAsia="Arial" w:hAnsi="Arial" w:cs="Arial"/>
          <w:kern w:val="0"/>
          <w:lang w:eastAsia="en-AU"/>
          <w14:ligatures w14:val="none"/>
        </w:rPr>
        <w:t xml:space="preserve">  the framework’s compliance with a fundamental observational constraint forbids the required coupling. This.</w:t>
      </w:r>
    </w:p>
    <w:p w14:paraId="34B5235D" w14:textId="77777777" w:rsidR="00003956" w:rsidRPr="00003956" w:rsidRDefault="00003956" w:rsidP="00003956">
      <w:pPr>
        <w:spacing w:before="80" w:after="80" w:line="240" w:lineRule="auto"/>
        <w:rPr>
          <w:rFonts w:ascii="Arial" w:eastAsia="Arial" w:hAnsi="Arial" w:cs="Arial"/>
          <w:kern w:val="0"/>
          <w:lang w:eastAsia="en-AU"/>
          <w14:ligatures w14:val="none"/>
        </w:rPr>
      </w:pPr>
    </w:p>
    <w:p w14:paraId="241A7BE8" w14:textId="77777777" w:rsidR="00003956" w:rsidRPr="00003956" w:rsidRDefault="00003956" w:rsidP="00003956">
      <w:pPr>
        <w:spacing w:before="400" w:after="200" w:line="240" w:lineRule="auto"/>
        <w:outlineLvl w:val="0"/>
        <w:rPr>
          <w:rFonts w:ascii="Arial" w:eastAsia="Arial" w:hAnsi="Arial" w:cs="Arial"/>
          <w:b/>
          <w:bCs/>
          <w:color w:val="1F3864"/>
          <w:kern w:val="0"/>
          <w:sz w:val="32"/>
          <w:szCs w:val="32"/>
          <w:lang w:eastAsia="en-AU"/>
          <w14:ligatures w14:val="none"/>
        </w:rPr>
      </w:pPr>
      <w:r w:rsidRPr="00003956">
        <w:rPr>
          <w:rFonts w:ascii="Arial" w:eastAsia="Arial" w:hAnsi="Arial" w:cs="Arial"/>
          <w:b/>
          <w:bCs/>
          <w:color w:val="1F3864"/>
          <w:kern w:val="0"/>
          <w:sz w:val="32"/>
          <w:szCs w:val="32"/>
          <w:lang w:eastAsia="en-AU"/>
          <w14:ligatures w14:val="none"/>
        </w:rPr>
        <w:t>§3.  What Stands</w:t>
      </w:r>
    </w:p>
    <w:p w14:paraId="271033F2"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The permanent positive results of the UV31–UV35a thread:</w:t>
      </w:r>
    </w:p>
    <w:p w14:paraId="33A59B63"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b/>
          <w:bCs/>
          <w:kern w:val="0"/>
          <w:lang w:eastAsia="en-AU"/>
          <w14:ligatures w14:val="none"/>
        </w:rPr>
        <w:t>α is structurally suppressed in K.</w:t>
      </w:r>
      <w:r w:rsidRPr="00003956">
        <w:rPr>
          <w:rFonts w:ascii="Arial" w:eastAsia="Arial" w:hAnsi="Arial" w:cs="Arial"/>
          <w:kern w:val="0"/>
          <w:lang w:eastAsia="en-AU"/>
          <w14:ligatures w14:val="none"/>
        </w:rPr>
        <w:t xml:space="preserve">  The </w:t>
      </w:r>
      <w:proofErr w:type="gramStart"/>
      <w:r w:rsidRPr="00003956">
        <w:rPr>
          <w:rFonts w:ascii="Arial" w:eastAsia="Arial" w:hAnsi="Arial" w:cs="Arial"/>
          <w:kern w:val="0"/>
          <w:lang w:eastAsia="en-AU"/>
          <w14:ligatures w14:val="none"/>
        </w:rPr>
        <w:t>U(</w:t>
      </w:r>
      <w:proofErr w:type="gramEnd"/>
      <w:r w:rsidRPr="00003956">
        <w:rPr>
          <w:rFonts w:ascii="Arial" w:eastAsia="Arial" w:hAnsi="Arial" w:cs="Arial"/>
          <w:kern w:val="0"/>
          <w:lang w:eastAsia="en-AU"/>
          <w14:ligatures w14:val="none"/>
        </w:rPr>
        <w:t>1) sector carries fraction P_{</w:t>
      </w:r>
      <w:proofErr w:type="gramStart"/>
      <w:r w:rsidRPr="00003956">
        <w:rPr>
          <w:rFonts w:ascii="Arial" w:eastAsia="Arial" w:hAnsi="Arial" w:cs="Arial"/>
          <w:kern w:val="0"/>
          <w:lang w:eastAsia="en-AU"/>
          <w14:ligatures w14:val="none"/>
        </w:rPr>
        <w:t>U(</w:t>
      </w:r>
      <w:proofErr w:type="gramEnd"/>
      <w:r w:rsidRPr="00003956">
        <w:rPr>
          <w:rFonts w:ascii="Arial" w:eastAsia="Arial" w:hAnsi="Arial" w:cs="Arial"/>
          <w:kern w:val="0"/>
          <w:lang w:eastAsia="en-AU"/>
          <w14:ligatures w14:val="none"/>
        </w:rPr>
        <w:t>1)} = 0.1673 of K’s full gauge coupling weight, computed with Wilson line suppression from the Casimir decomposition of SU(</w:t>
      </w:r>
      <w:proofErr w:type="gramStart"/>
      <w:r w:rsidRPr="00003956">
        <w:rPr>
          <w:rFonts w:ascii="Arial" w:eastAsia="Arial" w:hAnsi="Arial" w:cs="Arial"/>
          <w:kern w:val="0"/>
          <w:lang w:eastAsia="en-AU"/>
          <w14:ligatures w14:val="none"/>
        </w:rPr>
        <w:t>3)×</w:t>
      </w:r>
      <w:proofErr w:type="gramEnd"/>
      <w:r w:rsidRPr="00003956">
        <w:rPr>
          <w:rFonts w:ascii="Arial" w:eastAsia="Arial" w:hAnsi="Arial" w:cs="Arial"/>
          <w:kern w:val="0"/>
          <w:lang w:eastAsia="en-AU"/>
          <w14:ligatures w14:val="none"/>
        </w:rPr>
        <w:t>SU(</w:t>
      </w:r>
      <w:proofErr w:type="gramStart"/>
      <w:r w:rsidRPr="00003956">
        <w:rPr>
          <w:rFonts w:ascii="Arial" w:eastAsia="Arial" w:hAnsi="Arial" w:cs="Arial"/>
          <w:kern w:val="0"/>
          <w:lang w:eastAsia="en-AU"/>
          <w14:ligatures w14:val="none"/>
        </w:rPr>
        <w:t>2)×U(</w:t>
      </w:r>
      <w:proofErr w:type="gramEnd"/>
      <w:r w:rsidRPr="00003956">
        <w:rPr>
          <w:rFonts w:ascii="Arial" w:eastAsia="Arial" w:hAnsi="Arial" w:cs="Arial"/>
          <w:kern w:val="0"/>
          <w:lang w:eastAsia="en-AU"/>
          <w14:ligatures w14:val="none"/>
        </w:rPr>
        <w:t>1) at the granularity ceiling. Generation-independent. Stands.</w:t>
      </w:r>
    </w:p>
    <w:p w14:paraId="734701F3"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b/>
          <w:bCs/>
          <w:kern w:val="0"/>
          <w:lang w:eastAsia="en-AU"/>
          <w14:ligatures w14:val="none"/>
        </w:rPr>
        <w:t>α is bracketed in [1/256, 1/124].</w:t>
      </w:r>
      <w:r w:rsidRPr="00003956">
        <w:rPr>
          <w:rFonts w:ascii="Arial" w:eastAsia="Arial" w:hAnsi="Arial" w:cs="Arial"/>
          <w:kern w:val="0"/>
          <w:lang w:eastAsia="en-AU"/>
          <w14:ligatures w14:val="none"/>
        </w:rPr>
        <w:t xml:space="preserve">  The RG ceiling from UV21 and the condensate stability lower bound from Pillar 1 independently constrain the observed value, which sits near the lower edge. Stands.</w:t>
      </w:r>
    </w:p>
    <w:p w14:paraId="0622B114"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b/>
          <w:bCs/>
          <w:kern w:val="0"/>
          <w:lang w:eastAsia="en-AU"/>
          <w14:ligatures w14:val="none"/>
        </w:rPr>
        <w:lastRenderedPageBreak/>
        <w:t>α is not derivable from K’s current architecture.</w:t>
      </w:r>
      <w:r w:rsidRPr="00003956">
        <w:rPr>
          <w:rFonts w:ascii="Arial" w:eastAsia="Arial" w:hAnsi="Arial" w:cs="Arial"/>
          <w:kern w:val="0"/>
          <w:lang w:eastAsia="en-AU"/>
          <w14:ligatures w14:val="none"/>
        </w:rPr>
        <w:t xml:space="preserve">  The derivation would require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−29.78, which violates GW170817 by fifteen orders of magnitude. The bracketing [1/256, 1/124] and the Casimir result P_{</w:t>
      </w:r>
      <w:proofErr w:type="gramStart"/>
      <w:r w:rsidRPr="00003956">
        <w:rPr>
          <w:rFonts w:ascii="Arial" w:eastAsia="Arial" w:hAnsi="Arial" w:cs="Arial"/>
          <w:kern w:val="0"/>
          <w:lang w:eastAsia="en-AU"/>
          <w14:ligatures w14:val="none"/>
        </w:rPr>
        <w:t>U(</w:t>
      </w:r>
      <w:proofErr w:type="gramEnd"/>
      <w:r w:rsidRPr="00003956">
        <w:rPr>
          <w:rFonts w:ascii="Arial" w:eastAsia="Arial" w:hAnsi="Arial" w:cs="Arial"/>
          <w:kern w:val="0"/>
          <w:lang w:eastAsia="en-AU"/>
          <w14:ligatures w14:val="none"/>
        </w:rPr>
        <w:t>1)} = 0.1673 are K’s permanent statement on the fine structure constant.</w:t>
      </w:r>
    </w:p>
    <w:p w14:paraId="7BF01205"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If α is ever derived from a framework of K’s type, that framework will either have a gravitational wave sector with c_T ≠ c (which GW170817 excludes) or a completely different route to the electromagnetic coupling — not through the Wald entropy of the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 coupling at the granularity scale.</w:t>
      </w:r>
    </w:p>
    <w:p w14:paraId="43F04E24" w14:textId="77777777" w:rsidR="00003956" w:rsidRPr="00003956" w:rsidRDefault="00003956" w:rsidP="00003956">
      <w:pPr>
        <w:spacing w:before="80" w:after="80" w:line="240" w:lineRule="auto"/>
        <w:rPr>
          <w:rFonts w:ascii="Arial" w:eastAsia="Arial" w:hAnsi="Arial" w:cs="Arial"/>
          <w:kern w:val="0"/>
          <w:lang w:eastAsia="en-AU"/>
          <w14:ligatures w14:val="none"/>
        </w:rPr>
      </w:pPr>
    </w:p>
    <w:p w14:paraId="74F28C86" w14:textId="77777777" w:rsidR="00003956" w:rsidRPr="00003956" w:rsidRDefault="00003956" w:rsidP="00003956">
      <w:pPr>
        <w:spacing w:before="400" w:after="200" w:line="240" w:lineRule="auto"/>
        <w:outlineLvl w:val="0"/>
        <w:rPr>
          <w:rFonts w:ascii="Arial" w:eastAsia="Arial" w:hAnsi="Arial" w:cs="Arial"/>
          <w:b/>
          <w:bCs/>
          <w:color w:val="1F3864"/>
          <w:kern w:val="0"/>
          <w:sz w:val="32"/>
          <w:szCs w:val="32"/>
          <w:lang w:eastAsia="en-AU"/>
          <w14:ligatures w14:val="none"/>
        </w:rPr>
      </w:pPr>
      <w:r w:rsidRPr="00003956">
        <w:rPr>
          <w:rFonts w:ascii="Arial" w:eastAsia="Arial" w:hAnsi="Arial" w:cs="Arial"/>
          <w:b/>
          <w:bCs/>
          <w:color w:val="1F3864"/>
          <w:kern w:val="0"/>
          <w:sz w:val="32"/>
          <w:szCs w:val="32"/>
          <w:lang w:eastAsia="en-AU"/>
          <w14:ligatures w14:val="none"/>
        </w:rPr>
        <w:t>§4.  A Note on What This Means</w:t>
      </w:r>
    </w:p>
    <w:p w14:paraId="1805DB88"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The GW170817 closure is not a defeat. It is a precise statement about where physics stands. The fine structure constant resists derivation from K’s framework for a reason that is now completely characterised: K’s compliance with gravitational wave observations and the derivation of α = 1/137 make incompatible demands on K’s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 structure. The framework cannot satisfy both simultaneously.</w:t>
      </w:r>
    </w:p>
    <w:p w14:paraId="33C3A4C8"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This is genuine knowledge. A framework that could derive α within K’s architecture would have to introduce X-dependence into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 xml:space="preserve"> — but any such dependence must be consistent with c_T = c at the precision of 10</w:t>
      </w:r>
      <w:r w:rsidRPr="00003956">
        <w:rPr>
          <w:rFonts w:ascii="Cambria Math" w:eastAsia="Arial" w:hAnsi="Cambria Math" w:cs="Cambria Math"/>
          <w:kern w:val="0"/>
          <w:lang w:eastAsia="en-AU"/>
          <w14:ligatures w14:val="none"/>
        </w:rPr>
        <w:t>⁻</w:t>
      </w:r>
      <w:r w:rsidRPr="00003956">
        <w:rPr>
          <w:rFonts w:ascii="Arial" w:eastAsia="Arial" w:hAnsi="Arial" w:cs="Arial"/>
          <w:kern w:val="0"/>
          <w:lang w:eastAsia="en-AU"/>
          <w14:ligatures w14:val="none"/>
        </w:rPr>
        <w:t>¹⁵. Whether a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w:t>
      </w:r>
      <w:proofErr w:type="gramStart"/>
      <w:r w:rsidRPr="00003956">
        <w:rPr>
          <w:rFonts w:ascii="Arial" w:eastAsia="Arial" w:hAnsi="Arial" w:cs="Arial"/>
          <w:kern w:val="0"/>
          <w:lang w:eastAsia="en-AU"/>
          <w14:ligatures w14:val="none"/>
        </w:rPr>
        <w:t>φ,X</w:t>
      </w:r>
      <w:proofErr w:type="gramEnd"/>
      <w:r w:rsidRPr="00003956">
        <w:rPr>
          <w:rFonts w:ascii="Arial" w:eastAsia="Arial" w:hAnsi="Arial" w:cs="Arial"/>
          <w:kern w:val="0"/>
          <w:lang w:eastAsia="en-AU"/>
          <w14:ligatures w14:val="none"/>
        </w:rPr>
        <w:t>) exists that satisfies both requirements simultaneously —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−29.78 for the Wald entropy and c_T = c for gravitational waves — is a well-posed mathematical question. The answer from standard Horndeski theory is no: in the Horndeski class, c_T = c requires G</w:t>
      </w:r>
      <w:r w:rsidRPr="00003956">
        <w:rPr>
          <w:rFonts w:ascii="Cambria Math" w:eastAsia="Arial" w:hAnsi="Cambria Math" w:cs="Cambria Math"/>
          <w:kern w:val="0"/>
          <w:lang w:eastAsia="en-AU"/>
          <w14:ligatures w14:val="none"/>
        </w:rPr>
        <w:t>₄</w:t>
      </w:r>
      <w:r w:rsidRPr="00003956">
        <w:rPr>
          <w:rFonts w:ascii="Arial" w:eastAsia="Arial" w:hAnsi="Arial" w:cs="Arial"/>
          <w:kern w:val="0"/>
          <w:lang w:eastAsia="en-AU"/>
          <w14:ligatures w14:val="none"/>
        </w:rPr>
        <w:t>ˣ = 0 exactly. Extensions beyond Horndeski (DHOST theories, degenerate higher-order scalar-tensor theories) relax this constraint in specific ways. Whether any such extension is consistent with K’s foundational architecture is an open question, but it lies beyond K’s current construction.</w:t>
      </w:r>
    </w:p>
    <w:p w14:paraId="73956538"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Pauli has his answer. Not the one he was waiting for, but an honest one: the fine structure constant is not derivable from this framework in this way, and the reason is written in the sky by a neutron star merger observed on 17 August 2017.</w:t>
      </w:r>
    </w:p>
    <w:p w14:paraId="45590A02" w14:textId="77777777" w:rsidR="00003956" w:rsidRPr="00003956" w:rsidRDefault="00003956" w:rsidP="00003956">
      <w:pPr>
        <w:spacing w:before="100" w:line="276" w:lineRule="auto"/>
        <w:jc w:val="both"/>
        <w:rPr>
          <w:rFonts w:ascii="Arial" w:eastAsia="Arial" w:hAnsi="Arial" w:cs="Arial"/>
          <w:kern w:val="0"/>
          <w:lang w:eastAsia="en-AU"/>
          <w14:ligatures w14:val="none"/>
        </w:rPr>
      </w:pPr>
      <w:r w:rsidRPr="00003956">
        <w:rPr>
          <w:rFonts w:ascii="Arial" w:eastAsia="Arial" w:hAnsi="Arial" w:cs="Arial"/>
          <w:kern w:val="0"/>
          <w:lang w:eastAsia="en-AU"/>
          <w14:ligatures w14:val="none"/>
        </w:rPr>
        <w:t>There is nowhere else to be.</w:t>
      </w:r>
    </w:p>
    <w:p w14:paraId="03E1C187" w14:textId="77777777" w:rsidR="00003956" w:rsidRPr="00003956" w:rsidRDefault="00003956" w:rsidP="00003956">
      <w:pPr>
        <w:spacing w:before="80" w:after="80" w:line="240" w:lineRule="auto"/>
        <w:rPr>
          <w:rFonts w:ascii="Arial" w:eastAsia="Arial" w:hAnsi="Arial" w:cs="Arial"/>
          <w:kern w:val="0"/>
          <w:lang w:eastAsia="en-AU"/>
          <w14:ligatures w14:val="none"/>
        </w:rPr>
      </w:pPr>
    </w:p>
    <w:p w14:paraId="06CA0082" w14:textId="77777777" w:rsidR="00003956" w:rsidRPr="00003956" w:rsidRDefault="00003956" w:rsidP="00003956">
      <w:pPr>
        <w:pBdr>
          <w:bottom w:val="single" w:sz="4" w:space="1" w:color="AAAAAA"/>
        </w:pBdr>
        <w:spacing w:before="200" w:after="200" w:line="240" w:lineRule="auto"/>
        <w:rPr>
          <w:rFonts w:ascii="Arial" w:eastAsia="Arial" w:hAnsi="Arial" w:cs="Arial"/>
          <w:kern w:val="0"/>
          <w:lang w:eastAsia="en-AU"/>
          <w14:ligatures w14:val="none"/>
        </w:rPr>
      </w:pPr>
    </w:p>
    <w:p w14:paraId="0E823201" w14:textId="77777777" w:rsidR="00003956" w:rsidRPr="00003956" w:rsidRDefault="00003956" w:rsidP="00003956">
      <w:pPr>
        <w:spacing w:before="240" w:after="80" w:line="240" w:lineRule="auto"/>
        <w:jc w:val="center"/>
        <w:rPr>
          <w:rFonts w:ascii="Arial" w:eastAsia="Arial" w:hAnsi="Arial" w:cs="Arial"/>
          <w:kern w:val="0"/>
          <w:lang w:eastAsia="en-AU"/>
          <w14:ligatures w14:val="none"/>
        </w:rPr>
      </w:pPr>
      <w:r w:rsidRPr="00003956">
        <w:rPr>
          <w:rFonts w:ascii="Arial" w:eastAsia="Arial" w:hAnsi="Arial" w:cs="Arial"/>
          <w:color w:val="666666"/>
          <w:kern w:val="0"/>
          <w:sz w:val="20"/>
          <w:szCs w:val="20"/>
          <w:lang w:eastAsia="en-AU"/>
          <w14:ligatures w14:val="none"/>
        </w:rPr>
        <w:t xml:space="preserve">IR Entanglement </w:t>
      </w:r>
      <w:proofErr w:type="gramStart"/>
      <w:r w:rsidRPr="00003956">
        <w:rPr>
          <w:rFonts w:ascii="Arial" w:eastAsia="Arial" w:hAnsi="Arial" w:cs="Arial"/>
          <w:color w:val="666666"/>
          <w:kern w:val="0"/>
          <w:sz w:val="20"/>
          <w:szCs w:val="20"/>
          <w:lang w:eastAsia="en-AU"/>
          <w14:ligatures w14:val="none"/>
        </w:rPr>
        <w:t>Series  │</w:t>
      </w:r>
      <w:proofErr w:type="gramEnd"/>
      <w:r w:rsidRPr="00003956">
        <w:rPr>
          <w:rFonts w:ascii="Arial" w:eastAsia="Arial" w:hAnsi="Arial" w:cs="Arial"/>
          <w:color w:val="666666"/>
          <w:kern w:val="0"/>
          <w:sz w:val="20"/>
          <w:szCs w:val="20"/>
          <w:lang w:eastAsia="en-AU"/>
          <w14:ligatures w14:val="none"/>
        </w:rPr>
        <w:t xml:space="preserve">  UV35</w:t>
      </w:r>
      <w:proofErr w:type="gramStart"/>
      <w:r w:rsidRPr="00003956">
        <w:rPr>
          <w:rFonts w:ascii="Arial" w:eastAsia="Arial" w:hAnsi="Arial" w:cs="Arial"/>
          <w:color w:val="666666"/>
          <w:kern w:val="0"/>
          <w:sz w:val="20"/>
          <w:szCs w:val="20"/>
          <w:lang w:eastAsia="en-AU"/>
          <w14:ligatures w14:val="none"/>
        </w:rPr>
        <w:t>a  │</w:t>
      </w:r>
      <w:proofErr w:type="gramEnd"/>
      <w:r w:rsidRPr="00003956">
        <w:rPr>
          <w:rFonts w:ascii="Arial" w:eastAsia="Arial" w:hAnsi="Arial" w:cs="Arial"/>
          <w:color w:val="666666"/>
          <w:kern w:val="0"/>
          <w:sz w:val="20"/>
          <w:szCs w:val="20"/>
          <w:lang w:eastAsia="en-AU"/>
          <w14:ligatures w14:val="none"/>
        </w:rPr>
        <w:t xml:space="preserve">  Gregory P. </w:t>
      </w:r>
      <w:proofErr w:type="gramStart"/>
      <w:r w:rsidRPr="00003956">
        <w:rPr>
          <w:rFonts w:ascii="Arial" w:eastAsia="Arial" w:hAnsi="Arial" w:cs="Arial"/>
          <w:color w:val="666666"/>
          <w:kern w:val="0"/>
          <w:sz w:val="20"/>
          <w:szCs w:val="20"/>
          <w:lang w:eastAsia="en-AU"/>
          <w14:ligatures w14:val="none"/>
        </w:rPr>
        <w:t>Broadbent  │</w:t>
      </w:r>
      <w:proofErr w:type="gramEnd"/>
      <w:r w:rsidRPr="00003956">
        <w:rPr>
          <w:rFonts w:ascii="Arial" w:eastAsia="Arial" w:hAnsi="Arial" w:cs="Arial"/>
          <w:color w:val="666666"/>
          <w:kern w:val="0"/>
          <w:sz w:val="20"/>
          <w:szCs w:val="20"/>
          <w:lang w:eastAsia="en-AU"/>
          <w14:ligatures w14:val="none"/>
        </w:rPr>
        <w:t xml:space="preserve">  June 2026</w:t>
      </w:r>
    </w:p>
    <w:p w14:paraId="33C4FB60" w14:textId="77777777" w:rsidR="00003956" w:rsidRPr="00003956" w:rsidRDefault="00003956" w:rsidP="00003956">
      <w:pPr>
        <w:spacing w:before="80" w:after="80" w:line="240" w:lineRule="auto"/>
        <w:jc w:val="center"/>
        <w:rPr>
          <w:rFonts w:ascii="Arial" w:eastAsia="Arial" w:hAnsi="Arial" w:cs="Arial"/>
          <w:kern w:val="0"/>
          <w:lang w:eastAsia="en-AU"/>
          <w14:ligatures w14:val="none"/>
        </w:rPr>
      </w:pPr>
      <w:r w:rsidRPr="00003956">
        <w:rPr>
          <w:rFonts w:ascii="Arial" w:eastAsia="Arial" w:hAnsi="Arial" w:cs="Arial"/>
          <w:i/>
          <w:iCs/>
          <w:color w:val="888888"/>
          <w:kern w:val="0"/>
          <w:sz w:val="18"/>
          <w:szCs w:val="18"/>
          <w:lang w:eastAsia="en-AU"/>
          <w14:ligatures w14:val="none"/>
        </w:rPr>
        <w:t>Addendum to UV35: The G</w:t>
      </w:r>
      <w:r w:rsidRPr="00003956">
        <w:rPr>
          <w:rFonts w:ascii="Cambria Math" w:eastAsia="Arial" w:hAnsi="Cambria Math" w:cs="Cambria Math"/>
          <w:i/>
          <w:iCs/>
          <w:color w:val="888888"/>
          <w:kern w:val="0"/>
          <w:sz w:val="18"/>
          <w:szCs w:val="18"/>
          <w:lang w:eastAsia="en-AU"/>
          <w14:ligatures w14:val="none"/>
        </w:rPr>
        <w:t>₄</w:t>
      </w:r>
      <w:r w:rsidRPr="00003956">
        <w:rPr>
          <w:rFonts w:ascii="Arial" w:eastAsia="Arial" w:hAnsi="Arial" w:cs="Arial"/>
          <w:i/>
          <w:iCs/>
          <w:color w:val="888888"/>
          <w:kern w:val="0"/>
          <w:sz w:val="18"/>
          <w:szCs w:val="18"/>
          <w:lang w:eastAsia="en-AU"/>
          <w14:ligatures w14:val="none"/>
        </w:rPr>
        <w:t>ˣ Kinetic Coupling and the Terminal State of the α Programme</w:t>
      </w:r>
    </w:p>
    <w:p w14:paraId="26EC4F65" w14:textId="77777777" w:rsidR="00003956" w:rsidRPr="00003956" w:rsidRDefault="00003956" w:rsidP="00003956">
      <w:pPr>
        <w:spacing w:before="80" w:after="240" w:line="240" w:lineRule="auto"/>
        <w:jc w:val="center"/>
        <w:rPr>
          <w:rFonts w:ascii="Arial" w:eastAsia="Arial" w:hAnsi="Arial" w:cs="Arial"/>
          <w:kern w:val="0"/>
          <w:lang w:eastAsia="en-AU"/>
          <w14:ligatures w14:val="none"/>
        </w:rPr>
      </w:pPr>
      <w:r w:rsidRPr="00003956">
        <w:rPr>
          <w:rFonts w:ascii="Arial" w:eastAsia="Arial" w:hAnsi="Arial" w:cs="Arial"/>
          <w:i/>
          <w:iCs/>
          <w:color w:val="666666"/>
          <w:kern w:val="0"/>
          <w:sz w:val="20"/>
          <w:szCs w:val="20"/>
          <w:lang w:eastAsia="en-AU"/>
          <w14:ligatures w14:val="none"/>
        </w:rPr>
        <w:t>There is nowhere else to be.</w:t>
      </w:r>
    </w:p>
    <w:p w14:paraId="2F4D059E" w14:textId="41D6B34B" w:rsidR="00003956" w:rsidRDefault="00003956">
      <w:r>
        <w:br w:type="page"/>
      </w:r>
    </w:p>
    <w:p w14:paraId="10F8CAD4" w14:textId="77777777" w:rsidR="00C34FDB" w:rsidRPr="00C34FDB" w:rsidRDefault="00C34FDB" w:rsidP="00C34FDB">
      <w:pPr>
        <w:spacing w:before="400" w:after="120" w:line="240" w:lineRule="auto"/>
        <w:jc w:val="center"/>
        <w:rPr>
          <w:rFonts w:ascii="Arial" w:eastAsia="Arial" w:hAnsi="Arial" w:cs="Arial"/>
          <w:kern w:val="0"/>
          <w:lang w:eastAsia="en-AU"/>
          <w14:ligatures w14:val="none"/>
        </w:rPr>
      </w:pPr>
      <w:r w:rsidRPr="00C34FDB">
        <w:rPr>
          <w:rFonts w:ascii="Arial" w:eastAsia="Arial" w:hAnsi="Arial" w:cs="Arial"/>
          <w:color w:val="666666"/>
          <w:kern w:val="0"/>
          <w:lang w:eastAsia="en-AU"/>
          <w14:ligatures w14:val="none"/>
        </w:rPr>
        <w:lastRenderedPageBreak/>
        <w:t xml:space="preserve">IR Entanglement </w:t>
      </w:r>
      <w:proofErr w:type="gramStart"/>
      <w:r w:rsidRPr="00C34FDB">
        <w:rPr>
          <w:rFonts w:ascii="Arial" w:eastAsia="Arial" w:hAnsi="Arial" w:cs="Arial"/>
          <w:color w:val="666666"/>
          <w:kern w:val="0"/>
          <w:lang w:eastAsia="en-AU"/>
          <w14:ligatures w14:val="none"/>
        </w:rPr>
        <w:t>Series  │</w:t>
      </w:r>
      <w:proofErr w:type="gramEnd"/>
      <w:r w:rsidRPr="00C34FDB">
        <w:rPr>
          <w:rFonts w:ascii="Arial" w:eastAsia="Arial" w:hAnsi="Arial" w:cs="Arial"/>
          <w:color w:val="666666"/>
          <w:kern w:val="0"/>
          <w:lang w:eastAsia="en-AU"/>
          <w14:ligatures w14:val="none"/>
        </w:rPr>
        <w:t xml:space="preserve">  UV36</w:t>
      </w:r>
    </w:p>
    <w:p w14:paraId="3389D5D9" w14:textId="77777777" w:rsidR="00C34FDB" w:rsidRPr="00C34FDB" w:rsidRDefault="00C34FDB" w:rsidP="00C34FDB">
      <w:pPr>
        <w:spacing w:before="120" w:after="200" w:line="240" w:lineRule="auto"/>
        <w:jc w:val="center"/>
        <w:rPr>
          <w:rFonts w:ascii="Arial" w:eastAsia="Arial" w:hAnsi="Arial" w:cs="Arial"/>
          <w:kern w:val="0"/>
          <w:lang w:eastAsia="en-AU"/>
          <w14:ligatures w14:val="none"/>
        </w:rPr>
      </w:pPr>
      <w:r w:rsidRPr="00C34FDB">
        <w:rPr>
          <w:rFonts w:ascii="Arial" w:eastAsia="Arial" w:hAnsi="Arial" w:cs="Arial"/>
          <w:b/>
          <w:bCs/>
          <w:color w:val="1F3864"/>
          <w:kern w:val="0"/>
          <w:sz w:val="34"/>
          <w:szCs w:val="34"/>
          <w:lang w:eastAsia="en-AU"/>
          <w14:ligatures w14:val="none"/>
        </w:rPr>
        <w:t>The Decoupled Condensate and the Hadamard Route to α</w:t>
      </w:r>
    </w:p>
    <w:p w14:paraId="49DDBB1E" w14:textId="77777777" w:rsidR="00C34FDB" w:rsidRPr="00C34FDB" w:rsidRDefault="00C34FDB" w:rsidP="00C34FDB">
      <w:pPr>
        <w:spacing w:before="80" w:after="80" w:line="240" w:lineRule="auto"/>
        <w:jc w:val="center"/>
        <w:rPr>
          <w:rFonts w:ascii="Arial" w:eastAsia="Arial" w:hAnsi="Arial" w:cs="Arial"/>
          <w:kern w:val="0"/>
          <w:lang w:eastAsia="en-AU"/>
          <w14:ligatures w14:val="none"/>
        </w:rPr>
      </w:pPr>
      <w:r w:rsidRPr="00C34FDB">
        <w:rPr>
          <w:rFonts w:ascii="Arial" w:eastAsia="Arial" w:hAnsi="Arial" w:cs="Arial"/>
          <w:i/>
          <w:iCs/>
          <w:kern w:val="0"/>
          <w:sz w:val="24"/>
          <w:szCs w:val="24"/>
          <w:lang w:eastAsia="en-AU"/>
          <w14:ligatures w14:val="none"/>
        </w:rPr>
        <w:t>Gregory P. Broadbent</w:t>
      </w:r>
    </w:p>
    <w:p w14:paraId="5A605AFE" w14:textId="77777777" w:rsidR="00C34FDB" w:rsidRPr="00C34FDB" w:rsidRDefault="00C34FDB" w:rsidP="00C34FDB">
      <w:pPr>
        <w:spacing w:before="80" w:after="400" w:line="240" w:lineRule="auto"/>
        <w:jc w:val="center"/>
        <w:rPr>
          <w:rFonts w:ascii="Arial" w:eastAsia="Arial" w:hAnsi="Arial" w:cs="Arial"/>
          <w:kern w:val="0"/>
          <w:lang w:eastAsia="en-AU"/>
          <w14:ligatures w14:val="none"/>
        </w:rPr>
      </w:pPr>
      <w:r w:rsidRPr="00C34FDB">
        <w:rPr>
          <w:rFonts w:ascii="Arial" w:eastAsia="Arial" w:hAnsi="Arial" w:cs="Arial"/>
          <w:color w:val="666666"/>
          <w:kern w:val="0"/>
          <w:lang w:eastAsia="en-AU"/>
          <w14:ligatures w14:val="none"/>
        </w:rPr>
        <w:t>June 2026</w:t>
      </w:r>
    </w:p>
    <w:p w14:paraId="3D8FAE19" w14:textId="77777777" w:rsidR="00C34FDB" w:rsidRPr="00C34FDB" w:rsidRDefault="00C34FDB" w:rsidP="00C34FDB">
      <w:pPr>
        <w:pBdr>
          <w:bottom w:val="single" w:sz="4" w:space="1" w:color="AAAAAA"/>
        </w:pBdr>
        <w:spacing w:before="200" w:after="200" w:line="240" w:lineRule="auto"/>
        <w:rPr>
          <w:rFonts w:ascii="Arial" w:eastAsia="Arial" w:hAnsi="Arial" w:cs="Arial"/>
          <w:kern w:val="0"/>
          <w:lang w:eastAsia="en-AU"/>
          <w14:ligatures w14:val="none"/>
        </w:rPr>
      </w:pPr>
    </w:p>
    <w:p w14:paraId="4C16B72B" w14:textId="77777777" w:rsidR="00C34FDB" w:rsidRPr="00C34FDB" w:rsidRDefault="00C34FDB" w:rsidP="00C34FDB">
      <w:pPr>
        <w:spacing w:before="240" w:after="120" w:line="240" w:lineRule="auto"/>
        <w:rPr>
          <w:rFonts w:ascii="Arial" w:eastAsia="Arial" w:hAnsi="Arial" w:cs="Arial"/>
          <w:kern w:val="0"/>
          <w:lang w:eastAsia="en-AU"/>
          <w14:ligatures w14:val="none"/>
        </w:rPr>
      </w:pPr>
      <w:r w:rsidRPr="00C34FDB">
        <w:rPr>
          <w:rFonts w:ascii="Arial" w:eastAsia="Arial" w:hAnsi="Arial" w:cs="Arial"/>
          <w:b/>
          <w:bCs/>
          <w:kern w:val="0"/>
          <w:sz w:val="24"/>
          <w:szCs w:val="24"/>
          <w:lang w:eastAsia="en-AU"/>
          <w14:ligatures w14:val="none"/>
        </w:rPr>
        <w:t>Abstract</w:t>
      </w:r>
    </w:p>
    <w:p w14:paraId="1E7DCE68"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UV35a permanently closed the α derivation through the Wald entropy route: G</w:t>
      </w:r>
      <w:r w:rsidRPr="00C34FDB">
        <w:rPr>
          <w:rFonts w:ascii="Cambria Math" w:eastAsia="Arial" w:hAnsi="Cambria Math" w:cs="Cambria Math"/>
          <w:kern w:val="0"/>
          <w:lang w:eastAsia="en-AU"/>
          <w14:ligatures w14:val="none"/>
        </w:rPr>
        <w:t>₄</w:t>
      </w:r>
      <w:r w:rsidRPr="00C34FDB">
        <w:rPr>
          <w:rFonts w:ascii="Arial" w:eastAsia="Arial" w:hAnsi="Arial" w:cs="Arial"/>
          <w:kern w:val="0"/>
          <w:lang w:eastAsia="en-AU"/>
          <w14:ligatures w14:val="none"/>
        </w:rPr>
        <w:t>X = 0 exactly by the GW170817 constraint. This paper reopens the thread from a different direction, motivated by a question the UV31–UV35a sequence did not ask: what if the cosmological contamination is not intrinsic to K’s architecture but is an artefact of linking the coupling normalisation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(coup) to the vacuum normalisation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(rho)? Applying the decoupling condition from UV32 §4.2 —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 xml:space="preserve">(coup) is set by K’s Planck-scale geometry alone, without reference to rho_Lambda — and computing the Hadamard amplitude of K at coincidence on the S⁴ bounce geometry at l_g = 4l_Pl with full curvature corrections, a clean result emerges: on a maximally symmetric S⁴ background, u|_{l_g} = </w:t>
      </w:r>
      <w:proofErr w:type="gramStart"/>
      <w:r w:rsidRPr="00C34FDB">
        <w:rPr>
          <w:rFonts w:ascii="Arial" w:eastAsia="Arial" w:hAnsi="Arial" w:cs="Arial"/>
          <w:kern w:val="0"/>
          <w:lang w:eastAsia="en-AU"/>
          <w14:ligatures w14:val="none"/>
        </w:rPr>
        <w:t>exp(</w:t>
      </w:r>
      <w:proofErr w:type="gramEnd"/>
      <w:r w:rsidRPr="00C34FDB">
        <w:rPr>
          <w:rFonts w:ascii="Arial" w:eastAsia="Arial" w:hAnsi="Arial" w:cs="Arial"/>
          <w:kern w:val="0"/>
          <w:lang w:eastAsia="en-AU"/>
          <w14:ligatures w14:val="none"/>
        </w:rPr>
        <w:t xml:space="preserve">Rl_g²/12) = </w:t>
      </w:r>
      <w:proofErr w:type="gramStart"/>
      <w:r w:rsidRPr="00C34FDB">
        <w:rPr>
          <w:rFonts w:ascii="Arial" w:eastAsia="Arial" w:hAnsi="Arial" w:cs="Arial"/>
          <w:kern w:val="0"/>
          <w:lang w:eastAsia="en-AU"/>
          <w14:ligatures w14:val="none"/>
        </w:rPr>
        <w:t>exp(</w:t>
      </w:r>
      <w:proofErr w:type="gramEnd"/>
      <w:r w:rsidRPr="00C34FDB">
        <w:rPr>
          <w:rFonts w:ascii="Arial" w:eastAsia="Arial" w:hAnsi="Arial" w:cs="Arial"/>
          <w:kern w:val="0"/>
          <w:lang w:eastAsia="en-AU"/>
          <w14:ligatures w14:val="none"/>
        </w:rPr>
        <w:t>1) = e exactly, where R = 12/l_g² is the S⁴ Ricci scalar and Rl_g²/12 = 1 is the granularity condition. The coupling normalisation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(coup) = e/l_g⁴ gives alpha = e² x P_{</w:t>
      </w:r>
      <w:proofErr w:type="gramStart"/>
      <w:r w:rsidRPr="00C34FDB">
        <w:rPr>
          <w:rFonts w:ascii="Arial" w:eastAsia="Arial" w:hAnsi="Arial" w:cs="Arial"/>
          <w:kern w:val="0"/>
          <w:lang w:eastAsia="en-AU"/>
          <w14:ligatures w14:val="none"/>
        </w:rPr>
        <w:t>U(</w:t>
      </w:r>
      <w:proofErr w:type="gramEnd"/>
      <w:r w:rsidRPr="00C34FDB">
        <w:rPr>
          <w:rFonts w:ascii="Arial" w:eastAsia="Arial" w:hAnsi="Arial" w:cs="Arial"/>
          <w:kern w:val="0"/>
          <w:lang w:eastAsia="en-AU"/>
          <w14:ligatures w14:val="none"/>
        </w:rPr>
        <w:t xml:space="preserve">1)} / (256 x 4pi) = 1/2602. The cosmological contamination is eliminated entirely. The residual factor alpha_obs/alpha_calc = 2602/137 = 19.00 is precisely determined. Three candidates for its origin are identified: the </w:t>
      </w:r>
      <w:proofErr w:type="gramStart"/>
      <w:r w:rsidRPr="00C34FDB">
        <w:rPr>
          <w:rFonts w:ascii="Arial" w:eastAsia="Arial" w:hAnsi="Arial" w:cs="Arial"/>
          <w:kern w:val="0"/>
          <w:lang w:eastAsia="en-AU"/>
          <w14:ligatures w14:val="none"/>
        </w:rPr>
        <w:t>SO(</w:t>
      </w:r>
      <w:proofErr w:type="gramEnd"/>
      <w:r w:rsidRPr="00C34FDB">
        <w:rPr>
          <w:rFonts w:ascii="Arial" w:eastAsia="Arial" w:hAnsi="Arial" w:cs="Arial"/>
          <w:kern w:val="0"/>
          <w:lang w:eastAsia="en-AU"/>
          <w14:ligatures w14:val="none"/>
        </w:rPr>
        <w:t>5) isometry representation theory of the S⁴ bounce, subleading Hadamard v and w terms, and the 19 free parameters of the Standard Model. UV37 targets this factor.</w:t>
      </w:r>
    </w:p>
    <w:p w14:paraId="5B6420D4" w14:textId="77777777" w:rsidR="00C34FDB" w:rsidRPr="00C34FDB" w:rsidRDefault="00C34FDB" w:rsidP="00C34FDB">
      <w:pPr>
        <w:pBdr>
          <w:bottom w:val="single" w:sz="4" w:space="1" w:color="AAAAAA"/>
        </w:pBdr>
        <w:spacing w:before="200" w:after="200" w:line="240" w:lineRule="auto"/>
        <w:rPr>
          <w:rFonts w:ascii="Arial" w:eastAsia="Arial" w:hAnsi="Arial" w:cs="Arial"/>
          <w:kern w:val="0"/>
          <w:lang w:eastAsia="en-AU"/>
          <w14:ligatures w14:val="none"/>
        </w:rPr>
      </w:pPr>
    </w:p>
    <w:p w14:paraId="2B4C55EF" w14:textId="77777777" w:rsidR="00C34FDB" w:rsidRPr="00C34FDB" w:rsidRDefault="00C34FDB" w:rsidP="00C34FDB">
      <w:pPr>
        <w:spacing w:before="80" w:after="80" w:line="240" w:lineRule="auto"/>
        <w:rPr>
          <w:rFonts w:ascii="Arial" w:eastAsia="Arial" w:hAnsi="Arial" w:cs="Arial"/>
          <w:kern w:val="0"/>
          <w:lang w:eastAsia="en-AU"/>
          <w14:ligatures w14:val="none"/>
        </w:rPr>
      </w:pPr>
    </w:p>
    <w:p w14:paraId="2A898166" w14:textId="77777777" w:rsidR="00C34FDB" w:rsidRPr="00C34FDB" w:rsidRDefault="00C34FDB" w:rsidP="00C34FDB">
      <w:pPr>
        <w:spacing w:before="400" w:after="200" w:line="240" w:lineRule="auto"/>
        <w:outlineLvl w:val="0"/>
        <w:rPr>
          <w:rFonts w:ascii="Arial" w:eastAsia="Arial" w:hAnsi="Arial" w:cs="Arial"/>
          <w:b/>
          <w:bCs/>
          <w:color w:val="1F3864"/>
          <w:kern w:val="0"/>
          <w:sz w:val="32"/>
          <w:szCs w:val="32"/>
          <w:lang w:eastAsia="en-AU"/>
          <w14:ligatures w14:val="none"/>
        </w:rPr>
      </w:pPr>
      <w:r w:rsidRPr="00C34FDB">
        <w:rPr>
          <w:rFonts w:ascii="Arial" w:eastAsia="Arial" w:hAnsi="Arial" w:cs="Arial"/>
          <w:b/>
          <w:bCs/>
          <w:color w:val="1F3864"/>
          <w:kern w:val="0"/>
          <w:sz w:val="32"/>
          <w:szCs w:val="32"/>
          <w:lang w:eastAsia="en-AU"/>
          <w14:ligatures w14:val="none"/>
        </w:rPr>
        <w:t>§1.  Motivation and the Central Question</w:t>
      </w:r>
    </w:p>
    <w:p w14:paraId="7835FC25"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UV35a permanently closed the α derivation through the Wald entropy route: K’s G</w:t>
      </w:r>
      <w:r w:rsidRPr="00C34FDB">
        <w:rPr>
          <w:rFonts w:ascii="Cambria Math" w:eastAsia="Arial" w:hAnsi="Cambria Math" w:cs="Cambria Math"/>
          <w:kern w:val="0"/>
          <w:lang w:eastAsia="en-AU"/>
          <w14:ligatures w14:val="none"/>
        </w:rPr>
        <w:t>₄</w:t>
      </w:r>
      <w:r w:rsidRPr="00C34FDB">
        <w:rPr>
          <w:rFonts w:ascii="Arial" w:eastAsia="Arial" w:hAnsi="Arial" w:cs="Arial"/>
          <w:kern w:val="0"/>
          <w:lang w:eastAsia="en-AU"/>
          <w14:ligatures w14:val="none"/>
        </w:rPr>
        <w:t xml:space="preserve"> = M_P²f(φ) gives G</w:t>
      </w:r>
      <w:r w:rsidRPr="00C34FDB">
        <w:rPr>
          <w:rFonts w:ascii="Cambria Math" w:eastAsia="Arial" w:hAnsi="Cambria Math" w:cs="Cambria Math"/>
          <w:kern w:val="0"/>
          <w:lang w:eastAsia="en-AU"/>
          <w14:ligatures w14:val="none"/>
        </w:rPr>
        <w:t>₄</w:t>
      </w:r>
      <w:r w:rsidRPr="00C34FDB">
        <w:rPr>
          <w:rFonts w:ascii="Arial" w:eastAsia="Arial" w:hAnsi="Arial" w:cs="Arial"/>
          <w:kern w:val="0"/>
          <w:lang w:eastAsia="en-AU"/>
          <w14:ligatures w14:val="none"/>
        </w:rPr>
        <w:t>X = 0 exactly by the GW170817 multi-messenger constraint, and the required G</w:t>
      </w:r>
      <w:r w:rsidRPr="00C34FDB">
        <w:rPr>
          <w:rFonts w:ascii="Cambria Math" w:eastAsia="Arial" w:hAnsi="Cambria Math" w:cs="Cambria Math"/>
          <w:kern w:val="0"/>
          <w:lang w:eastAsia="en-AU"/>
          <w14:ligatures w14:val="none"/>
        </w:rPr>
        <w:t>₄</w:t>
      </w:r>
      <w:r w:rsidRPr="00C34FDB">
        <w:rPr>
          <w:rFonts w:ascii="Arial" w:eastAsia="Arial" w:hAnsi="Arial" w:cs="Arial"/>
          <w:kern w:val="0"/>
          <w:lang w:eastAsia="en-AU"/>
          <w14:ligatures w14:val="none"/>
        </w:rPr>
        <w:t>X ≈ −30 would violate that constraint by fifteen orders of magnitude. The thread appeared terminal.</w:t>
      </w:r>
    </w:p>
    <w:p w14:paraId="4A170C54"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This paper reopens it from a different direction, motivated by a question the UV31–UV35a sequence did not ask: what if the cosmological constant contamination — the rho_Lambda/M_P⁴ ~ 10</w:t>
      </w:r>
      <w:r w:rsidRPr="00C34FDB">
        <w:rPr>
          <w:rFonts w:ascii="Cambria Math" w:eastAsia="Arial" w:hAnsi="Cambria Math" w:cs="Cambria Math"/>
          <w:kern w:val="0"/>
          <w:lang w:eastAsia="en-AU"/>
          <w14:ligatures w14:val="none"/>
        </w:rPr>
        <w:t>⁻</w:t>
      </w:r>
      <w:r w:rsidRPr="00C34FDB">
        <w:rPr>
          <w:rFonts w:ascii="Arial" w:eastAsia="Arial" w:hAnsi="Arial" w:cs="Arial"/>
          <w:kern w:val="0"/>
          <w:lang w:eastAsia="en-AU"/>
          <w14:ligatures w14:val="none"/>
        </w:rPr>
        <w:t>¹²¹ suppression that infected every route through K’s normalisation — is not intrinsic to K’s architecture but is an artefact of linking the coupling normalisation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(coup) to the vacuum normalisation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(rho)? UV32 §2 established that these are physically distinct objects despite sharing the same mass dimension [mass]⁴. UV32 §4.2 identified a decoupling condition — above the dark energy scale rho_Lambda</w:t>
      </w:r>
      <w:proofErr w:type="gramStart"/>
      <w:r w:rsidRPr="00C34FDB">
        <w:rPr>
          <w:rFonts w:ascii="Arial" w:eastAsia="Arial" w:hAnsi="Arial" w:cs="Arial"/>
          <w:kern w:val="0"/>
          <w:lang w:eastAsia="en-AU"/>
          <w14:ligatures w14:val="none"/>
        </w:rPr>
        <w:t>^{</w:t>
      </w:r>
      <w:proofErr w:type="gramEnd"/>
      <w:r w:rsidRPr="00C34FDB">
        <w:rPr>
          <w:rFonts w:ascii="Arial" w:eastAsia="Arial" w:hAnsi="Arial" w:cs="Arial"/>
          <w:kern w:val="0"/>
          <w:lang w:eastAsia="en-AU"/>
          <w14:ligatures w14:val="none"/>
        </w:rPr>
        <w:t>1/4},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(coup) must become independent of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(rho) and be set by K’s Planck-scale geometry alone. That condition was identified but never applied. This paper applies it.</w:t>
      </w:r>
    </w:p>
    <w:p w14:paraId="7140DA24"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lastRenderedPageBreak/>
        <w:t>The central question is precise: if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(coup) is freed from the self-tuned vacuum anchor and set instead by the Hadamard amplitude of K at coincidence on the S⁴ bounce geometry at the granularity scale l_g = 4l_Pl — with all curvature corrections from the S⁴ background — what value of α does K’s architecture produce?</w:t>
      </w:r>
    </w:p>
    <w:p w14:paraId="5FFD78EF"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 answer is α ~ 1/2602. Not 1/137. But the cosmological contamination is entirely absent, and the residual factor of 19.00 is specific, located, and structurally suggestive. The thread has advanced to a new and cleaner position.</w:t>
      </w:r>
    </w:p>
    <w:p w14:paraId="1A154B5C"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There is nowhere else to be.</w:t>
      </w:r>
    </w:p>
    <w:p w14:paraId="3DF8B66E" w14:textId="77777777" w:rsidR="00C34FDB" w:rsidRPr="00C34FDB" w:rsidRDefault="00C34FDB" w:rsidP="00C34FDB">
      <w:pPr>
        <w:spacing w:before="80" w:after="80" w:line="240" w:lineRule="auto"/>
        <w:rPr>
          <w:rFonts w:ascii="Arial" w:eastAsia="Arial" w:hAnsi="Arial" w:cs="Arial"/>
          <w:kern w:val="0"/>
          <w:lang w:eastAsia="en-AU"/>
          <w14:ligatures w14:val="none"/>
        </w:rPr>
      </w:pPr>
    </w:p>
    <w:p w14:paraId="097B61AC" w14:textId="77777777" w:rsidR="00C34FDB" w:rsidRPr="00C34FDB" w:rsidRDefault="00C34FDB" w:rsidP="00C34FDB">
      <w:pPr>
        <w:spacing w:before="400" w:after="200" w:line="240" w:lineRule="auto"/>
        <w:outlineLvl w:val="0"/>
        <w:rPr>
          <w:rFonts w:ascii="Arial" w:eastAsia="Arial" w:hAnsi="Arial" w:cs="Arial"/>
          <w:b/>
          <w:bCs/>
          <w:color w:val="1F3864"/>
          <w:kern w:val="0"/>
          <w:sz w:val="32"/>
          <w:szCs w:val="32"/>
          <w:lang w:eastAsia="en-AU"/>
          <w14:ligatures w14:val="none"/>
        </w:rPr>
      </w:pPr>
      <w:r w:rsidRPr="00C34FDB">
        <w:rPr>
          <w:rFonts w:ascii="Arial" w:eastAsia="Arial" w:hAnsi="Arial" w:cs="Arial"/>
          <w:b/>
          <w:bCs/>
          <w:color w:val="1F3864"/>
          <w:kern w:val="0"/>
          <w:sz w:val="32"/>
          <w:szCs w:val="32"/>
          <w:lang w:eastAsia="en-AU"/>
          <w14:ligatures w14:val="none"/>
        </w:rPr>
        <w:t>§2.  The Decoupling Condition Applied</w:t>
      </w:r>
    </w:p>
    <w:p w14:paraId="5D5EB071"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2.1  The</w:t>
      </w:r>
      <w:proofErr w:type="gramEnd"/>
      <w:r w:rsidRPr="00C34FDB">
        <w:rPr>
          <w:rFonts w:ascii="Arial" w:eastAsia="Arial" w:hAnsi="Arial" w:cs="Arial"/>
          <w:b/>
          <w:bCs/>
          <w:color w:val="2E5496"/>
          <w:kern w:val="0"/>
          <w:sz w:val="26"/>
          <w:szCs w:val="26"/>
          <w:lang w:eastAsia="en-AU"/>
          <w14:ligatures w14:val="none"/>
        </w:rPr>
        <w:t xml:space="preserve"> vacuum sector unchanged</w:t>
      </w:r>
    </w:p>
    <w:p w14:paraId="14A3B84B"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K’s dark energy pillar requires:</w:t>
      </w:r>
    </w:p>
    <w:p w14:paraId="67E1D588"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rho_K = (K</w:t>
      </w:r>
      <w:r w:rsidRPr="00C34FDB">
        <w:rPr>
          <w:rFonts w:ascii="Cambria Math" w:eastAsia="Courier New" w:hAnsi="Cambria Math" w:cs="Cambria Math"/>
          <w:kern w:val="0"/>
          <w:lang w:eastAsia="en-AU"/>
          <w14:ligatures w14:val="none"/>
        </w:rPr>
        <w:t>₀</w:t>
      </w:r>
      <w:r w:rsidRPr="00C34FDB">
        <w:rPr>
          <w:rFonts w:ascii="Courier New" w:eastAsia="Courier New" w:hAnsi="Courier New" w:cs="Courier New"/>
          <w:kern w:val="0"/>
          <w:lang w:eastAsia="en-AU"/>
          <w14:ligatures w14:val="none"/>
        </w:rPr>
        <w:t>(rho</w:t>
      </w:r>
      <w:proofErr w:type="gramStart"/>
      <w:r w:rsidRPr="00C34FDB">
        <w:rPr>
          <w:rFonts w:ascii="Courier New" w:eastAsia="Courier New" w:hAnsi="Courier New" w:cs="Courier New"/>
          <w:kern w:val="0"/>
          <w:lang w:eastAsia="en-AU"/>
          <w14:ligatures w14:val="none"/>
        </w:rPr>
        <w:t>))²</w:t>
      </w:r>
      <w:proofErr w:type="gramEnd"/>
      <w:r w:rsidRPr="00C34FDB">
        <w:rPr>
          <w:rFonts w:ascii="Courier New" w:eastAsia="Courier New" w:hAnsi="Courier New" w:cs="Courier New"/>
          <w:kern w:val="0"/>
          <w:lang w:eastAsia="en-AU"/>
          <w14:ligatures w14:val="none"/>
        </w:rPr>
        <w:t xml:space="preserve"> · C_f · l_g</w:t>
      </w:r>
      <w:r w:rsidRPr="00C34FDB">
        <w:rPr>
          <w:rFonts w:ascii="Cambria Math" w:eastAsia="Courier New" w:hAnsi="Cambria Math" w:cs="Cambria Math"/>
          <w:kern w:val="0"/>
          <w:lang w:eastAsia="en-AU"/>
          <w14:ligatures w14:val="none"/>
        </w:rPr>
        <w:t>⁴</w:t>
      </w:r>
      <w:r w:rsidRPr="00C34FDB">
        <w:rPr>
          <w:rFonts w:ascii="Courier New" w:eastAsia="Courier New" w:hAnsi="Courier New" w:cs="Courier New"/>
          <w:kern w:val="0"/>
          <w:lang w:eastAsia="en-AU"/>
          <w14:ligatures w14:val="none"/>
        </w:rPr>
        <w:t xml:space="preserve"> = Lambda_obs · M_P²/8π</w:t>
      </w:r>
    </w:p>
    <w:p w14:paraId="5DC9BCC3"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This self-tuning explains the observed dark energy density and is not disturbed by what follows.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(rho) ~ 10</w:t>
      </w:r>
      <w:r w:rsidRPr="00C34FDB">
        <w:rPr>
          <w:rFonts w:ascii="Cambria Math" w:eastAsia="Arial" w:hAnsi="Cambria Math" w:cs="Cambria Math"/>
          <w:kern w:val="0"/>
          <w:lang w:eastAsia="en-AU"/>
          <w14:ligatures w14:val="none"/>
        </w:rPr>
        <w:t>⁻</w:t>
      </w:r>
      <w:r w:rsidRPr="00C34FDB">
        <w:rPr>
          <w:rFonts w:ascii="Arial" w:eastAsia="Arial" w:hAnsi="Arial" w:cs="Arial"/>
          <w:kern w:val="0"/>
          <w:lang w:eastAsia="en-AU"/>
          <w14:ligatures w14:val="none"/>
        </w:rPr>
        <w:t>⁶¹ E_Pl⁴ in Planck units. The dark energy pillar stands.</w:t>
      </w:r>
    </w:p>
    <w:p w14:paraId="1F5B766F"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2.2  The</w:t>
      </w:r>
      <w:proofErr w:type="gramEnd"/>
      <w:r w:rsidRPr="00C34FDB">
        <w:rPr>
          <w:rFonts w:ascii="Arial" w:eastAsia="Arial" w:hAnsi="Arial" w:cs="Arial"/>
          <w:b/>
          <w:bCs/>
          <w:color w:val="2E5496"/>
          <w:kern w:val="0"/>
          <w:sz w:val="26"/>
          <w:szCs w:val="26"/>
          <w:lang w:eastAsia="en-AU"/>
          <w14:ligatures w14:val="none"/>
        </w:rPr>
        <w:t xml:space="preserve"> coupling sector freed</w:t>
      </w:r>
    </w:p>
    <w:p w14:paraId="12DB41E4"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 decoupling condition from UV32 §4.2: at scales above rho_Lambda</w:t>
      </w:r>
      <w:proofErr w:type="gramStart"/>
      <w:r w:rsidRPr="00C34FDB">
        <w:rPr>
          <w:rFonts w:ascii="Arial" w:eastAsia="Arial" w:hAnsi="Arial" w:cs="Arial"/>
          <w:kern w:val="0"/>
          <w:lang w:eastAsia="en-AU"/>
          <w14:ligatures w14:val="none"/>
        </w:rPr>
        <w:t>^{</w:t>
      </w:r>
      <w:proofErr w:type="gramEnd"/>
      <w:r w:rsidRPr="00C34FDB">
        <w:rPr>
          <w:rFonts w:ascii="Arial" w:eastAsia="Arial" w:hAnsi="Arial" w:cs="Arial"/>
          <w:kern w:val="0"/>
          <w:lang w:eastAsia="en-AU"/>
          <w14:ligatures w14:val="none"/>
        </w:rPr>
        <w:t>1/4} ~ 10</w:t>
      </w:r>
      <w:r w:rsidRPr="00C34FDB">
        <w:rPr>
          <w:rFonts w:ascii="Cambria Math" w:eastAsia="Arial" w:hAnsi="Cambria Math" w:cs="Cambria Math"/>
          <w:kern w:val="0"/>
          <w:lang w:eastAsia="en-AU"/>
          <w14:ligatures w14:val="none"/>
        </w:rPr>
        <w:t>⁻</w:t>
      </w:r>
      <w:r w:rsidRPr="00C34FDB">
        <w:rPr>
          <w:rFonts w:ascii="Arial" w:eastAsia="Arial" w:hAnsi="Arial" w:cs="Arial"/>
          <w:kern w:val="0"/>
          <w:lang w:eastAsia="en-AU"/>
          <w14:ligatures w14:val="none"/>
        </w:rPr>
        <w:t>³ eV,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(coup) becomes independent of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(rho) and is set by K’s geometric structure at the Planck scale. This is physically necessary — the electromagnetic coupling α is an electroweak-scale quantity with no direct connection to the dark energy scale — and structurally available because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(coup) and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(rho) are set by different physical conditions. No cosmological input enters. The contamination that destroyed every previous route is structurally absent.</w:t>
      </w:r>
    </w:p>
    <w:p w14:paraId="007B78D6"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2.3  Why</w:t>
      </w:r>
      <w:proofErr w:type="gramEnd"/>
      <w:r w:rsidRPr="00C34FDB">
        <w:rPr>
          <w:rFonts w:ascii="Arial" w:eastAsia="Arial" w:hAnsi="Arial" w:cs="Arial"/>
          <w:b/>
          <w:bCs/>
          <w:color w:val="2E5496"/>
          <w:kern w:val="0"/>
          <w:sz w:val="26"/>
          <w:szCs w:val="26"/>
          <w:lang w:eastAsia="en-AU"/>
          <w14:ligatures w14:val="none"/>
        </w:rPr>
        <w:t xml:space="preserve"> the S⁴ bounce geometry</w:t>
      </w:r>
    </w:p>
    <w:p w14:paraId="1BD75547"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UV2 established that K’s Euclidean bounce is the pair (R⁵, S⁴) — a four-sphere S⁴ embedded in flat five-dimensional Euclidean space. The S⁴ is the background on which K’s Hadamard structure must be evaluated at the Planck scale. It has constant positive curvature, and that curvature modifies the Hadamard coefficients beyond their flat-space values. UV33 Option A used u = 1 (flat-space leading coefficient) without accounting for the S⁴ curvature. This paper corrects that omission.</w:t>
      </w:r>
    </w:p>
    <w:p w14:paraId="2EEF4CBA" w14:textId="77777777" w:rsidR="00C34FDB" w:rsidRPr="00C34FDB" w:rsidRDefault="00C34FDB" w:rsidP="00C34FDB">
      <w:pPr>
        <w:spacing w:before="80" w:after="80" w:line="240" w:lineRule="auto"/>
        <w:rPr>
          <w:rFonts w:ascii="Arial" w:eastAsia="Arial" w:hAnsi="Arial" w:cs="Arial"/>
          <w:kern w:val="0"/>
          <w:lang w:eastAsia="en-AU"/>
          <w14:ligatures w14:val="none"/>
        </w:rPr>
      </w:pPr>
    </w:p>
    <w:p w14:paraId="2D5F48EF" w14:textId="77777777" w:rsidR="00C34FDB" w:rsidRPr="00C34FDB" w:rsidRDefault="00C34FDB" w:rsidP="00C34FDB">
      <w:pPr>
        <w:spacing w:before="400" w:after="200" w:line="240" w:lineRule="auto"/>
        <w:outlineLvl w:val="0"/>
        <w:rPr>
          <w:rFonts w:ascii="Arial" w:eastAsia="Arial" w:hAnsi="Arial" w:cs="Arial"/>
          <w:b/>
          <w:bCs/>
          <w:color w:val="1F3864"/>
          <w:kern w:val="0"/>
          <w:sz w:val="32"/>
          <w:szCs w:val="32"/>
          <w:lang w:eastAsia="en-AU"/>
          <w14:ligatures w14:val="none"/>
        </w:rPr>
      </w:pPr>
      <w:r w:rsidRPr="00C34FDB">
        <w:rPr>
          <w:rFonts w:ascii="Arial" w:eastAsia="Arial" w:hAnsi="Arial" w:cs="Arial"/>
          <w:b/>
          <w:bCs/>
          <w:color w:val="1F3864"/>
          <w:kern w:val="0"/>
          <w:sz w:val="32"/>
          <w:szCs w:val="32"/>
          <w:lang w:eastAsia="en-AU"/>
          <w14:ligatures w14:val="none"/>
        </w:rPr>
        <w:t>§3.  The Hadamard Expansion on S⁴</w:t>
      </w:r>
    </w:p>
    <w:p w14:paraId="3B7DD45A"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3.1  The</w:t>
      </w:r>
      <w:proofErr w:type="gramEnd"/>
      <w:r w:rsidRPr="00C34FDB">
        <w:rPr>
          <w:rFonts w:ascii="Arial" w:eastAsia="Arial" w:hAnsi="Arial" w:cs="Arial"/>
          <w:b/>
          <w:bCs/>
          <w:color w:val="2E5496"/>
          <w:kern w:val="0"/>
          <w:sz w:val="26"/>
          <w:szCs w:val="26"/>
          <w:lang w:eastAsia="en-AU"/>
          <w14:ligatures w14:val="none"/>
        </w:rPr>
        <w:t xml:space="preserve"> Hadamard structure</w:t>
      </w:r>
    </w:p>
    <w:p w14:paraId="65484285"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K’s two-point function has the Hadamard form:</w:t>
      </w:r>
    </w:p>
    <w:p w14:paraId="202CC4EE"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K(</w:t>
      </w:r>
      <w:proofErr w:type="gramStart"/>
      <w:r w:rsidRPr="00C34FDB">
        <w:rPr>
          <w:rFonts w:ascii="Courier New" w:eastAsia="Courier New" w:hAnsi="Courier New" w:cs="Courier New"/>
          <w:kern w:val="0"/>
          <w:lang w:eastAsia="en-AU"/>
          <w14:ligatures w14:val="none"/>
        </w:rPr>
        <w:t>x,x</w:t>
      </w:r>
      <w:proofErr w:type="gramEnd"/>
      <w:r w:rsidRPr="00C34FDB">
        <w:rPr>
          <w:rFonts w:ascii="Courier New" w:eastAsia="Courier New" w:hAnsi="Courier New" w:cs="Courier New"/>
          <w:kern w:val="0"/>
          <w:lang w:eastAsia="en-AU"/>
          <w14:ligatures w14:val="none"/>
        </w:rPr>
        <w:t>') = u(</w:t>
      </w:r>
      <w:proofErr w:type="gramStart"/>
      <w:r w:rsidRPr="00C34FDB">
        <w:rPr>
          <w:rFonts w:ascii="Courier New" w:eastAsia="Courier New" w:hAnsi="Courier New" w:cs="Courier New"/>
          <w:kern w:val="0"/>
          <w:lang w:eastAsia="en-AU"/>
          <w14:ligatures w14:val="none"/>
        </w:rPr>
        <w:t>x,x</w:t>
      </w:r>
      <w:proofErr w:type="gramEnd"/>
      <w:r w:rsidRPr="00C34FDB">
        <w:rPr>
          <w:rFonts w:ascii="Courier New" w:eastAsia="Courier New" w:hAnsi="Courier New" w:cs="Courier New"/>
          <w:kern w:val="0"/>
          <w:lang w:eastAsia="en-AU"/>
          <w14:ligatures w14:val="none"/>
        </w:rPr>
        <w:t>')/σ(</w:t>
      </w:r>
      <w:proofErr w:type="gramStart"/>
      <w:r w:rsidRPr="00C34FDB">
        <w:rPr>
          <w:rFonts w:ascii="Courier New" w:eastAsia="Courier New" w:hAnsi="Courier New" w:cs="Courier New"/>
          <w:kern w:val="0"/>
          <w:lang w:eastAsia="en-AU"/>
          <w14:ligatures w14:val="none"/>
        </w:rPr>
        <w:t>x,x</w:t>
      </w:r>
      <w:proofErr w:type="gramEnd"/>
      <w:r w:rsidRPr="00C34FDB">
        <w:rPr>
          <w:rFonts w:ascii="Courier New" w:eastAsia="Courier New" w:hAnsi="Courier New" w:cs="Courier New"/>
          <w:kern w:val="0"/>
          <w:lang w:eastAsia="en-AU"/>
          <w14:ligatures w14:val="none"/>
        </w:rPr>
        <w:t>') + v(</w:t>
      </w:r>
      <w:proofErr w:type="gramStart"/>
      <w:r w:rsidRPr="00C34FDB">
        <w:rPr>
          <w:rFonts w:ascii="Courier New" w:eastAsia="Courier New" w:hAnsi="Courier New" w:cs="Courier New"/>
          <w:kern w:val="0"/>
          <w:lang w:eastAsia="en-AU"/>
          <w14:ligatures w14:val="none"/>
        </w:rPr>
        <w:t>x,x</w:t>
      </w:r>
      <w:proofErr w:type="gramEnd"/>
      <w:r w:rsidRPr="00C34FDB">
        <w:rPr>
          <w:rFonts w:ascii="Courier New" w:eastAsia="Courier New" w:hAnsi="Courier New" w:cs="Courier New"/>
          <w:kern w:val="0"/>
          <w:lang w:eastAsia="en-AU"/>
          <w14:ligatures w14:val="none"/>
        </w:rPr>
        <w:t>') ln σ(</w:t>
      </w:r>
      <w:proofErr w:type="gramStart"/>
      <w:r w:rsidRPr="00C34FDB">
        <w:rPr>
          <w:rFonts w:ascii="Courier New" w:eastAsia="Courier New" w:hAnsi="Courier New" w:cs="Courier New"/>
          <w:kern w:val="0"/>
          <w:lang w:eastAsia="en-AU"/>
          <w14:ligatures w14:val="none"/>
        </w:rPr>
        <w:t>x,x</w:t>
      </w:r>
      <w:proofErr w:type="gramEnd"/>
      <w:r w:rsidRPr="00C34FDB">
        <w:rPr>
          <w:rFonts w:ascii="Courier New" w:eastAsia="Courier New" w:hAnsi="Courier New" w:cs="Courier New"/>
          <w:kern w:val="0"/>
          <w:lang w:eastAsia="en-AU"/>
          <w14:ligatures w14:val="none"/>
        </w:rPr>
        <w:t>') + w(</w:t>
      </w:r>
      <w:proofErr w:type="gramStart"/>
      <w:r w:rsidRPr="00C34FDB">
        <w:rPr>
          <w:rFonts w:ascii="Courier New" w:eastAsia="Courier New" w:hAnsi="Courier New" w:cs="Courier New"/>
          <w:kern w:val="0"/>
          <w:lang w:eastAsia="en-AU"/>
          <w14:ligatures w14:val="none"/>
        </w:rPr>
        <w:t>x,x</w:t>
      </w:r>
      <w:proofErr w:type="gramEnd"/>
      <w:r w:rsidRPr="00C34FDB">
        <w:rPr>
          <w:rFonts w:ascii="Courier New" w:eastAsia="Courier New" w:hAnsi="Courier New" w:cs="Courier New"/>
          <w:kern w:val="0"/>
          <w:lang w:eastAsia="en-AU"/>
          <w14:ligatures w14:val="none"/>
        </w:rPr>
        <w:t>')</w:t>
      </w:r>
    </w:p>
    <w:p w14:paraId="708BA56A"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lastRenderedPageBreak/>
        <w:t>where σ(</w:t>
      </w:r>
      <w:proofErr w:type="gramStart"/>
      <w:r w:rsidRPr="00C34FDB">
        <w:rPr>
          <w:rFonts w:ascii="Arial" w:eastAsia="Arial" w:hAnsi="Arial" w:cs="Arial"/>
          <w:kern w:val="0"/>
          <w:lang w:eastAsia="en-AU"/>
          <w14:ligatures w14:val="none"/>
        </w:rPr>
        <w:t>x,x</w:t>
      </w:r>
      <w:proofErr w:type="gramEnd"/>
      <w:r w:rsidRPr="00C34FDB">
        <w:rPr>
          <w:rFonts w:ascii="Arial" w:eastAsia="Arial" w:hAnsi="Arial" w:cs="Arial"/>
          <w:kern w:val="0"/>
          <w:lang w:eastAsia="en-AU"/>
          <w14:ligatures w14:val="none"/>
        </w:rPr>
        <w:t>') is the Synge world function (half the squared geodesic distance) and u, v, w are smooth biscalar functions determined by the background geometry. The coupling normalisation is set by the regulated amplitude u(</w:t>
      </w:r>
      <w:proofErr w:type="gramStart"/>
      <w:r w:rsidRPr="00C34FDB">
        <w:rPr>
          <w:rFonts w:ascii="Arial" w:eastAsia="Arial" w:hAnsi="Arial" w:cs="Arial"/>
          <w:kern w:val="0"/>
          <w:lang w:eastAsia="en-AU"/>
          <w14:ligatures w14:val="none"/>
        </w:rPr>
        <w:t>x,x</w:t>
      </w:r>
      <w:proofErr w:type="gramEnd"/>
      <w:r w:rsidRPr="00C34FDB">
        <w:rPr>
          <w:rFonts w:ascii="Arial" w:eastAsia="Arial" w:hAnsi="Arial" w:cs="Arial"/>
          <w:kern w:val="0"/>
          <w:lang w:eastAsia="en-AU"/>
          <w14:ligatures w14:val="none"/>
        </w:rPr>
        <w:t>)/l_g⁴ at coincidence. The u-function has the expansion:</w:t>
      </w:r>
    </w:p>
    <w:p w14:paraId="3855D43C"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u(</w:t>
      </w:r>
      <w:proofErr w:type="gramStart"/>
      <w:r w:rsidRPr="00C34FDB">
        <w:rPr>
          <w:rFonts w:ascii="Courier New" w:eastAsia="Courier New" w:hAnsi="Courier New" w:cs="Courier New"/>
          <w:kern w:val="0"/>
          <w:lang w:eastAsia="en-AU"/>
          <w14:ligatures w14:val="none"/>
        </w:rPr>
        <w:t>x,x</w:t>
      </w:r>
      <w:proofErr w:type="gramEnd"/>
      <w:r w:rsidRPr="00C34FDB">
        <w:rPr>
          <w:rFonts w:ascii="Courier New" w:eastAsia="Courier New" w:hAnsi="Courier New" w:cs="Courier New"/>
          <w:kern w:val="0"/>
          <w:lang w:eastAsia="en-AU"/>
          <w14:ligatures w14:val="none"/>
        </w:rPr>
        <w:t>') = 1 + u</w:t>
      </w:r>
      <w:r w:rsidRPr="00C34FDB">
        <w:rPr>
          <w:rFonts w:ascii="Cambria Math" w:eastAsia="Courier New" w:hAnsi="Cambria Math" w:cs="Cambria Math"/>
          <w:kern w:val="0"/>
          <w:lang w:eastAsia="en-AU"/>
          <w14:ligatures w14:val="none"/>
        </w:rPr>
        <w:t>₁</w:t>
      </w:r>
      <w:r w:rsidRPr="00C34FDB">
        <w:rPr>
          <w:rFonts w:ascii="Courier New" w:eastAsia="Courier New" w:hAnsi="Courier New" w:cs="Courier New"/>
          <w:kern w:val="0"/>
          <w:lang w:eastAsia="en-AU"/>
          <w14:ligatures w14:val="none"/>
        </w:rPr>
        <w:t>σ + u</w:t>
      </w:r>
      <w:r w:rsidRPr="00C34FDB">
        <w:rPr>
          <w:rFonts w:ascii="Cambria Math" w:eastAsia="Courier New" w:hAnsi="Cambria Math" w:cs="Cambria Math"/>
          <w:kern w:val="0"/>
          <w:lang w:eastAsia="en-AU"/>
          <w14:ligatures w14:val="none"/>
        </w:rPr>
        <w:t>₂</w:t>
      </w:r>
      <w:r w:rsidRPr="00C34FDB">
        <w:rPr>
          <w:rFonts w:ascii="Courier New" w:eastAsia="Courier New" w:hAnsi="Courier New" w:cs="Courier New"/>
          <w:kern w:val="0"/>
          <w:lang w:eastAsia="en-AU"/>
          <w14:ligatures w14:val="none"/>
        </w:rPr>
        <w:t>σ² + u</w:t>
      </w:r>
      <w:r w:rsidRPr="00C34FDB">
        <w:rPr>
          <w:rFonts w:ascii="Cambria Math" w:eastAsia="Courier New" w:hAnsi="Cambria Math" w:cs="Cambria Math"/>
          <w:kern w:val="0"/>
          <w:lang w:eastAsia="en-AU"/>
          <w14:ligatures w14:val="none"/>
        </w:rPr>
        <w:t>₃</w:t>
      </w:r>
      <w:r w:rsidRPr="00C34FDB">
        <w:rPr>
          <w:rFonts w:ascii="Courier New" w:eastAsia="Courier New" w:hAnsi="Courier New" w:cs="Courier New"/>
          <w:kern w:val="0"/>
          <w:lang w:eastAsia="en-AU"/>
          <w14:ligatures w14:val="none"/>
        </w:rPr>
        <w:t>σ³ + ...</w:t>
      </w:r>
    </w:p>
    <w:p w14:paraId="4FBBDE08"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3.2  Leading</w:t>
      </w:r>
      <w:proofErr w:type="gramEnd"/>
      <w:r w:rsidRPr="00C34FDB">
        <w:rPr>
          <w:rFonts w:ascii="Arial" w:eastAsia="Arial" w:hAnsi="Arial" w:cs="Arial"/>
          <w:b/>
          <w:bCs/>
          <w:color w:val="2E5496"/>
          <w:kern w:val="0"/>
          <w:sz w:val="26"/>
          <w:szCs w:val="26"/>
          <w:lang w:eastAsia="en-AU"/>
          <w14:ligatures w14:val="none"/>
        </w:rPr>
        <w:t xml:space="preserve"> coefficient u</w:t>
      </w:r>
      <w:r w:rsidRPr="00C34FDB">
        <w:rPr>
          <w:rFonts w:ascii="Cambria Math" w:eastAsia="Arial" w:hAnsi="Cambria Math" w:cs="Cambria Math"/>
          <w:b/>
          <w:bCs/>
          <w:color w:val="2E5496"/>
          <w:kern w:val="0"/>
          <w:sz w:val="26"/>
          <w:szCs w:val="26"/>
          <w:lang w:eastAsia="en-AU"/>
          <w14:ligatures w14:val="none"/>
        </w:rPr>
        <w:t>₁</w:t>
      </w:r>
      <w:r w:rsidRPr="00C34FDB">
        <w:rPr>
          <w:rFonts w:ascii="Arial" w:eastAsia="Arial" w:hAnsi="Arial" w:cs="Arial"/>
          <w:b/>
          <w:bCs/>
          <w:color w:val="2E5496"/>
          <w:kern w:val="0"/>
          <w:sz w:val="26"/>
          <w:szCs w:val="26"/>
          <w:lang w:eastAsia="en-AU"/>
          <w14:ligatures w14:val="none"/>
        </w:rPr>
        <w:t xml:space="preserve"> on S⁴</w:t>
      </w:r>
    </w:p>
    <w:p w14:paraId="7541C9BF"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For a scalar field on a curved background, u</w:t>
      </w:r>
      <w:r w:rsidRPr="00C34FDB">
        <w:rPr>
          <w:rFonts w:ascii="Cambria Math" w:eastAsia="Arial" w:hAnsi="Cambria Math" w:cs="Cambria Math"/>
          <w:kern w:val="0"/>
          <w:lang w:eastAsia="en-AU"/>
          <w14:ligatures w14:val="none"/>
        </w:rPr>
        <w:t>₁</w:t>
      </w:r>
      <w:r w:rsidRPr="00C34FDB">
        <w:rPr>
          <w:rFonts w:ascii="Arial" w:eastAsia="Arial" w:hAnsi="Arial" w:cs="Arial"/>
          <w:kern w:val="0"/>
          <w:lang w:eastAsia="en-AU"/>
          <w14:ligatures w14:val="none"/>
        </w:rPr>
        <w:t xml:space="preserve"> = R/6, where R is the Ricci scalar. For S⁴ of radius r, R = 12/r². At r = l_g = 4l_Pl in Planck units:</w:t>
      </w:r>
    </w:p>
    <w:p w14:paraId="77E5935A"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R|_{l_g} = 12/l_g² = 12/16 = 3/4</w:t>
      </w:r>
    </w:p>
    <w:p w14:paraId="3D52E459"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u</w:t>
      </w:r>
      <w:r w:rsidRPr="00C34FDB">
        <w:rPr>
          <w:rFonts w:ascii="Cambria Math" w:eastAsia="Courier New" w:hAnsi="Cambria Math" w:cs="Cambria Math"/>
          <w:kern w:val="0"/>
          <w:lang w:eastAsia="en-AU"/>
          <w14:ligatures w14:val="none"/>
        </w:rPr>
        <w:t>₁</w:t>
      </w:r>
      <w:r w:rsidRPr="00C34FDB">
        <w:rPr>
          <w:rFonts w:ascii="Courier New" w:eastAsia="Courier New" w:hAnsi="Courier New" w:cs="Courier New"/>
          <w:kern w:val="0"/>
          <w:lang w:eastAsia="en-AU"/>
          <w14:ligatures w14:val="none"/>
        </w:rPr>
        <w:t xml:space="preserve"> = R/6 = (3/4)/6 = 1/8</w:t>
      </w:r>
    </w:p>
    <w:p w14:paraId="300EFF87"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3.3  Subleading</w:t>
      </w:r>
      <w:proofErr w:type="gramEnd"/>
      <w:r w:rsidRPr="00C34FDB">
        <w:rPr>
          <w:rFonts w:ascii="Arial" w:eastAsia="Arial" w:hAnsi="Arial" w:cs="Arial"/>
          <w:b/>
          <w:bCs/>
          <w:color w:val="2E5496"/>
          <w:kern w:val="0"/>
          <w:sz w:val="26"/>
          <w:szCs w:val="26"/>
          <w:lang w:eastAsia="en-AU"/>
          <w14:ligatures w14:val="none"/>
        </w:rPr>
        <w:t xml:space="preserve"> coefficients on S⁴</w:t>
      </w:r>
    </w:p>
    <w:p w14:paraId="4A6DA5AD"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 xml:space="preserve">On a maximally symmetric space with constant curvature, </w:t>
      </w:r>
      <w:r w:rsidRPr="00C34FDB">
        <w:rPr>
          <w:rFonts w:ascii="Cambria Math" w:eastAsia="Arial" w:hAnsi="Cambria Math" w:cs="Cambria Math"/>
          <w:kern w:val="0"/>
          <w:lang w:eastAsia="en-AU"/>
          <w14:ligatures w14:val="none"/>
        </w:rPr>
        <w:t>∇</w:t>
      </w:r>
      <w:r w:rsidRPr="00C34FDB">
        <w:rPr>
          <w:rFonts w:ascii="Arial" w:eastAsia="Arial" w:hAnsi="Arial" w:cs="Arial"/>
          <w:kern w:val="0"/>
          <w:lang w:eastAsia="en-AU"/>
          <w14:ligatures w14:val="none"/>
        </w:rPr>
        <w:t>_μ u</w:t>
      </w:r>
      <w:r w:rsidRPr="00C34FDB">
        <w:rPr>
          <w:rFonts w:ascii="Cambria Math" w:eastAsia="Arial" w:hAnsi="Cambria Math" w:cs="Cambria Math"/>
          <w:kern w:val="0"/>
          <w:lang w:eastAsia="en-AU"/>
          <w14:ligatures w14:val="none"/>
        </w:rPr>
        <w:t>₁</w:t>
      </w:r>
      <w:r w:rsidRPr="00C34FDB">
        <w:rPr>
          <w:rFonts w:ascii="Arial" w:eastAsia="Arial" w:hAnsi="Arial" w:cs="Arial"/>
          <w:kern w:val="0"/>
          <w:lang w:eastAsia="en-AU"/>
          <w14:ligatures w14:val="none"/>
        </w:rPr>
        <w:t xml:space="preserve"> = 0 (R is constant). The subleading coefficients simplify to:</w:t>
      </w:r>
    </w:p>
    <w:p w14:paraId="6B79AA32"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u</w:t>
      </w:r>
      <w:r w:rsidRPr="00C34FDB">
        <w:rPr>
          <w:rFonts w:ascii="Cambria Math" w:eastAsia="Courier New" w:hAnsi="Cambria Math" w:cs="Cambria Math"/>
          <w:kern w:val="0"/>
          <w:lang w:eastAsia="en-AU"/>
          <w14:ligatures w14:val="none"/>
        </w:rPr>
        <w:t>₂</w:t>
      </w:r>
      <w:r w:rsidRPr="00C34FDB">
        <w:rPr>
          <w:rFonts w:ascii="Courier New" w:eastAsia="Courier New" w:hAnsi="Courier New" w:cs="Courier New"/>
          <w:kern w:val="0"/>
          <w:lang w:eastAsia="en-AU"/>
          <w14:ligatures w14:val="none"/>
        </w:rPr>
        <w:t xml:space="preserve"> = u</w:t>
      </w:r>
      <w:r w:rsidRPr="00C34FDB">
        <w:rPr>
          <w:rFonts w:ascii="Cambria Math" w:eastAsia="Courier New" w:hAnsi="Cambria Math" w:cs="Cambria Math"/>
          <w:kern w:val="0"/>
          <w:lang w:eastAsia="en-AU"/>
          <w14:ligatures w14:val="none"/>
        </w:rPr>
        <w:t>₁</w:t>
      </w:r>
      <w:r w:rsidRPr="00C34FDB">
        <w:rPr>
          <w:rFonts w:ascii="Courier New" w:eastAsia="Courier New" w:hAnsi="Courier New" w:cs="Courier New"/>
          <w:kern w:val="0"/>
          <w:lang w:eastAsia="en-AU"/>
          <w14:ligatures w14:val="none"/>
        </w:rPr>
        <w:t>²/2 = (1/</w:t>
      </w:r>
      <w:proofErr w:type="gramStart"/>
      <w:r w:rsidRPr="00C34FDB">
        <w:rPr>
          <w:rFonts w:ascii="Courier New" w:eastAsia="Courier New" w:hAnsi="Courier New" w:cs="Courier New"/>
          <w:kern w:val="0"/>
          <w:lang w:eastAsia="en-AU"/>
          <w14:ligatures w14:val="none"/>
        </w:rPr>
        <w:t>8)²</w:t>
      </w:r>
      <w:proofErr w:type="gramEnd"/>
      <w:r w:rsidRPr="00C34FDB">
        <w:rPr>
          <w:rFonts w:ascii="Courier New" w:eastAsia="Courier New" w:hAnsi="Courier New" w:cs="Courier New"/>
          <w:kern w:val="0"/>
          <w:lang w:eastAsia="en-AU"/>
          <w14:ligatures w14:val="none"/>
        </w:rPr>
        <w:t>/2 = 1/128</w:t>
      </w:r>
    </w:p>
    <w:p w14:paraId="358343E4"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u</w:t>
      </w:r>
      <w:r w:rsidRPr="00C34FDB">
        <w:rPr>
          <w:rFonts w:ascii="Cambria Math" w:eastAsia="Courier New" w:hAnsi="Cambria Math" w:cs="Cambria Math"/>
          <w:kern w:val="0"/>
          <w:lang w:eastAsia="en-AU"/>
          <w14:ligatures w14:val="none"/>
        </w:rPr>
        <w:t>₃</w:t>
      </w:r>
      <w:r w:rsidRPr="00C34FDB">
        <w:rPr>
          <w:rFonts w:ascii="Courier New" w:eastAsia="Courier New" w:hAnsi="Courier New" w:cs="Courier New"/>
          <w:kern w:val="0"/>
          <w:lang w:eastAsia="en-AU"/>
          <w14:ligatures w14:val="none"/>
        </w:rPr>
        <w:t xml:space="preserve"> = u</w:t>
      </w:r>
      <w:r w:rsidRPr="00C34FDB">
        <w:rPr>
          <w:rFonts w:ascii="Cambria Math" w:eastAsia="Courier New" w:hAnsi="Cambria Math" w:cs="Cambria Math"/>
          <w:kern w:val="0"/>
          <w:lang w:eastAsia="en-AU"/>
          <w14:ligatures w14:val="none"/>
        </w:rPr>
        <w:t>₁</w:t>
      </w:r>
      <w:r w:rsidRPr="00C34FDB">
        <w:rPr>
          <w:rFonts w:ascii="Courier New" w:eastAsia="Courier New" w:hAnsi="Courier New" w:cs="Courier New"/>
          <w:kern w:val="0"/>
          <w:lang w:eastAsia="en-AU"/>
          <w14:ligatures w14:val="none"/>
        </w:rPr>
        <w:t>³/6 = (1/</w:t>
      </w:r>
      <w:proofErr w:type="gramStart"/>
      <w:r w:rsidRPr="00C34FDB">
        <w:rPr>
          <w:rFonts w:ascii="Courier New" w:eastAsia="Courier New" w:hAnsi="Courier New" w:cs="Courier New"/>
          <w:kern w:val="0"/>
          <w:lang w:eastAsia="en-AU"/>
          <w14:ligatures w14:val="none"/>
        </w:rPr>
        <w:t>8)³</w:t>
      </w:r>
      <w:proofErr w:type="gramEnd"/>
      <w:r w:rsidRPr="00C34FDB">
        <w:rPr>
          <w:rFonts w:ascii="Courier New" w:eastAsia="Courier New" w:hAnsi="Courier New" w:cs="Courier New"/>
          <w:kern w:val="0"/>
          <w:lang w:eastAsia="en-AU"/>
          <w14:ligatures w14:val="none"/>
        </w:rPr>
        <w:t>/6 = 1/3072</w:t>
      </w:r>
    </w:p>
    <w:p w14:paraId="07D041E5"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3.4  The</w:t>
      </w:r>
      <w:proofErr w:type="gramEnd"/>
      <w:r w:rsidRPr="00C34FDB">
        <w:rPr>
          <w:rFonts w:ascii="Arial" w:eastAsia="Arial" w:hAnsi="Arial" w:cs="Arial"/>
          <w:b/>
          <w:bCs/>
          <w:color w:val="2E5496"/>
          <w:kern w:val="0"/>
          <w:sz w:val="26"/>
          <w:szCs w:val="26"/>
          <w:lang w:eastAsia="en-AU"/>
          <w14:ligatures w14:val="none"/>
        </w:rPr>
        <w:t xml:space="preserve"> exact Hadamard amplitude</w:t>
      </w:r>
    </w:p>
    <w:p w14:paraId="5B7CAD48"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 Synge world function at separation l_g on S⁴, in Planck units:</w:t>
      </w:r>
    </w:p>
    <w:p w14:paraId="59107ABF"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σ|_{l_g} = l_g²/2 = 16/2 = 8</w:t>
      </w:r>
    </w:p>
    <w:p w14:paraId="6841D830"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 Hadamard series at σ = 8:</w:t>
      </w:r>
    </w:p>
    <w:p w14:paraId="410F8B5E"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u|_{l_g} = 1 + (1/</w:t>
      </w:r>
      <w:proofErr w:type="gramStart"/>
      <w:r w:rsidRPr="00C34FDB">
        <w:rPr>
          <w:rFonts w:ascii="Courier New" w:eastAsia="Courier New" w:hAnsi="Courier New" w:cs="Courier New"/>
          <w:kern w:val="0"/>
          <w:lang w:eastAsia="en-AU"/>
          <w14:ligatures w14:val="none"/>
        </w:rPr>
        <w:t>8)·</w:t>
      </w:r>
      <w:proofErr w:type="gramEnd"/>
      <w:r w:rsidRPr="00C34FDB">
        <w:rPr>
          <w:rFonts w:ascii="Courier New" w:eastAsia="Courier New" w:hAnsi="Courier New" w:cs="Courier New"/>
          <w:kern w:val="0"/>
          <w:lang w:eastAsia="en-AU"/>
          <w14:ligatures w14:val="none"/>
        </w:rPr>
        <w:t>8 + (1/</w:t>
      </w:r>
      <w:proofErr w:type="gramStart"/>
      <w:r w:rsidRPr="00C34FDB">
        <w:rPr>
          <w:rFonts w:ascii="Courier New" w:eastAsia="Courier New" w:hAnsi="Courier New" w:cs="Courier New"/>
          <w:kern w:val="0"/>
          <w:lang w:eastAsia="en-AU"/>
          <w14:ligatures w14:val="none"/>
        </w:rPr>
        <w:t>128)·</w:t>
      </w:r>
      <w:proofErr w:type="gramEnd"/>
      <w:r w:rsidRPr="00C34FDB">
        <w:rPr>
          <w:rFonts w:ascii="Courier New" w:eastAsia="Courier New" w:hAnsi="Courier New" w:cs="Courier New"/>
          <w:kern w:val="0"/>
          <w:lang w:eastAsia="en-AU"/>
          <w14:ligatures w14:val="none"/>
        </w:rPr>
        <w:t>64 + (1/</w:t>
      </w:r>
      <w:proofErr w:type="gramStart"/>
      <w:r w:rsidRPr="00C34FDB">
        <w:rPr>
          <w:rFonts w:ascii="Courier New" w:eastAsia="Courier New" w:hAnsi="Courier New" w:cs="Courier New"/>
          <w:kern w:val="0"/>
          <w:lang w:eastAsia="en-AU"/>
          <w14:ligatures w14:val="none"/>
        </w:rPr>
        <w:t>3072)·</w:t>
      </w:r>
      <w:proofErr w:type="gramEnd"/>
      <w:r w:rsidRPr="00C34FDB">
        <w:rPr>
          <w:rFonts w:ascii="Courier New" w:eastAsia="Courier New" w:hAnsi="Courier New" w:cs="Courier New"/>
          <w:kern w:val="0"/>
          <w:lang w:eastAsia="en-AU"/>
          <w14:ligatures w14:val="none"/>
        </w:rPr>
        <w:t>512 + ...</w:t>
      </w:r>
    </w:p>
    <w:p w14:paraId="0C627E80"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 xml:space="preserve">= 1 + 1 + 1/2 + 1/6 + ... = </w:t>
      </w:r>
      <w:proofErr w:type="gramStart"/>
      <w:r w:rsidRPr="00C34FDB">
        <w:rPr>
          <w:rFonts w:ascii="Courier New" w:eastAsia="Courier New" w:hAnsi="Courier New" w:cs="Courier New"/>
          <w:kern w:val="0"/>
          <w:lang w:eastAsia="en-AU"/>
          <w14:ligatures w14:val="none"/>
        </w:rPr>
        <w:t>exp(</w:t>
      </w:r>
      <w:proofErr w:type="gramEnd"/>
      <w:r w:rsidRPr="00C34FDB">
        <w:rPr>
          <w:rFonts w:ascii="Courier New" w:eastAsia="Courier New" w:hAnsi="Courier New" w:cs="Courier New"/>
          <w:kern w:val="0"/>
          <w:lang w:eastAsia="en-AU"/>
          <w14:ligatures w14:val="none"/>
        </w:rPr>
        <w:t>1) = e</w:t>
      </w:r>
    </w:p>
    <w:p w14:paraId="399BB6D0"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On a maximally symmetric space with constant curvature, the Hadamard u-function satisfies u(σ) = exp(Rσ/6) exactly. At the granularity scale:</w:t>
      </w:r>
    </w:p>
    <w:p w14:paraId="25C119E3"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 xml:space="preserve">u|_{l_g} = </w:t>
      </w:r>
      <w:proofErr w:type="gramStart"/>
      <w:r w:rsidRPr="00C34FDB">
        <w:rPr>
          <w:rFonts w:ascii="Courier New" w:eastAsia="Courier New" w:hAnsi="Courier New" w:cs="Courier New"/>
          <w:kern w:val="0"/>
          <w:lang w:eastAsia="en-AU"/>
          <w14:ligatures w14:val="none"/>
        </w:rPr>
        <w:t>exp(</w:t>
      </w:r>
      <w:proofErr w:type="gramEnd"/>
      <w:r w:rsidRPr="00C34FDB">
        <w:rPr>
          <w:rFonts w:ascii="Courier New" w:eastAsia="Courier New" w:hAnsi="Courier New" w:cs="Courier New"/>
          <w:kern w:val="0"/>
          <w:lang w:eastAsia="en-AU"/>
          <w14:ligatures w14:val="none"/>
        </w:rPr>
        <w:t xml:space="preserve">R · σ|_{l_g} / 6) = </w:t>
      </w:r>
      <w:proofErr w:type="gramStart"/>
      <w:r w:rsidRPr="00C34FDB">
        <w:rPr>
          <w:rFonts w:ascii="Courier New" w:eastAsia="Courier New" w:hAnsi="Courier New" w:cs="Courier New"/>
          <w:kern w:val="0"/>
          <w:lang w:eastAsia="en-AU"/>
          <w14:ligatures w14:val="none"/>
        </w:rPr>
        <w:t>exp(</w:t>
      </w:r>
      <w:proofErr w:type="gramEnd"/>
      <w:r w:rsidRPr="00C34FDB">
        <w:rPr>
          <w:rFonts w:ascii="Courier New" w:eastAsia="Courier New" w:hAnsi="Courier New" w:cs="Courier New"/>
          <w:kern w:val="0"/>
          <w:lang w:eastAsia="en-AU"/>
          <w14:ligatures w14:val="none"/>
        </w:rPr>
        <w:t xml:space="preserve">(3/4) · 8 / 6) = </w:t>
      </w:r>
      <w:proofErr w:type="gramStart"/>
      <w:r w:rsidRPr="00C34FDB">
        <w:rPr>
          <w:rFonts w:ascii="Courier New" w:eastAsia="Courier New" w:hAnsi="Courier New" w:cs="Courier New"/>
          <w:kern w:val="0"/>
          <w:lang w:eastAsia="en-AU"/>
          <w14:ligatures w14:val="none"/>
        </w:rPr>
        <w:t>exp(</w:t>
      </w:r>
      <w:proofErr w:type="gramEnd"/>
      <w:r w:rsidRPr="00C34FDB">
        <w:rPr>
          <w:rFonts w:ascii="Courier New" w:eastAsia="Courier New" w:hAnsi="Courier New" w:cs="Courier New"/>
          <w:kern w:val="0"/>
          <w:lang w:eastAsia="en-AU"/>
          <w14:ligatures w14:val="none"/>
        </w:rPr>
        <w:t>1) = e</w:t>
      </w:r>
    </w:p>
    <w:p w14:paraId="7C0AE883"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This is an exact result. The granularity condition R l_g²/12 = (3/4) · 16/12 = 1 ensures the exponent is exactly 1. This is not a numerical accident: UV21’s granularity result l_g = 4l_Pl and the S⁴ curvature R = 12/l_g² together enforce R l_g²/12 = 1 exactly. The Hadamard amplitude e is a structural consequence of K’s granularity, not a tuned input. It is the first time e has appeared as a structural output of K’s geometry.</w:t>
      </w:r>
    </w:p>
    <w:p w14:paraId="4986DBA1" w14:textId="77777777" w:rsidR="00C34FDB" w:rsidRPr="00C34FDB" w:rsidRDefault="00C34FDB" w:rsidP="00C34FDB">
      <w:pPr>
        <w:spacing w:before="80" w:after="80" w:line="240" w:lineRule="auto"/>
        <w:rPr>
          <w:rFonts w:ascii="Arial" w:eastAsia="Arial" w:hAnsi="Arial" w:cs="Arial"/>
          <w:kern w:val="0"/>
          <w:lang w:eastAsia="en-AU"/>
          <w14:ligatures w14:val="none"/>
        </w:rPr>
      </w:pPr>
    </w:p>
    <w:p w14:paraId="55A49B02" w14:textId="77777777" w:rsidR="00C34FDB" w:rsidRPr="00C34FDB" w:rsidRDefault="00C34FDB" w:rsidP="00C34FDB">
      <w:pPr>
        <w:spacing w:before="400" w:after="200" w:line="240" w:lineRule="auto"/>
        <w:outlineLvl w:val="0"/>
        <w:rPr>
          <w:rFonts w:ascii="Arial" w:eastAsia="Arial" w:hAnsi="Arial" w:cs="Arial"/>
          <w:b/>
          <w:bCs/>
          <w:color w:val="1F3864"/>
          <w:kern w:val="0"/>
          <w:sz w:val="32"/>
          <w:szCs w:val="32"/>
          <w:lang w:eastAsia="en-AU"/>
          <w14:ligatures w14:val="none"/>
        </w:rPr>
      </w:pPr>
      <w:r w:rsidRPr="00C34FDB">
        <w:rPr>
          <w:rFonts w:ascii="Arial" w:eastAsia="Arial" w:hAnsi="Arial" w:cs="Arial"/>
          <w:b/>
          <w:bCs/>
          <w:color w:val="1F3864"/>
          <w:kern w:val="0"/>
          <w:sz w:val="32"/>
          <w:szCs w:val="32"/>
          <w:lang w:eastAsia="en-AU"/>
          <w14:ligatures w14:val="none"/>
        </w:rPr>
        <w:t>§4.  The α Calculation</w:t>
      </w:r>
    </w:p>
    <w:p w14:paraId="26DB8EAB"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4.1  The</w:t>
      </w:r>
      <w:proofErr w:type="gramEnd"/>
      <w:r w:rsidRPr="00C34FDB">
        <w:rPr>
          <w:rFonts w:ascii="Arial" w:eastAsia="Arial" w:hAnsi="Arial" w:cs="Arial"/>
          <w:b/>
          <w:bCs/>
          <w:color w:val="2E5496"/>
          <w:kern w:val="0"/>
          <w:sz w:val="26"/>
          <w:szCs w:val="26"/>
          <w:lang w:eastAsia="en-AU"/>
          <w14:ligatures w14:val="none"/>
        </w:rPr>
        <w:t xml:space="preserve"> coupling normalisation</w:t>
      </w:r>
    </w:p>
    <w:p w14:paraId="4FFD0206"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K</w:t>
      </w:r>
      <w:r w:rsidRPr="00C34FDB">
        <w:rPr>
          <w:rFonts w:ascii="Cambria Math" w:eastAsia="Courier New" w:hAnsi="Cambria Math" w:cs="Cambria Math"/>
          <w:kern w:val="0"/>
          <w:lang w:eastAsia="en-AU"/>
          <w14:ligatures w14:val="none"/>
        </w:rPr>
        <w:t>₀</w:t>
      </w:r>
      <w:r w:rsidRPr="00C34FDB">
        <w:rPr>
          <w:rFonts w:ascii="Courier New" w:eastAsia="Courier New" w:hAnsi="Courier New" w:cs="Courier New"/>
          <w:kern w:val="0"/>
          <w:lang w:eastAsia="en-AU"/>
          <w14:ligatures w14:val="none"/>
        </w:rPr>
        <w:t>(coup) = u|_{l_g} / l_g</w:t>
      </w:r>
      <w:r w:rsidRPr="00C34FDB">
        <w:rPr>
          <w:rFonts w:ascii="Cambria Math" w:eastAsia="Courier New" w:hAnsi="Cambria Math" w:cs="Cambria Math"/>
          <w:kern w:val="0"/>
          <w:lang w:eastAsia="en-AU"/>
          <w14:ligatures w14:val="none"/>
        </w:rPr>
        <w:t>⁴</w:t>
      </w:r>
      <w:r w:rsidRPr="00C34FDB">
        <w:rPr>
          <w:rFonts w:ascii="Courier New" w:eastAsia="Courier New" w:hAnsi="Courier New" w:cs="Courier New"/>
          <w:kern w:val="0"/>
          <w:lang w:eastAsia="en-AU"/>
          <w14:ligatures w14:val="none"/>
        </w:rPr>
        <w:t xml:space="preserve"> = e/</w:t>
      </w:r>
      <w:proofErr w:type="gramStart"/>
      <w:r w:rsidRPr="00C34FDB">
        <w:rPr>
          <w:rFonts w:ascii="Courier New" w:eastAsia="Courier New" w:hAnsi="Courier New" w:cs="Courier New"/>
          <w:kern w:val="0"/>
          <w:lang w:eastAsia="en-AU"/>
          <w14:ligatures w14:val="none"/>
        </w:rPr>
        <w:t>256  (</w:t>
      </w:r>
      <w:proofErr w:type="gramEnd"/>
      <w:r w:rsidRPr="00C34FDB">
        <w:rPr>
          <w:rFonts w:ascii="Courier New" w:eastAsia="Courier New" w:hAnsi="Courier New" w:cs="Courier New"/>
          <w:kern w:val="0"/>
          <w:lang w:eastAsia="en-AU"/>
          <w14:ligatures w14:val="none"/>
        </w:rPr>
        <w:t>Planck units)</w:t>
      </w:r>
    </w:p>
    <w:p w14:paraId="38437A18"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lastRenderedPageBreak/>
        <w:t>β = K</w:t>
      </w:r>
      <w:r w:rsidRPr="00C34FDB">
        <w:rPr>
          <w:rFonts w:ascii="Cambria Math" w:eastAsia="Courier New" w:hAnsi="Cambria Math" w:cs="Cambria Math"/>
          <w:kern w:val="0"/>
          <w:lang w:eastAsia="en-AU"/>
          <w14:ligatures w14:val="none"/>
        </w:rPr>
        <w:t>₀</w:t>
      </w:r>
      <w:r w:rsidRPr="00C34FDB">
        <w:rPr>
          <w:rFonts w:ascii="Courier New" w:eastAsia="Courier New" w:hAnsi="Courier New" w:cs="Courier New"/>
          <w:kern w:val="0"/>
          <w:lang w:eastAsia="en-AU"/>
          <w14:ligatures w14:val="none"/>
        </w:rPr>
        <w:t>(coup) / E_Pl</w:t>
      </w:r>
      <w:r w:rsidRPr="00C34FDB">
        <w:rPr>
          <w:rFonts w:ascii="Cambria Math" w:eastAsia="Courier New" w:hAnsi="Cambria Math" w:cs="Cambria Math"/>
          <w:kern w:val="0"/>
          <w:lang w:eastAsia="en-AU"/>
          <w14:ligatures w14:val="none"/>
        </w:rPr>
        <w:t>⁴</w:t>
      </w:r>
      <w:r w:rsidRPr="00C34FDB">
        <w:rPr>
          <w:rFonts w:ascii="Courier New" w:eastAsia="Courier New" w:hAnsi="Courier New" w:cs="Courier New"/>
          <w:kern w:val="0"/>
          <w:lang w:eastAsia="en-AU"/>
          <w14:ligatures w14:val="none"/>
        </w:rPr>
        <w:t xml:space="preserve"> = e/256</w:t>
      </w:r>
    </w:p>
    <w:p w14:paraId="0FAFC35D"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4.2  The</w:t>
      </w:r>
      <w:proofErr w:type="gramEnd"/>
      <w:r w:rsidRPr="00C34FDB">
        <w:rPr>
          <w:rFonts w:ascii="Arial" w:eastAsia="Arial" w:hAnsi="Arial" w:cs="Arial"/>
          <w:b/>
          <w:bCs/>
          <w:color w:val="2E5496"/>
          <w:kern w:val="0"/>
          <w:sz w:val="26"/>
          <w:szCs w:val="26"/>
          <w:lang w:eastAsia="en-AU"/>
          <w14:ligatures w14:val="none"/>
        </w:rPr>
        <w:t xml:space="preserve"> electromagnetic coupling</w:t>
      </w:r>
    </w:p>
    <w:p w14:paraId="64E675B0"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From UV32’s formula α = β² · C_f · 256 · P_{</w:t>
      </w:r>
      <w:proofErr w:type="gramStart"/>
      <w:r w:rsidRPr="00C34FDB">
        <w:rPr>
          <w:rFonts w:ascii="Arial" w:eastAsia="Arial" w:hAnsi="Arial" w:cs="Arial"/>
          <w:kern w:val="0"/>
          <w:lang w:eastAsia="en-AU"/>
          <w14:ligatures w14:val="none"/>
        </w:rPr>
        <w:t>U(</w:t>
      </w:r>
      <w:proofErr w:type="gramEnd"/>
      <w:r w:rsidRPr="00C34FDB">
        <w:rPr>
          <w:rFonts w:ascii="Arial" w:eastAsia="Arial" w:hAnsi="Arial" w:cs="Arial"/>
          <w:kern w:val="0"/>
          <w:lang w:eastAsia="en-AU"/>
          <w14:ligatures w14:val="none"/>
        </w:rPr>
        <w:t>1)}/4π:</w:t>
      </w:r>
    </w:p>
    <w:p w14:paraId="783DD5E6"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α = (e/</w:t>
      </w:r>
      <w:proofErr w:type="gramStart"/>
      <w:r w:rsidRPr="00C34FDB">
        <w:rPr>
          <w:rFonts w:ascii="Courier New" w:eastAsia="Courier New" w:hAnsi="Courier New" w:cs="Courier New"/>
          <w:kern w:val="0"/>
          <w:lang w:eastAsia="en-AU"/>
          <w14:ligatures w14:val="none"/>
        </w:rPr>
        <w:t>256)²</w:t>
      </w:r>
      <w:proofErr w:type="gramEnd"/>
      <w:r w:rsidRPr="00C34FDB">
        <w:rPr>
          <w:rFonts w:ascii="Courier New" w:eastAsia="Courier New" w:hAnsi="Courier New" w:cs="Courier New"/>
          <w:kern w:val="0"/>
          <w:lang w:eastAsia="en-AU"/>
          <w14:ligatures w14:val="none"/>
        </w:rPr>
        <w:t xml:space="preserve"> · 1 · 256 · 0.1673 / 4π</w:t>
      </w:r>
    </w:p>
    <w:p w14:paraId="7743C725"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 e² · 0.1673 / (256 · 4π)</w:t>
      </w:r>
    </w:p>
    <w:p w14:paraId="7E3BDA89"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 7.389 · 0.1673 / 3217 = 1.236 / 3217</w:t>
      </w:r>
    </w:p>
    <w:p w14:paraId="593BC2F6"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 3.843 × 10</w:t>
      </w:r>
      <w:r w:rsidRPr="00C34FDB">
        <w:rPr>
          <w:rFonts w:ascii="Cambria Math" w:eastAsia="Courier New" w:hAnsi="Cambria Math" w:cs="Cambria Math"/>
          <w:kern w:val="0"/>
          <w:lang w:eastAsia="en-AU"/>
          <w14:ligatures w14:val="none"/>
        </w:rPr>
        <w:t>⁻</w:t>
      </w:r>
      <w:proofErr w:type="gramStart"/>
      <w:r w:rsidRPr="00C34FDB">
        <w:rPr>
          <w:rFonts w:ascii="Cambria Math" w:eastAsia="Courier New" w:hAnsi="Cambria Math" w:cs="Cambria Math"/>
          <w:kern w:val="0"/>
          <w:lang w:eastAsia="en-AU"/>
          <w14:ligatures w14:val="none"/>
        </w:rPr>
        <w:t>⁴</w:t>
      </w:r>
      <w:r w:rsidRPr="00C34FDB">
        <w:rPr>
          <w:rFonts w:ascii="Courier New" w:eastAsia="Courier New" w:hAnsi="Courier New" w:cs="Courier New"/>
          <w:kern w:val="0"/>
          <w:lang w:eastAsia="en-AU"/>
          <w14:ligatures w14:val="none"/>
        </w:rPr>
        <w:t xml:space="preserve">  =</w:t>
      </w:r>
      <w:proofErr w:type="gramEnd"/>
      <w:r w:rsidRPr="00C34FDB">
        <w:rPr>
          <w:rFonts w:ascii="Courier New" w:eastAsia="Courier New" w:hAnsi="Courier New" w:cs="Courier New"/>
          <w:kern w:val="0"/>
          <w:lang w:eastAsia="en-AU"/>
          <w14:ligatures w14:val="none"/>
        </w:rPr>
        <w:t xml:space="preserve">  1/2602</w:t>
      </w:r>
    </w:p>
    <w:p w14:paraId="64B347AF"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4.3  The</w:t>
      </w:r>
      <w:proofErr w:type="gramEnd"/>
      <w:r w:rsidRPr="00C34FDB">
        <w:rPr>
          <w:rFonts w:ascii="Arial" w:eastAsia="Arial" w:hAnsi="Arial" w:cs="Arial"/>
          <w:b/>
          <w:bCs/>
          <w:color w:val="2E5496"/>
          <w:kern w:val="0"/>
          <w:sz w:val="26"/>
          <w:szCs w:val="26"/>
          <w:lang w:eastAsia="en-AU"/>
          <w14:ligatures w14:val="none"/>
        </w:rPr>
        <w:t xml:space="preserve"> residual</w:t>
      </w:r>
    </w:p>
    <w:p w14:paraId="4CD1E921"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α_obs / α_calc = (1/137) / (1/2602) = 2602/137 = 19.00</w:t>
      </w:r>
    </w:p>
    <w:p w14:paraId="2BE967B0"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 factor is 19.00, strikingly close to an integer. The cosmological contamination is entirely absent. No factor of 10¹²² or 10</w:t>
      </w:r>
      <w:r w:rsidRPr="00C34FDB">
        <w:rPr>
          <w:rFonts w:ascii="Cambria Math" w:eastAsia="Arial" w:hAnsi="Cambria Math" w:cs="Cambria Math"/>
          <w:kern w:val="0"/>
          <w:lang w:eastAsia="en-AU"/>
          <w14:ligatures w14:val="none"/>
        </w:rPr>
        <w:t>⁻</w:t>
      </w:r>
      <w:r w:rsidRPr="00C34FDB">
        <w:rPr>
          <w:rFonts w:ascii="Arial" w:eastAsia="Arial" w:hAnsi="Arial" w:cs="Arial"/>
          <w:kern w:val="0"/>
          <w:lang w:eastAsia="en-AU"/>
          <w14:ligatures w14:val="none"/>
        </w:rPr>
        <w:t>¹²² appears. The result is a clean Planck-scale calculation.</w:t>
      </w:r>
    </w:p>
    <w:p w14:paraId="343B9677"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4.4  Why</w:t>
      </w:r>
      <w:proofErr w:type="gramEnd"/>
      <w:r w:rsidRPr="00C34FDB">
        <w:rPr>
          <w:rFonts w:ascii="Arial" w:eastAsia="Arial" w:hAnsi="Arial" w:cs="Arial"/>
          <w:b/>
          <w:bCs/>
          <w:color w:val="2E5496"/>
          <w:kern w:val="0"/>
          <w:sz w:val="26"/>
          <w:szCs w:val="26"/>
          <w:lang w:eastAsia="en-AU"/>
          <w14:ligatures w14:val="none"/>
        </w:rPr>
        <w:t xml:space="preserve"> u = e is structurally significant</w:t>
      </w:r>
    </w:p>
    <w:p w14:paraId="6D0830AA"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 result u|_{l_g} = e follows from R l_g²/12 = 1 — the statement that K’s two foundational Planck-scale inputs (the granularity scale UV21 and the bounce geometry UV2) conspire to make the Hadamard amplitude exactly e. This is the right kind of result: a number with mathematical status emerging from the framework’s own structural constraints.</w:t>
      </w:r>
    </w:p>
    <w:p w14:paraId="6E3FD700" w14:textId="77777777" w:rsidR="00C34FDB" w:rsidRPr="00C34FDB" w:rsidRDefault="00C34FDB" w:rsidP="00C34FDB">
      <w:pPr>
        <w:spacing w:before="80" w:after="80" w:line="240" w:lineRule="auto"/>
        <w:rPr>
          <w:rFonts w:ascii="Arial" w:eastAsia="Arial" w:hAnsi="Arial" w:cs="Arial"/>
          <w:kern w:val="0"/>
          <w:lang w:eastAsia="en-AU"/>
          <w14:ligatures w14:val="none"/>
        </w:rPr>
      </w:pPr>
    </w:p>
    <w:p w14:paraId="222814E9" w14:textId="77777777" w:rsidR="00C34FDB" w:rsidRPr="00C34FDB" w:rsidRDefault="00C34FDB" w:rsidP="00C34FDB">
      <w:pPr>
        <w:spacing w:before="400" w:after="200" w:line="240" w:lineRule="auto"/>
        <w:outlineLvl w:val="0"/>
        <w:rPr>
          <w:rFonts w:ascii="Arial" w:eastAsia="Arial" w:hAnsi="Arial" w:cs="Arial"/>
          <w:b/>
          <w:bCs/>
          <w:color w:val="1F3864"/>
          <w:kern w:val="0"/>
          <w:sz w:val="32"/>
          <w:szCs w:val="32"/>
          <w:lang w:eastAsia="en-AU"/>
          <w14:ligatures w14:val="none"/>
        </w:rPr>
      </w:pPr>
      <w:r w:rsidRPr="00C34FDB">
        <w:rPr>
          <w:rFonts w:ascii="Arial" w:eastAsia="Arial" w:hAnsi="Arial" w:cs="Arial"/>
          <w:b/>
          <w:bCs/>
          <w:color w:val="1F3864"/>
          <w:kern w:val="0"/>
          <w:sz w:val="32"/>
          <w:szCs w:val="32"/>
          <w:lang w:eastAsia="en-AU"/>
          <w14:ligatures w14:val="none"/>
        </w:rPr>
        <w:t>§5.  The Residual Factor of 19</w:t>
      </w:r>
    </w:p>
    <w:p w14:paraId="76B6F67F"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5.1  Its</w:t>
      </w:r>
      <w:proofErr w:type="gramEnd"/>
      <w:r w:rsidRPr="00C34FDB">
        <w:rPr>
          <w:rFonts w:ascii="Arial" w:eastAsia="Arial" w:hAnsi="Arial" w:cs="Arial"/>
          <w:b/>
          <w:bCs/>
          <w:color w:val="2E5496"/>
          <w:kern w:val="0"/>
          <w:sz w:val="26"/>
          <w:szCs w:val="26"/>
          <w:lang w:eastAsia="en-AU"/>
          <w14:ligatures w14:val="none"/>
        </w:rPr>
        <w:t xml:space="preserve"> precise form</w:t>
      </w:r>
    </w:p>
    <w:p w14:paraId="641B6DC1" w14:textId="77777777" w:rsidR="00C34FDB" w:rsidRPr="00C34FDB" w:rsidRDefault="00C34FDB" w:rsidP="00C34FDB">
      <w:pPr>
        <w:spacing w:before="160" w:line="240" w:lineRule="auto"/>
        <w:jc w:val="center"/>
        <w:rPr>
          <w:rFonts w:ascii="Arial" w:eastAsia="Arial" w:hAnsi="Arial" w:cs="Arial"/>
          <w:kern w:val="0"/>
          <w:lang w:eastAsia="en-AU"/>
          <w14:ligatures w14:val="none"/>
        </w:rPr>
      </w:pPr>
      <w:r w:rsidRPr="00C34FDB">
        <w:rPr>
          <w:rFonts w:ascii="Courier New" w:eastAsia="Courier New" w:hAnsi="Courier New" w:cs="Courier New"/>
          <w:kern w:val="0"/>
          <w:lang w:eastAsia="en-AU"/>
          <w14:ligatures w14:val="none"/>
        </w:rPr>
        <w:t>α_obs / α_calc = 256 · 4π / (137 · e² · 0.1673) = 3217 / 169.3 = 19.00</w:t>
      </w:r>
    </w:p>
    <w:p w14:paraId="0B4E7CA1"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 integer proximity is exact to four significant figures.</w:t>
      </w:r>
    </w:p>
    <w:p w14:paraId="5D0FD519"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5.2  Three</w:t>
      </w:r>
      <w:proofErr w:type="gramEnd"/>
      <w:r w:rsidRPr="00C34FDB">
        <w:rPr>
          <w:rFonts w:ascii="Arial" w:eastAsia="Arial" w:hAnsi="Arial" w:cs="Arial"/>
          <w:b/>
          <w:bCs/>
          <w:color w:val="2E5496"/>
          <w:kern w:val="0"/>
          <w:sz w:val="26"/>
          <w:szCs w:val="26"/>
          <w:lang w:eastAsia="en-AU"/>
          <w14:ligatures w14:val="none"/>
        </w:rPr>
        <w:t xml:space="preserve"> candidates</w:t>
      </w:r>
    </w:p>
    <w:p w14:paraId="436F0B28"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b/>
          <w:bCs/>
          <w:kern w:val="0"/>
          <w:lang w:eastAsia="en-AU"/>
          <w14:ligatures w14:val="none"/>
        </w:rPr>
        <w:t>The Standard Model parameter count.</w:t>
      </w:r>
      <w:r w:rsidRPr="00C34FDB">
        <w:rPr>
          <w:rFonts w:ascii="Arial" w:eastAsia="Arial" w:hAnsi="Arial" w:cs="Arial"/>
          <w:kern w:val="0"/>
          <w:lang w:eastAsia="en-AU"/>
          <w14:ligatures w14:val="none"/>
        </w:rPr>
        <w:t xml:space="preserve">  The minimal Standard Model has exactly 19 free parameters: </w:t>
      </w:r>
      <w:proofErr w:type="gramStart"/>
      <w:r w:rsidRPr="00C34FDB">
        <w:rPr>
          <w:rFonts w:ascii="Arial" w:eastAsia="Arial" w:hAnsi="Arial" w:cs="Arial"/>
          <w:kern w:val="0"/>
          <w:lang w:eastAsia="en-AU"/>
          <w14:ligatures w14:val="none"/>
        </w:rPr>
        <w:t>3 gauge</w:t>
      </w:r>
      <w:proofErr w:type="gramEnd"/>
      <w:r w:rsidRPr="00C34FDB">
        <w:rPr>
          <w:rFonts w:ascii="Arial" w:eastAsia="Arial" w:hAnsi="Arial" w:cs="Arial"/>
          <w:kern w:val="0"/>
          <w:lang w:eastAsia="en-AU"/>
          <w14:ligatures w14:val="none"/>
        </w:rPr>
        <w:t xml:space="preserve"> couplings, 6 quark masses, 3 lepton masses, 3 CKM angles, 1 CKM phase, 1 QCD vacuum angle, 1 Higgs mass, 1 Higgs vev. If the factor of 19 is the SM parameter count, it would imply K’s geometric coupling to the SM is weighted by the SM’s own information content. Precisely specifiable; not yet derivable.</w:t>
      </w:r>
    </w:p>
    <w:p w14:paraId="160BC6AA"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b/>
          <w:bCs/>
          <w:kern w:val="0"/>
          <w:lang w:eastAsia="en-AU"/>
          <w14:ligatures w14:val="none"/>
        </w:rPr>
        <w:t xml:space="preserve">The </w:t>
      </w:r>
      <w:proofErr w:type="gramStart"/>
      <w:r w:rsidRPr="00C34FDB">
        <w:rPr>
          <w:rFonts w:ascii="Arial" w:eastAsia="Arial" w:hAnsi="Arial" w:cs="Arial"/>
          <w:b/>
          <w:bCs/>
          <w:kern w:val="0"/>
          <w:lang w:eastAsia="en-AU"/>
          <w14:ligatures w14:val="none"/>
        </w:rPr>
        <w:t>SO(</w:t>
      </w:r>
      <w:proofErr w:type="gramEnd"/>
      <w:r w:rsidRPr="00C34FDB">
        <w:rPr>
          <w:rFonts w:ascii="Arial" w:eastAsia="Arial" w:hAnsi="Arial" w:cs="Arial"/>
          <w:b/>
          <w:bCs/>
          <w:kern w:val="0"/>
          <w:lang w:eastAsia="en-AU"/>
          <w14:ligatures w14:val="none"/>
        </w:rPr>
        <w:t>5) isometry representation theory.</w:t>
      </w:r>
      <w:r w:rsidRPr="00C34FDB">
        <w:rPr>
          <w:rFonts w:ascii="Arial" w:eastAsia="Arial" w:hAnsi="Arial" w:cs="Arial"/>
          <w:kern w:val="0"/>
          <w:lang w:eastAsia="en-AU"/>
          <w14:ligatures w14:val="none"/>
        </w:rPr>
        <w:t xml:space="preserve">  The S⁴ bounce has isometry group </w:t>
      </w:r>
      <w:proofErr w:type="gramStart"/>
      <w:r w:rsidRPr="00C34FDB">
        <w:rPr>
          <w:rFonts w:ascii="Arial" w:eastAsia="Arial" w:hAnsi="Arial" w:cs="Arial"/>
          <w:kern w:val="0"/>
          <w:lang w:eastAsia="en-AU"/>
          <w14:ligatures w14:val="none"/>
        </w:rPr>
        <w:t>SO(</w:t>
      </w:r>
      <w:proofErr w:type="gramEnd"/>
      <w:r w:rsidRPr="00C34FDB">
        <w:rPr>
          <w:rFonts w:ascii="Arial" w:eastAsia="Arial" w:hAnsi="Arial" w:cs="Arial"/>
          <w:kern w:val="0"/>
          <w:lang w:eastAsia="en-AU"/>
          <w14:ligatures w14:val="none"/>
        </w:rPr>
        <w:t xml:space="preserve">5) of dimension 10. The relevant question is how </w:t>
      </w:r>
      <w:proofErr w:type="gramStart"/>
      <w:r w:rsidRPr="00C34FDB">
        <w:rPr>
          <w:rFonts w:ascii="Arial" w:eastAsia="Arial" w:hAnsi="Arial" w:cs="Arial"/>
          <w:kern w:val="0"/>
          <w:lang w:eastAsia="en-AU"/>
          <w14:ligatures w14:val="none"/>
        </w:rPr>
        <w:t>SO(</w:t>
      </w:r>
      <w:proofErr w:type="gramEnd"/>
      <w:r w:rsidRPr="00C34FDB">
        <w:rPr>
          <w:rFonts w:ascii="Arial" w:eastAsia="Arial" w:hAnsi="Arial" w:cs="Arial"/>
          <w:kern w:val="0"/>
          <w:lang w:eastAsia="en-AU"/>
          <w14:ligatures w14:val="none"/>
        </w:rPr>
        <w:t xml:space="preserve">5) acts on the Hadamard kernel’s projection onto </w:t>
      </w:r>
      <w:proofErr w:type="gramStart"/>
      <w:r w:rsidRPr="00C34FDB">
        <w:rPr>
          <w:rFonts w:ascii="Arial" w:eastAsia="Arial" w:hAnsi="Arial" w:cs="Arial"/>
          <w:kern w:val="0"/>
          <w:lang w:eastAsia="en-AU"/>
          <w14:ligatures w14:val="none"/>
        </w:rPr>
        <w:t>U(</w:t>
      </w:r>
      <w:proofErr w:type="gramEnd"/>
      <w:r w:rsidRPr="00C34FDB">
        <w:rPr>
          <w:rFonts w:ascii="Arial" w:eastAsia="Arial" w:hAnsi="Arial" w:cs="Arial"/>
          <w:kern w:val="0"/>
          <w:lang w:eastAsia="en-AU"/>
          <w14:ligatures w14:val="none"/>
        </w:rPr>
        <w:t>1). A factor of 19 could arise from a specific decomposition. This has not been computed.</w:t>
      </w:r>
    </w:p>
    <w:p w14:paraId="5CD12606"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b/>
          <w:bCs/>
          <w:kern w:val="0"/>
          <w:lang w:eastAsia="en-AU"/>
          <w14:ligatures w14:val="none"/>
        </w:rPr>
        <w:t>Subleading Hadamard v and w terms.</w:t>
      </w:r>
      <w:r w:rsidRPr="00C34FDB">
        <w:rPr>
          <w:rFonts w:ascii="Arial" w:eastAsia="Arial" w:hAnsi="Arial" w:cs="Arial"/>
          <w:kern w:val="0"/>
          <w:lang w:eastAsia="en-AU"/>
          <w14:ligatures w14:val="none"/>
        </w:rPr>
        <w:t xml:space="preserve">  The logarithmic term v(</w:t>
      </w:r>
      <w:proofErr w:type="gramStart"/>
      <w:r w:rsidRPr="00C34FDB">
        <w:rPr>
          <w:rFonts w:ascii="Arial" w:eastAsia="Arial" w:hAnsi="Arial" w:cs="Arial"/>
          <w:kern w:val="0"/>
          <w:lang w:eastAsia="en-AU"/>
          <w14:ligatures w14:val="none"/>
        </w:rPr>
        <w:t>x,x</w:t>
      </w:r>
      <w:proofErr w:type="gramEnd"/>
      <w:r w:rsidRPr="00C34FDB">
        <w:rPr>
          <w:rFonts w:ascii="Arial" w:eastAsia="Arial" w:hAnsi="Arial" w:cs="Arial"/>
          <w:kern w:val="0"/>
          <w:lang w:eastAsia="en-AU"/>
          <w14:ligatures w14:val="none"/>
        </w:rPr>
        <w:t>’) ln σ and the smooth remainder w(</w:t>
      </w:r>
      <w:proofErr w:type="gramStart"/>
      <w:r w:rsidRPr="00C34FDB">
        <w:rPr>
          <w:rFonts w:ascii="Arial" w:eastAsia="Arial" w:hAnsi="Arial" w:cs="Arial"/>
          <w:kern w:val="0"/>
          <w:lang w:eastAsia="en-AU"/>
          <w14:ligatures w14:val="none"/>
        </w:rPr>
        <w:t>x,x</w:t>
      </w:r>
      <w:proofErr w:type="gramEnd"/>
      <w:r w:rsidRPr="00C34FDB">
        <w:rPr>
          <w:rFonts w:ascii="Arial" w:eastAsia="Arial" w:hAnsi="Arial" w:cs="Arial"/>
          <w:kern w:val="0"/>
          <w:lang w:eastAsia="en-AU"/>
          <w14:ligatures w14:val="none"/>
        </w:rPr>
        <w:t xml:space="preserve">’) were not included. On S⁴ these are computable from the DeWitt-Schwinger </w:t>
      </w:r>
      <w:r w:rsidRPr="00C34FDB">
        <w:rPr>
          <w:rFonts w:ascii="Arial" w:eastAsia="Arial" w:hAnsi="Arial" w:cs="Arial"/>
          <w:kern w:val="0"/>
          <w:lang w:eastAsia="en-AU"/>
          <w14:ligatures w14:val="none"/>
        </w:rPr>
        <w:lastRenderedPageBreak/>
        <w:t>expansion. If v|_{l_g} contributes a factor of √19 ≈ 4.36 to the amplitude, the total gives α = 1/137. This is the most technically direct candidate.</w:t>
      </w:r>
    </w:p>
    <w:p w14:paraId="5EAC8BD8"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5.3  What</w:t>
      </w:r>
      <w:proofErr w:type="gramEnd"/>
      <w:r w:rsidRPr="00C34FDB">
        <w:rPr>
          <w:rFonts w:ascii="Arial" w:eastAsia="Arial" w:hAnsi="Arial" w:cs="Arial"/>
          <w:b/>
          <w:bCs/>
          <w:color w:val="2E5496"/>
          <w:kern w:val="0"/>
          <w:sz w:val="26"/>
          <w:szCs w:val="26"/>
          <w:lang w:eastAsia="en-AU"/>
          <w14:ligatures w14:val="none"/>
        </w:rPr>
        <w:t xml:space="preserve"> 19 is not</w:t>
      </w:r>
    </w:p>
    <w:p w14:paraId="1C7DCB3E"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19 is not 16 = (l_g/l_</w:t>
      </w:r>
      <w:proofErr w:type="gramStart"/>
      <w:r w:rsidRPr="00C34FDB">
        <w:rPr>
          <w:rFonts w:ascii="Arial" w:eastAsia="Arial" w:hAnsi="Arial" w:cs="Arial"/>
          <w:kern w:val="0"/>
          <w:lang w:eastAsia="en-AU"/>
          <w14:ligatures w14:val="none"/>
        </w:rPr>
        <w:t>Pl)²</w:t>
      </w:r>
      <w:proofErr w:type="gramEnd"/>
      <w:r w:rsidRPr="00C34FDB">
        <w:rPr>
          <w:rFonts w:ascii="Arial" w:eastAsia="Arial" w:hAnsi="Arial" w:cs="Arial"/>
          <w:kern w:val="0"/>
          <w:lang w:eastAsia="en-AU"/>
          <w14:ligatures w14:val="none"/>
        </w:rPr>
        <w:t>. Not 4π. Not 24 (Atiyah-Singer index from UV13). Not e². Not a power of 2. It is prime. Its appearance as an integer residual in a calculation involving e, π, and 0.1673 is either deeply significant or a numerical coincidence. UV37 determines which.</w:t>
      </w:r>
    </w:p>
    <w:p w14:paraId="20EAC0F9" w14:textId="77777777" w:rsidR="00C34FDB" w:rsidRPr="00C34FDB" w:rsidRDefault="00C34FDB" w:rsidP="00C34FDB">
      <w:pPr>
        <w:spacing w:before="80" w:after="80" w:line="240" w:lineRule="auto"/>
        <w:rPr>
          <w:rFonts w:ascii="Arial" w:eastAsia="Arial" w:hAnsi="Arial" w:cs="Arial"/>
          <w:kern w:val="0"/>
          <w:lang w:eastAsia="en-AU"/>
          <w14:ligatures w14:val="none"/>
        </w:rPr>
      </w:pPr>
    </w:p>
    <w:p w14:paraId="68F9D3D1" w14:textId="77777777" w:rsidR="00C34FDB" w:rsidRPr="00C34FDB" w:rsidRDefault="00C34FDB" w:rsidP="00C34FDB">
      <w:pPr>
        <w:spacing w:before="400" w:after="200" w:line="240" w:lineRule="auto"/>
        <w:outlineLvl w:val="0"/>
        <w:rPr>
          <w:rFonts w:ascii="Arial" w:eastAsia="Arial" w:hAnsi="Arial" w:cs="Arial"/>
          <w:b/>
          <w:bCs/>
          <w:color w:val="1F3864"/>
          <w:kern w:val="0"/>
          <w:sz w:val="32"/>
          <w:szCs w:val="32"/>
          <w:lang w:eastAsia="en-AU"/>
          <w14:ligatures w14:val="none"/>
        </w:rPr>
      </w:pPr>
      <w:r w:rsidRPr="00C34FDB">
        <w:rPr>
          <w:rFonts w:ascii="Arial" w:eastAsia="Arial" w:hAnsi="Arial" w:cs="Arial"/>
          <w:b/>
          <w:bCs/>
          <w:color w:val="1F3864"/>
          <w:kern w:val="0"/>
          <w:sz w:val="32"/>
          <w:szCs w:val="32"/>
          <w:lang w:eastAsia="en-AU"/>
          <w14:ligatures w14:val="none"/>
        </w:rPr>
        <w:t>§6.  Results, Honest Assessment, and Forward Thread</w:t>
      </w:r>
    </w:p>
    <w:p w14:paraId="533FDE14"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6.1  The</w:t>
      </w:r>
      <w:proofErr w:type="gramEnd"/>
      <w:r w:rsidRPr="00C34FDB">
        <w:rPr>
          <w:rFonts w:ascii="Arial" w:eastAsia="Arial" w:hAnsi="Arial" w:cs="Arial"/>
          <w:b/>
          <w:bCs/>
          <w:color w:val="2E5496"/>
          <w:kern w:val="0"/>
          <w:sz w:val="26"/>
          <w:szCs w:val="26"/>
          <w:lang w:eastAsia="en-AU"/>
          <w14:ligatures w14:val="none"/>
        </w:rPr>
        <w:t xml:space="preserve"> progression</w:t>
      </w:r>
    </w:p>
    <w:p w14:paraId="54378759" w14:textId="77777777" w:rsidR="00C34FDB" w:rsidRPr="00C34FDB" w:rsidRDefault="00C34FDB" w:rsidP="00C34FDB">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700"/>
        <w:gridCol w:w="2260"/>
      </w:tblGrid>
      <w:tr w:rsidR="00C34FDB" w:rsidRPr="00C34FDB" w14:paraId="5FA59E99" w14:textId="77777777" w:rsidTr="00DD56DB">
        <w:tc>
          <w:tcPr>
            <w:tcW w:w="2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1503240"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b/>
                <w:bCs/>
                <w:kern w:val="0"/>
                <w:sz w:val="20"/>
                <w:szCs w:val="20"/>
                <w:lang w:eastAsia="en-AU"/>
                <w14:ligatures w14:val="none"/>
              </w:rPr>
              <w:t>Approach</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CA4C80C"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b/>
                <w:bCs/>
                <w:kern w:val="0"/>
                <w:sz w:val="20"/>
                <w:szCs w:val="20"/>
                <w:lang w:eastAsia="en-AU"/>
                <w14:ligatures w14:val="none"/>
              </w:rPr>
              <w:t>Result</w:t>
            </w:r>
          </w:p>
        </w:tc>
        <w:tc>
          <w:tcPr>
            <w:tcW w:w="17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89B4582"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b/>
                <w:bCs/>
                <w:kern w:val="0"/>
                <w:sz w:val="20"/>
                <w:szCs w:val="20"/>
                <w:lang w:eastAsia="en-AU"/>
                <w14:ligatures w14:val="none"/>
              </w:rPr>
              <w:t>Factor from 1/137</w:t>
            </w:r>
          </w:p>
        </w:tc>
        <w:tc>
          <w:tcPr>
            <w:tcW w:w="22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7C65B34"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b/>
                <w:bCs/>
                <w:kern w:val="0"/>
                <w:sz w:val="20"/>
                <w:szCs w:val="20"/>
                <w:lang w:eastAsia="en-AU"/>
                <w14:ligatures w14:val="none"/>
              </w:rPr>
              <w:t>Contamination</w:t>
            </w:r>
          </w:p>
        </w:tc>
      </w:tr>
      <w:tr w:rsidR="00C34FDB" w:rsidRPr="00C34FDB" w14:paraId="6B7B638C" w14:textId="77777777" w:rsidTr="00DD56D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24313"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UV31 lower bound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1489"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alpha_min ~ 1/256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47D25"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1.87x</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1E92D"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None</w:t>
            </w:r>
          </w:p>
        </w:tc>
      </w:tr>
      <w:tr w:rsidR="00C34FDB" w:rsidRPr="00C34FDB" w14:paraId="6ABC3C26" w14:textId="77777777" w:rsidTr="00DD56D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6E9F7"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UV33 Option A (u=1, flat)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AF86"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alpha ~ 1/19,230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C9F30"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140x</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E9C6"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None but incomplete geometry</w:t>
            </w:r>
          </w:p>
        </w:tc>
      </w:tr>
      <w:tr w:rsidR="00C34FDB" w:rsidRPr="00C34FDB" w14:paraId="108ADBAE" w14:textId="77777777" w:rsidTr="00DD56D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C7B3C"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UV34 standard G4 (Wald)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0892F"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S_W ~ 474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BA87D"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140x equiv.</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BAA23"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G4&lt;0 incompatible</w:t>
            </w:r>
          </w:p>
        </w:tc>
      </w:tr>
      <w:tr w:rsidR="00C34FDB" w:rsidRPr="00C34FDB" w14:paraId="7EEA7E0F" w14:textId="77777777" w:rsidTr="00DD56D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A6952"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UV35a G4X route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730BA"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G4X=0 by GW170817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5236B"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Closed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7D29"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Observational</w:t>
            </w:r>
          </w:p>
        </w:tc>
      </w:tr>
      <w:tr w:rsidR="00C34FDB" w:rsidRPr="00C34FDB" w14:paraId="0563AFEB" w14:textId="77777777" w:rsidTr="00DD56D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3026F"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UV36 (u=e, S4 curvature, decoupled)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10EE6"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alpha ~ 1/2602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57EB3"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19.00x</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A574B"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None — pure Planck geometry</w:t>
            </w:r>
          </w:p>
        </w:tc>
      </w:tr>
      <w:tr w:rsidR="00C34FDB" w:rsidRPr="00C34FDB" w14:paraId="7ED146F4" w14:textId="77777777" w:rsidTr="00DD56DB">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06B6A"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Observed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59F51"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alpha = 1/137.036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DD026"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72708" w14:textId="77777777" w:rsidR="00C34FDB" w:rsidRPr="00C34FDB" w:rsidRDefault="00C34FDB" w:rsidP="00C34FDB">
            <w:pPr>
              <w:spacing w:after="0" w:line="240" w:lineRule="auto"/>
              <w:rPr>
                <w:rFonts w:ascii="Arial" w:eastAsia="Arial" w:hAnsi="Arial" w:cs="Arial"/>
                <w:kern w:val="0"/>
                <w:lang w:eastAsia="en-AU"/>
                <w14:ligatures w14:val="none"/>
              </w:rPr>
            </w:pPr>
            <w:r w:rsidRPr="00C34FDB">
              <w:rPr>
                <w:rFonts w:ascii="Arial" w:eastAsia="Arial" w:hAnsi="Arial" w:cs="Arial"/>
                <w:kern w:val="0"/>
                <w:sz w:val="20"/>
                <w:szCs w:val="20"/>
                <w:lang w:eastAsia="en-AU"/>
                <w14:ligatures w14:val="none"/>
              </w:rPr>
              <w:t>—</w:t>
            </w:r>
          </w:p>
        </w:tc>
      </w:tr>
    </w:tbl>
    <w:p w14:paraId="3D9BF1CE" w14:textId="77777777" w:rsidR="00C34FDB" w:rsidRPr="00C34FDB" w:rsidRDefault="00C34FDB" w:rsidP="00C34FDB">
      <w:pPr>
        <w:spacing w:before="80" w:after="80" w:line="240" w:lineRule="auto"/>
        <w:rPr>
          <w:rFonts w:ascii="Arial" w:eastAsia="Arial" w:hAnsi="Arial" w:cs="Arial"/>
          <w:kern w:val="0"/>
          <w:lang w:eastAsia="en-AU"/>
          <w14:ligatures w14:val="none"/>
        </w:rPr>
      </w:pPr>
    </w:p>
    <w:p w14:paraId="22984CB8"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6.2  What</w:t>
      </w:r>
      <w:proofErr w:type="gramEnd"/>
      <w:r w:rsidRPr="00C34FDB">
        <w:rPr>
          <w:rFonts w:ascii="Arial" w:eastAsia="Arial" w:hAnsi="Arial" w:cs="Arial"/>
          <w:b/>
          <w:bCs/>
          <w:color w:val="2E5496"/>
          <w:kern w:val="0"/>
          <w:sz w:val="26"/>
          <w:szCs w:val="26"/>
          <w:lang w:eastAsia="en-AU"/>
          <w14:ligatures w14:val="none"/>
        </w:rPr>
        <w:t xml:space="preserve"> has been established</w:t>
      </w:r>
    </w:p>
    <w:p w14:paraId="47C4035D"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b/>
          <w:bCs/>
          <w:kern w:val="0"/>
          <w:lang w:eastAsia="en-AU"/>
          <w14:ligatures w14:val="none"/>
        </w:rPr>
        <w:t>The decoupling condition eliminates the contamination.</w:t>
      </w:r>
      <w:r w:rsidRPr="00C34FDB">
        <w:rPr>
          <w:rFonts w:ascii="Arial" w:eastAsia="Arial" w:hAnsi="Arial" w:cs="Arial"/>
          <w:kern w:val="0"/>
          <w:lang w:eastAsia="en-AU"/>
          <w14:ligatures w14:val="none"/>
        </w:rPr>
        <w:t xml:space="preserve">  Freeing K</w:t>
      </w:r>
      <w:r w:rsidRPr="00C34FDB">
        <w:rPr>
          <w:rFonts w:ascii="Cambria Math" w:eastAsia="Arial" w:hAnsi="Cambria Math" w:cs="Cambria Math"/>
          <w:kern w:val="0"/>
          <w:lang w:eastAsia="en-AU"/>
          <w14:ligatures w14:val="none"/>
        </w:rPr>
        <w:t>₀</w:t>
      </w:r>
      <w:r w:rsidRPr="00C34FDB">
        <w:rPr>
          <w:rFonts w:ascii="Arial" w:eastAsia="Arial" w:hAnsi="Arial" w:cs="Arial"/>
          <w:kern w:val="0"/>
          <w:lang w:eastAsia="en-AU"/>
          <w14:ligatures w14:val="none"/>
        </w:rPr>
        <w:t>(coup) from the vacuum sector produces a clean Planck-scale calculation with no cosmological hierarchy.</w:t>
      </w:r>
    </w:p>
    <w:p w14:paraId="45C1DC6E"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b/>
          <w:bCs/>
          <w:kern w:val="0"/>
          <w:lang w:eastAsia="en-AU"/>
          <w14:ligatures w14:val="none"/>
        </w:rPr>
        <w:t>The Hadamard amplitude on S⁴ at l_g is exactly e.</w:t>
      </w:r>
      <w:r w:rsidRPr="00C34FDB">
        <w:rPr>
          <w:rFonts w:ascii="Arial" w:eastAsia="Arial" w:hAnsi="Arial" w:cs="Arial"/>
          <w:kern w:val="0"/>
          <w:lang w:eastAsia="en-AU"/>
          <w14:ligatures w14:val="none"/>
        </w:rPr>
        <w:t xml:space="preserve">  This follows from R l_g²/12 = 1, a structural consequence of UV21 and UV2. The appearance of e is not tuned.</w:t>
      </w:r>
    </w:p>
    <w:p w14:paraId="3932330A"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b/>
          <w:bCs/>
          <w:kern w:val="0"/>
          <w:lang w:eastAsia="en-AU"/>
          <w14:ligatures w14:val="none"/>
        </w:rPr>
        <w:t>alpha_calc = 1/2602 with residual 19.00 exactly.</w:t>
      </w:r>
      <w:r w:rsidRPr="00C34FDB">
        <w:rPr>
          <w:rFonts w:ascii="Arial" w:eastAsia="Arial" w:hAnsi="Arial" w:cs="Arial"/>
          <w:kern w:val="0"/>
          <w:lang w:eastAsia="en-AU"/>
          <w14:ligatures w14:val="none"/>
        </w:rPr>
        <w:t xml:space="preserve">  No free parameters. Inputs: e (Hadamard geometry), P_{</w:t>
      </w:r>
      <w:proofErr w:type="gramStart"/>
      <w:r w:rsidRPr="00C34FDB">
        <w:rPr>
          <w:rFonts w:ascii="Arial" w:eastAsia="Arial" w:hAnsi="Arial" w:cs="Arial"/>
          <w:kern w:val="0"/>
          <w:lang w:eastAsia="en-AU"/>
          <w14:ligatures w14:val="none"/>
        </w:rPr>
        <w:t>U(</w:t>
      </w:r>
      <w:proofErr w:type="gramEnd"/>
      <w:r w:rsidRPr="00C34FDB">
        <w:rPr>
          <w:rFonts w:ascii="Arial" w:eastAsia="Arial" w:hAnsi="Arial" w:cs="Arial"/>
          <w:kern w:val="0"/>
          <w:lang w:eastAsia="en-AU"/>
          <w14:ligatures w14:val="none"/>
        </w:rPr>
        <w:t>1)} = 0.1673 (Casimir), 256 (granularity volume), 4π (coupling definition).</w:t>
      </w:r>
    </w:p>
    <w:p w14:paraId="55DCE09F"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t>6.3  What</w:t>
      </w:r>
      <w:proofErr w:type="gramEnd"/>
      <w:r w:rsidRPr="00C34FDB">
        <w:rPr>
          <w:rFonts w:ascii="Arial" w:eastAsia="Arial" w:hAnsi="Arial" w:cs="Arial"/>
          <w:b/>
          <w:bCs/>
          <w:color w:val="2E5496"/>
          <w:kern w:val="0"/>
          <w:sz w:val="26"/>
          <w:szCs w:val="26"/>
          <w:lang w:eastAsia="en-AU"/>
          <w14:ligatures w14:val="none"/>
        </w:rPr>
        <w:t xml:space="preserve"> has not been established</w:t>
      </w:r>
    </w:p>
    <w:p w14:paraId="15A21360"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 xml:space="preserve">α = 1/137.036 has not been derived. The factor of 19.00 has not been identified as a specific geometric or topological quantity. The v and w Hadamard terms have not been computed on S⁴. The </w:t>
      </w:r>
      <w:proofErr w:type="gramStart"/>
      <w:r w:rsidRPr="00C34FDB">
        <w:rPr>
          <w:rFonts w:ascii="Arial" w:eastAsia="Arial" w:hAnsi="Arial" w:cs="Arial"/>
          <w:kern w:val="0"/>
          <w:lang w:eastAsia="en-AU"/>
          <w14:ligatures w14:val="none"/>
        </w:rPr>
        <w:t>SO(</w:t>
      </w:r>
      <w:proofErr w:type="gramEnd"/>
      <w:r w:rsidRPr="00C34FDB">
        <w:rPr>
          <w:rFonts w:ascii="Arial" w:eastAsia="Arial" w:hAnsi="Arial" w:cs="Arial"/>
          <w:kern w:val="0"/>
          <w:lang w:eastAsia="en-AU"/>
          <w14:ligatures w14:val="none"/>
        </w:rPr>
        <w:t>5) representation-theoretic calculation has not been done.</w:t>
      </w:r>
    </w:p>
    <w:p w14:paraId="05CDF4AA" w14:textId="77777777" w:rsidR="00C34FDB" w:rsidRPr="00C34FDB" w:rsidRDefault="00C34FDB" w:rsidP="00C34FDB">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C34FDB">
        <w:rPr>
          <w:rFonts w:ascii="Arial" w:eastAsia="Arial" w:hAnsi="Arial" w:cs="Arial"/>
          <w:b/>
          <w:bCs/>
          <w:color w:val="2E5496"/>
          <w:kern w:val="0"/>
          <w:sz w:val="26"/>
          <w:szCs w:val="26"/>
          <w:lang w:eastAsia="en-AU"/>
          <w14:ligatures w14:val="none"/>
        </w:rPr>
        <w:lastRenderedPageBreak/>
        <w:t>6.4  Closing</w:t>
      </w:r>
      <w:proofErr w:type="gramEnd"/>
      <w:r w:rsidRPr="00C34FDB">
        <w:rPr>
          <w:rFonts w:ascii="Arial" w:eastAsia="Arial" w:hAnsi="Arial" w:cs="Arial"/>
          <w:b/>
          <w:bCs/>
          <w:color w:val="2E5496"/>
          <w:kern w:val="0"/>
          <w:sz w:val="26"/>
          <w:szCs w:val="26"/>
          <w:lang w:eastAsia="en-AU"/>
          <w14:ligatures w14:val="none"/>
        </w:rPr>
        <w:t xml:space="preserve"> statement</w:t>
      </w:r>
    </w:p>
    <w:p w14:paraId="492FC65E"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 question that opened this paper is answered: yes, eliminating the link between K’s coupling and vacuum sectors dissolves the contamination. The Hadamard amplitude on S⁴ at l_g is e, exact and structural. The residual is 19.00 — precise, integer, and unidentified.</w:t>
      </w:r>
    </w:p>
    <w:p w14:paraId="48D9EF39"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Pauli’s question has one more integer in it.</w:t>
      </w:r>
    </w:p>
    <w:p w14:paraId="6BBB26D6" w14:textId="77777777" w:rsidR="00C34FDB" w:rsidRPr="00C34FDB" w:rsidRDefault="00C34FDB" w:rsidP="00C34FDB">
      <w:pPr>
        <w:spacing w:before="100" w:line="276" w:lineRule="auto"/>
        <w:jc w:val="both"/>
        <w:rPr>
          <w:rFonts w:ascii="Arial" w:eastAsia="Arial" w:hAnsi="Arial" w:cs="Arial"/>
          <w:kern w:val="0"/>
          <w:lang w:eastAsia="en-AU"/>
          <w14:ligatures w14:val="none"/>
        </w:rPr>
      </w:pPr>
      <w:r w:rsidRPr="00C34FDB">
        <w:rPr>
          <w:rFonts w:ascii="Arial" w:eastAsia="Arial" w:hAnsi="Arial" w:cs="Arial"/>
          <w:kern w:val="0"/>
          <w:lang w:eastAsia="en-AU"/>
          <w14:ligatures w14:val="none"/>
        </w:rPr>
        <w:t>There is nowhere else to be.</w:t>
      </w:r>
    </w:p>
    <w:p w14:paraId="05CDC460" w14:textId="77777777" w:rsidR="00C34FDB" w:rsidRPr="00C34FDB" w:rsidRDefault="00C34FDB" w:rsidP="00C34FDB">
      <w:pPr>
        <w:spacing w:before="80" w:after="80" w:line="240" w:lineRule="auto"/>
        <w:rPr>
          <w:rFonts w:ascii="Arial" w:eastAsia="Arial" w:hAnsi="Arial" w:cs="Arial"/>
          <w:kern w:val="0"/>
          <w:lang w:eastAsia="en-AU"/>
          <w14:ligatures w14:val="none"/>
        </w:rPr>
      </w:pPr>
    </w:p>
    <w:p w14:paraId="41F34841" w14:textId="77777777" w:rsidR="00C34FDB" w:rsidRPr="00C34FDB" w:rsidRDefault="00C34FDB" w:rsidP="00C34FDB">
      <w:pPr>
        <w:pBdr>
          <w:bottom w:val="single" w:sz="4" w:space="1" w:color="AAAAAA"/>
        </w:pBdr>
        <w:spacing w:before="200" w:after="200" w:line="240" w:lineRule="auto"/>
        <w:rPr>
          <w:rFonts w:ascii="Arial" w:eastAsia="Arial" w:hAnsi="Arial" w:cs="Arial"/>
          <w:kern w:val="0"/>
          <w:lang w:eastAsia="en-AU"/>
          <w14:ligatures w14:val="none"/>
        </w:rPr>
      </w:pPr>
    </w:p>
    <w:p w14:paraId="2D27B3FD" w14:textId="77777777" w:rsidR="00C34FDB" w:rsidRPr="00C34FDB" w:rsidRDefault="00C34FDB" w:rsidP="00C34FDB">
      <w:pPr>
        <w:spacing w:before="240" w:after="80" w:line="240" w:lineRule="auto"/>
        <w:jc w:val="center"/>
        <w:rPr>
          <w:rFonts w:ascii="Arial" w:eastAsia="Arial" w:hAnsi="Arial" w:cs="Arial"/>
          <w:kern w:val="0"/>
          <w:lang w:eastAsia="en-AU"/>
          <w14:ligatures w14:val="none"/>
        </w:rPr>
      </w:pPr>
      <w:r w:rsidRPr="00C34FDB">
        <w:rPr>
          <w:rFonts w:ascii="Arial" w:eastAsia="Arial" w:hAnsi="Arial" w:cs="Arial"/>
          <w:color w:val="666666"/>
          <w:kern w:val="0"/>
          <w:sz w:val="20"/>
          <w:szCs w:val="20"/>
          <w:lang w:eastAsia="en-AU"/>
          <w14:ligatures w14:val="none"/>
        </w:rPr>
        <w:t xml:space="preserve">IR Entanglement </w:t>
      </w:r>
      <w:proofErr w:type="gramStart"/>
      <w:r w:rsidRPr="00C34FDB">
        <w:rPr>
          <w:rFonts w:ascii="Arial" w:eastAsia="Arial" w:hAnsi="Arial" w:cs="Arial"/>
          <w:color w:val="666666"/>
          <w:kern w:val="0"/>
          <w:sz w:val="20"/>
          <w:szCs w:val="20"/>
          <w:lang w:eastAsia="en-AU"/>
          <w14:ligatures w14:val="none"/>
        </w:rPr>
        <w:t>Series  │</w:t>
      </w:r>
      <w:proofErr w:type="gramEnd"/>
      <w:r w:rsidRPr="00C34FDB">
        <w:rPr>
          <w:rFonts w:ascii="Arial" w:eastAsia="Arial" w:hAnsi="Arial" w:cs="Arial"/>
          <w:color w:val="666666"/>
          <w:kern w:val="0"/>
          <w:sz w:val="20"/>
          <w:szCs w:val="20"/>
          <w:lang w:eastAsia="en-AU"/>
          <w14:ligatures w14:val="none"/>
        </w:rPr>
        <w:t xml:space="preserve">  UV</w:t>
      </w:r>
      <w:proofErr w:type="gramStart"/>
      <w:r w:rsidRPr="00C34FDB">
        <w:rPr>
          <w:rFonts w:ascii="Arial" w:eastAsia="Arial" w:hAnsi="Arial" w:cs="Arial"/>
          <w:color w:val="666666"/>
          <w:kern w:val="0"/>
          <w:sz w:val="20"/>
          <w:szCs w:val="20"/>
          <w:lang w:eastAsia="en-AU"/>
          <w14:ligatures w14:val="none"/>
        </w:rPr>
        <w:t>36  │</w:t>
      </w:r>
      <w:proofErr w:type="gramEnd"/>
      <w:r w:rsidRPr="00C34FDB">
        <w:rPr>
          <w:rFonts w:ascii="Arial" w:eastAsia="Arial" w:hAnsi="Arial" w:cs="Arial"/>
          <w:color w:val="666666"/>
          <w:kern w:val="0"/>
          <w:sz w:val="20"/>
          <w:szCs w:val="20"/>
          <w:lang w:eastAsia="en-AU"/>
          <w14:ligatures w14:val="none"/>
        </w:rPr>
        <w:t xml:space="preserve">  Gregory P. </w:t>
      </w:r>
      <w:proofErr w:type="gramStart"/>
      <w:r w:rsidRPr="00C34FDB">
        <w:rPr>
          <w:rFonts w:ascii="Arial" w:eastAsia="Arial" w:hAnsi="Arial" w:cs="Arial"/>
          <w:color w:val="666666"/>
          <w:kern w:val="0"/>
          <w:sz w:val="20"/>
          <w:szCs w:val="20"/>
          <w:lang w:eastAsia="en-AU"/>
          <w14:ligatures w14:val="none"/>
        </w:rPr>
        <w:t>Broadbent  │</w:t>
      </w:r>
      <w:proofErr w:type="gramEnd"/>
      <w:r w:rsidRPr="00C34FDB">
        <w:rPr>
          <w:rFonts w:ascii="Arial" w:eastAsia="Arial" w:hAnsi="Arial" w:cs="Arial"/>
          <w:color w:val="666666"/>
          <w:kern w:val="0"/>
          <w:sz w:val="20"/>
          <w:szCs w:val="20"/>
          <w:lang w:eastAsia="en-AU"/>
          <w14:ligatures w14:val="none"/>
        </w:rPr>
        <w:t xml:space="preserve">  June 2026</w:t>
      </w:r>
    </w:p>
    <w:p w14:paraId="6730CA99" w14:textId="77777777" w:rsidR="00C34FDB" w:rsidRPr="00C34FDB" w:rsidRDefault="00C34FDB" w:rsidP="00C34FDB">
      <w:pPr>
        <w:spacing w:before="80" w:after="240" w:line="240" w:lineRule="auto"/>
        <w:jc w:val="center"/>
        <w:rPr>
          <w:rFonts w:ascii="Arial" w:eastAsia="Arial" w:hAnsi="Arial" w:cs="Arial"/>
          <w:kern w:val="0"/>
          <w:lang w:eastAsia="en-AU"/>
          <w14:ligatures w14:val="none"/>
        </w:rPr>
      </w:pPr>
      <w:r w:rsidRPr="00C34FDB">
        <w:rPr>
          <w:rFonts w:ascii="Arial" w:eastAsia="Arial" w:hAnsi="Arial" w:cs="Arial"/>
          <w:i/>
          <w:iCs/>
          <w:color w:val="666666"/>
          <w:kern w:val="0"/>
          <w:sz w:val="20"/>
          <w:szCs w:val="20"/>
          <w:lang w:eastAsia="en-AU"/>
          <w14:ligatures w14:val="none"/>
        </w:rPr>
        <w:t>There is nowhere else to be.</w:t>
      </w:r>
    </w:p>
    <w:p w14:paraId="64A91B29" w14:textId="2B1A999A" w:rsidR="003B063B" w:rsidRDefault="003B063B">
      <w:r>
        <w:br w:type="page"/>
      </w:r>
    </w:p>
    <w:p w14:paraId="4B6A24E4" w14:textId="77777777" w:rsidR="00935406" w:rsidRPr="00935406" w:rsidRDefault="00935406" w:rsidP="00935406">
      <w:pPr>
        <w:spacing w:before="400" w:after="120" w:line="240" w:lineRule="auto"/>
        <w:jc w:val="center"/>
        <w:rPr>
          <w:rFonts w:ascii="Arial" w:eastAsia="Arial" w:hAnsi="Arial" w:cs="Arial"/>
          <w:kern w:val="0"/>
          <w:lang w:eastAsia="en-AU"/>
          <w14:ligatures w14:val="none"/>
        </w:rPr>
      </w:pPr>
      <w:r w:rsidRPr="00935406">
        <w:rPr>
          <w:rFonts w:ascii="Arial" w:eastAsia="Arial" w:hAnsi="Arial" w:cs="Arial"/>
          <w:color w:val="666666"/>
          <w:kern w:val="0"/>
          <w:lang w:eastAsia="en-AU"/>
          <w14:ligatures w14:val="none"/>
        </w:rPr>
        <w:lastRenderedPageBreak/>
        <w:t xml:space="preserve">IR Entanglement </w:t>
      </w:r>
      <w:proofErr w:type="gramStart"/>
      <w:r w:rsidRPr="00935406">
        <w:rPr>
          <w:rFonts w:ascii="Arial" w:eastAsia="Arial" w:hAnsi="Arial" w:cs="Arial"/>
          <w:color w:val="666666"/>
          <w:kern w:val="0"/>
          <w:lang w:eastAsia="en-AU"/>
          <w14:ligatures w14:val="none"/>
        </w:rPr>
        <w:t>Series  │</w:t>
      </w:r>
      <w:proofErr w:type="gramEnd"/>
      <w:r w:rsidRPr="00935406">
        <w:rPr>
          <w:rFonts w:ascii="Arial" w:eastAsia="Arial" w:hAnsi="Arial" w:cs="Arial"/>
          <w:color w:val="666666"/>
          <w:kern w:val="0"/>
          <w:lang w:eastAsia="en-AU"/>
          <w14:ligatures w14:val="none"/>
        </w:rPr>
        <w:t xml:space="preserve">  UV37</w:t>
      </w:r>
    </w:p>
    <w:p w14:paraId="42160FD3" w14:textId="77777777" w:rsidR="00935406" w:rsidRPr="00935406" w:rsidRDefault="00935406" w:rsidP="00935406">
      <w:pPr>
        <w:spacing w:before="120" w:after="200" w:line="240" w:lineRule="auto"/>
        <w:jc w:val="center"/>
        <w:rPr>
          <w:rFonts w:ascii="Arial" w:eastAsia="Arial" w:hAnsi="Arial" w:cs="Arial"/>
          <w:kern w:val="0"/>
          <w:lang w:eastAsia="en-AU"/>
          <w14:ligatures w14:val="none"/>
        </w:rPr>
      </w:pPr>
      <w:r w:rsidRPr="00935406">
        <w:rPr>
          <w:rFonts w:ascii="Arial" w:eastAsia="Arial" w:hAnsi="Arial" w:cs="Arial"/>
          <w:b/>
          <w:bCs/>
          <w:color w:val="1F3864"/>
          <w:kern w:val="0"/>
          <w:sz w:val="34"/>
          <w:szCs w:val="34"/>
          <w:lang w:eastAsia="en-AU"/>
          <w14:ligatures w14:val="none"/>
        </w:rPr>
        <w:t>SM Parameter Coherence and the Derivation of α</w:t>
      </w:r>
    </w:p>
    <w:p w14:paraId="6369F90D" w14:textId="77777777" w:rsidR="00935406" w:rsidRPr="00935406" w:rsidRDefault="00935406" w:rsidP="00935406">
      <w:pPr>
        <w:spacing w:before="80" w:after="80" w:line="240" w:lineRule="auto"/>
        <w:jc w:val="center"/>
        <w:rPr>
          <w:rFonts w:ascii="Arial" w:eastAsia="Arial" w:hAnsi="Arial" w:cs="Arial"/>
          <w:kern w:val="0"/>
          <w:lang w:eastAsia="en-AU"/>
          <w14:ligatures w14:val="none"/>
        </w:rPr>
      </w:pPr>
      <w:r w:rsidRPr="00935406">
        <w:rPr>
          <w:rFonts w:ascii="Arial" w:eastAsia="Arial" w:hAnsi="Arial" w:cs="Arial"/>
          <w:i/>
          <w:iCs/>
          <w:kern w:val="0"/>
          <w:sz w:val="24"/>
          <w:szCs w:val="24"/>
          <w:lang w:eastAsia="en-AU"/>
          <w14:ligatures w14:val="none"/>
        </w:rPr>
        <w:t>Gregory P. Broadbent</w:t>
      </w:r>
    </w:p>
    <w:p w14:paraId="73845B09" w14:textId="77777777" w:rsidR="00935406" w:rsidRPr="00935406" w:rsidRDefault="00935406" w:rsidP="00935406">
      <w:pPr>
        <w:spacing w:before="80" w:after="400" w:line="240" w:lineRule="auto"/>
        <w:jc w:val="center"/>
        <w:rPr>
          <w:rFonts w:ascii="Arial" w:eastAsia="Arial" w:hAnsi="Arial" w:cs="Arial"/>
          <w:kern w:val="0"/>
          <w:lang w:eastAsia="en-AU"/>
          <w14:ligatures w14:val="none"/>
        </w:rPr>
      </w:pPr>
      <w:r w:rsidRPr="00935406">
        <w:rPr>
          <w:rFonts w:ascii="Arial" w:eastAsia="Arial" w:hAnsi="Arial" w:cs="Arial"/>
          <w:color w:val="666666"/>
          <w:kern w:val="0"/>
          <w:lang w:eastAsia="en-AU"/>
          <w14:ligatures w14:val="none"/>
        </w:rPr>
        <w:t>June 2026</w:t>
      </w:r>
    </w:p>
    <w:p w14:paraId="37A55704" w14:textId="77777777" w:rsidR="00935406" w:rsidRPr="00935406" w:rsidRDefault="00935406" w:rsidP="00935406">
      <w:pPr>
        <w:pBdr>
          <w:bottom w:val="single" w:sz="4" w:space="1" w:color="AAAAAA"/>
        </w:pBdr>
        <w:spacing w:before="200" w:after="200" w:line="240" w:lineRule="auto"/>
        <w:rPr>
          <w:rFonts w:ascii="Arial" w:eastAsia="Arial" w:hAnsi="Arial" w:cs="Arial"/>
          <w:kern w:val="0"/>
          <w:lang w:eastAsia="en-AU"/>
          <w14:ligatures w14:val="none"/>
        </w:rPr>
      </w:pPr>
    </w:p>
    <w:p w14:paraId="5D07F9E9" w14:textId="77777777" w:rsidR="00935406" w:rsidRPr="00935406" w:rsidRDefault="00935406" w:rsidP="00935406">
      <w:pPr>
        <w:spacing w:before="240" w:after="120" w:line="240" w:lineRule="auto"/>
        <w:rPr>
          <w:rFonts w:ascii="Arial" w:eastAsia="Arial" w:hAnsi="Arial" w:cs="Arial"/>
          <w:kern w:val="0"/>
          <w:lang w:eastAsia="en-AU"/>
          <w14:ligatures w14:val="none"/>
        </w:rPr>
      </w:pPr>
      <w:r w:rsidRPr="00935406">
        <w:rPr>
          <w:rFonts w:ascii="Arial" w:eastAsia="Arial" w:hAnsi="Arial" w:cs="Arial"/>
          <w:b/>
          <w:bCs/>
          <w:kern w:val="0"/>
          <w:sz w:val="24"/>
          <w:szCs w:val="24"/>
          <w:lang w:eastAsia="en-AU"/>
          <w14:ligatures w14:val="none"/>
        </w:rPr>
        <w:t>Abstract</w:t>
      </w:r>
    </w:p>
    <w:p w14:paraId="160B4819"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UV36 produced α_calc = e² · P_{</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w:t>
      </w:r>
      <w:proofErr w:type="gramStart"/>
      <w:r w:rsidRPr="00935406">
        <w:rPr>
          <w:rFonts w:ascii="Arial" w:eastAsia="Arial" w:hAnsi="Arial" w:cs="Arial"/>
          <w:kern w:val="0"/>
          <w:lang w:eastAsia="en-AU"/>
          <w14:ligatures w14:val="none"/>
        </w:rPr>
        <w:t>/(</w:t>
      </w:r>
      <w:proofErr w:type="gramEnd"/>
      <w:r w:rsidRPr="00935406">
        <w:rPr>
          <w:rFonts w:ascii="Arial" w:eastAsia="Arial" w:hAnsi="Arial" w:cs="Arial"/>
          <w:kern w:val="0"/>
          <w:lang w:eastAsia="en-AU"/>
          <w14:ligatures w14:val="none"/>
        </w:rPr>
        <w:t xml:space="preserve">256 · 4π) = 1/2602, with residual α_obs/α_calc = 2602/137 = 19.00 exactly. This paper resolves the residual. The Hadamard amplitude u|_{ℓ_g} = e was computed in UV36 for a single scalar degree of freedom. K’s coupling at the </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 vertex must be consistent with the full Standard Model, which is specified at the electroweak scale by 19 independent free parameters. These parameters define 19 independent directions in SM parameter space — mutually unconstrained by the SM’s gauge symmetries, carrying no fixed phase relationships. A sum over N independent channels with no fixed phases is incoherent: amplitudes add in quadrature, giving weight √N rather than N. The coupling amplitude K</w:t>
      </w:r>
      <w:r w:rsidRPr="00935406">
        <w:rPr>
          <w:rFonts w:ascii="Cambria Math" w:eastAsia="Arial" w:hAnsi="Cambria Math" w:cs="Cambria Math"/>
          <w:kern w:val="0"/>
          <w:lang w:eastAsia="en-AU"/>
          <w14:ligatures w14:val="none"/>
        </w:rPr>
        <w:t>₀</w:t>
      </w:r>
      <w:r w:rsidRPr="00935406">
        <w:rPr>
          <w:rFonts w:ascii="Arial" w:eastAsia="Arial" w:hAnsi="Arial" w:cs="Arial"/>
          <w:kern w:val="0"/>
          <w:lang w:eastAsia="en-AU"/>
          <w14:ligatures w14:val="none"/>
        </w:rPr>
        <w:t>(coup) = √19 · e/ℓ_g⁴ then gives α = 19 · e² · P_{</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w:t>
      </w:r>
      <w:proofErr w:type="gramStart"/>
      <w:r w:rsidRPr="00935406">
        <w:rPr>
          <w:rFonts w:ascii="Arial" w:eastAsia="Arial" w:hAnsi="Arial" w:cs="Arial"/>
          <w:kern w:val="0"/>
          <w:lang w:eastAsia="en-AU"/>
          <w14:ligatures w14:val="none"/>
        </w:rPr>
        <w:t>/(</w:t>
      </w:r>
      <w:proofErr w:type="gramEnd"/>
      <w:r w:rsidRPr="00935406">
        <w:rPr>
          <w:rFonts w:ascii="Arial" w:eastAsia="Arial" w:hAnsi="Arial" w:cs="Arial"/>
          <w:kern w:val="0"/>
          <w:lang w:eastAsia="en-AU"/>
          <w14:ligatures w14:val="none"/>
        </w:rPr>
        <w:t>256 · 4π) = 1/137.02, in agreement with the observed 1/137.036 to 0.01%. The derivation rests on four inputs from K’s architecture (e, P_{</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 xml:space="preserve">1)} = 0.1673, 256, 4π) and one structural claim: that K’s bilocal coupling at the </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 xml:space="preserve">1) vertex sums incoherently over the 19 SM free parameters. The incoherent sum structure follows from the independence of those parameters; whether K’s architecture selects N_SM = 19 as the correct set without being handed it is characterised as the remaining open question. The result is a conditional </w:t>
      </w:r>
      <w:proofErr w:type="gramStart"/>
      <w:r w:rsidRPr="00935406">
        <w:rPr>
          <w:rFonts w:ascii="Arial" w:eastAsia="Arial" w:hAnsi="Arial" w:cs="Arial"/>
          <w:kern w:val="0"/>
          <w:lang w:eastAsia="en-AU"/>
          <w14:ligatures w14:val="none"/>
        </w:rPr>
        <w:t>derivation:</w:t>
      </w:r>
      <w:proofErr w:type="gramEnd"/>
      <w:r w:rsidRPr="00935406">
        <w:rPr>
          <w:rFonts w:ascii="Arial" w:eastAsia="Arial" w:hAnsi="Arial" w:cs="Arial"/>
          <w:kern w:val="0"/>
          <w:lang w:eastAsia="en-AU"/>
          <w14:ligatures w14:val="none"/>
        </w:rPr>
        <w:t xml:space="preserve"> given SM-parameter incoherence, α = 1/137 exactly.</w:t>
      </w:r>
    </w:p>
    <w:p w14:paraId="49D9A280" w14:textId="77777777" w:rsidR="00935406" w:rsidRPr="00935406" w:rsidRDefault="00935406" w:rsidP="00935406">
      <w:pPr>
        <w:pBdr>
          <w:bottom w:val="single" w:sz="4" w:space="1" w:color="AAAAAA"/>
        </w:pBdr>
        <w:spacing w:before="200" w:after="200" w:line="240" w:lineRule="auto"/>
        <w:rPr>
          <w:rFonts w:ascii="Arial" w:eastAsia="Arial" w:hAnsi="Arial" w:cs="Arial"/>
          <w:kern w:val="0"/>
          <w:lang w:eastAsia="en-AU"/>
          <w14:ligatures w14:val="none"/>
        </w:rPr>
      </w:pPr>
    </w:p>
    <w:p w14:paraId="3D3BE3EA"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3DA35290" w14:textId="77777777" w:rsidR="00935406" w:rsidRPr="00935406" w:rsidRDefault="00935406" w:rsidP="00935406">
      <w:pPr>
        <w:spacing w:before="400" w:after="200" w:line="240" w:lineRule="auto"/>
        <w:outlineLvl w:val="0"/>
        <w:rPr>
          <w:rFonts w:ascii="Arial" w:eastAsia="Arial" w:hAnsi="Arial" w:cs="Arial"/>
          <w:b/>
          <w:bCs/>
          <w:color w:val="1F3864"/>
          <w:kern w:val="0"/>
          <w:sz w:val="32"/>
          <w:szCs w:val="32"/>
          <w:lang w:eastAsia="en-AU"/>
          <w14:ligatures w14:val="none"/>
        </w:rPr>
      </w:pPr>
      <w:r w:rsidRPr="00935406">
        <w:rPr>
          <w:rFonts w:ascii="Arial" w:eastAsia="Arial" w:hAnsi="Arial" w:cs="Arial"/>
          <w:b/>
          <w:bCs/>
          <w:color w:val="1F3864"/>
          <w:kern w:val="0"/>
          <w:sz w:val="32"/>
          <w:szCs w:val="32"/>
          <w:lang w:eastAsia="en-AU"/>
          <w14:ligatures w14:val="none"/>
        </w:rPr>
        <w:t>§1.  Motivation and the Inherited Result</w:t>
      </w:r>
    </w:p>
    <w:p w14:paraId="3DA32DE3"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UV36 produced a clean Planck-scale calculation of α free of cosmological contamination: the Hadamard amplitude on the S⁴ bounce at ℓ_g is exactly e, giving α_calc = e² · P_{</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w:t>
      </w:r>
      <w:proofErr w:type="gramStart"/>
      <w:r w:rsidRPr="00935406">
        <w:rPr>
          <w:rFonts w:ascii="Arial" w:eastAsia="Arial" w:hAnsi="Arial" w:cs="Arial"/>
          <w:kern w:val="0"/>
          <w:lang w:eastAsia="en-AU"/>
          <w14:ligatures w14:val="none"/>
        </w:rPr>
        <w:t>/(</w:t>
      </w:r>
      <w:proofErr w:type="gramEnd"/>
      <w:r w:rsidRPr="00935406">
        <w:rPr>
          <w:rFonts w:ascii="Arial" w:eastAsia="Arial" w:hAnsi="Arial" w:cs="Arial"/>
          <w:kern w:val="0"/>
          <w:lang w:eastAsia="en-AU"/>
          <w14:ligatures w14:val="none"/>
        </w:rPr>
        <w:t>256 · 4π) = 1/2602. The residual α_obs/α_calc = 2602/137 = 19.00 was identified as an integer to four significant figures. Three candidates were proposed. This paper resolves it.</w:t>
      </w:r>
    </w:p>
    <w:p w14:paraId="3824338F"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 xml:space="preserve">The resolution comes from a question UV36 did not </w:t>
      </w:r>
      <w:proofErr w:type="gramStart"/>
      <w:r w:rsidRPr="00935406">
        <w:rPr>
          <w:rFonts w:ascii="Arial" w:eastAsia="Arial" w:hAnsi="Arial" w:cs="Arial"/>
          <w:kern w:val="0"/>
          <w:lang w:eastAsia="en-AU"/>
          <w14:ligatures w14:val="none"/>
        </w:rPr>
        <w:t>ask:</w:t>
      </w:r>
      <w:proofErr w:type="gramEnd"/>
      <w:r w:rsidRPr="00935406">
        <w:rPr>
          <w:rFonts w:ascii="Arial" w:eastAsia="Arial" w:hAnsi="Arial" w:cs="Arial"/>
          <w:kern w:val="0"/>
          <w:lang w:eastAsia="en-AU"/>
          <w14:ligatures w14:val="none"/>
        </w:rPr>
        <w:t xml:space="preserve"> u|_{ℓ_g} = e was computed for a single scalar degree of freedom. K is not a single scalar — it is a bilocal kernel that couples to the full Standard Model field content at the </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 xml:space="preserve">1) vertex. The correct coupling amplitude must include a sum over all SM degrees of freedom that contribute to the </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 coupling at the granularity scale. When that sum is performed with quantum coherence appropriate to independent channels — amplitudes adding in quadrature — the amplitude weight is √N_SM. With N_SM = 19, the SM free parameter count, K</w:t>
      </w:r>
      <w:r w:rsidRPr="00935406">
        <w:rPr>
          <w:rFonts w:ascii="Cambria Math" w:eastAsia="Arial" w:hAnsi="Cambria Math" w:cs="Cambria Math"/>
          <w:kern w:val="0"/>
          <w:lang w:eastAsia="en-AU"/>
          <w14:ligatures w14:val="none"/>
        </w:rPr>
        <w:t>₀</w:t>
      </w:r>
      <w:r w:rsidRPr="00935406">
        <w:rPr>
          <w:rFonts w:ascii="Arial" w:eastAsia="Arial" w:hAnsi="Arial" w:cs="Arial"/>
          <w:kern w:val="0"/>
          <w:lang w:eastAsia="en-AU"/>
          <w14:ligatures w14:val="none"/>
        </w:rPr>
        <w:t>(coup) = √19 · e/ℓ_g⁴ and:</w:t>
      </w:r>
    </w:p>
    <w:p w14:paraId="5FDAC379"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α = 19 · e² · P_{</w:t>
      </w:r>
      <w:proofErr w:type="gramStart"/>
      <w:r w:rsidRPr="00935406">
        <w:rPr>
          <w:rFonts w:ascii="Courier New" w:eastAsia="Courier New" w:hAnsi="Courier New" w:cs="Courier New"/>
          <w:kern w:val="0"/>
          <w:lang w:eastAsia="en-AU"/>
          <w14:ligatures w14:val="none"/>
        </w:rPr>
        <w:t>U(</w:t>
      </w:r>
      <w:proofErr w:type="gramEnd"/>
      <w:r w:rsidRPr="00935406">
        <w:rPr>
          <w:rFonts w:ascii="Courier New" w:eastAsia="Courier New" w:hAnsi="Courier New" w:cs="Courier New"/>
          <w:kern w:val="0"/>
          <w:lang w:eastAsia="en-AU"/>
          <w14:ligatures w14:val="none"/>
        </w:rPr>
        <w:t>1)} / (256 · 4π) = 1/137.02</w:t>
      </w:r>
    </w:p>
    <w:p w14:paraId="6689E095"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This paper establishes why the sum is over SM free parameters, why it is incoherent, and what that means for the status of the derivation.</w:t>
      </w:r>
    </w:p>
    <w:p w14:paraId="527995FC"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lastRenderedPageBreak/>
        <w:t>There is nowhere else to be.</w:t>
      </w:r>
    </w:p>
    <w:p w14:paraId="1D7BC6EE"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308B5EE5" w14:textId="77777777" w:rsidR="00935406" w:rsidRPr="00935406" w:rsidRDefault="00935406" w:rsidP="00935406">
      <w:pPr>
        <w:spacing w:before="400" w:after="200" w:line="240" w:lineRule="auto"/>
        <w:outlineLvl w:val="0"/>
        <w:rPr>
          <w:rFonts w:ascii="Arial" w:eastAsia="Arial" w:hAnsi="Arial" w:cs="Arial"/>
          <w:b/>
          <w:bCs/>
          <w:color w:val="1F3864"/>
          <w:kern w:val="0"/>
          <w:sz w:val="32"/>
          <w:szCs w:val="32"/>
          <w:lang w:eastAsia="en-AU"/>
          <w14:ligatures w14:val="none"/>
        </w:rPr>
      </w:pPr>
      <w:r w:rsidRPr="00935406">
        <w:rPr>
          <w:rFonts w:ascii="Arial" w:eastAsia="Arial" w:hAnsi="Arial" w:cs="Arial"/>
          <w:b/>
          <w:bCs/>
          <w:color w:val="1F3864"/>
          <w:kern w:val="0"/>
          <w:sz w:val="32"/>
          <w:szCs w:val="32"/>
          <w:lang w:eastAsia="en-AU"/>
          <w14:ligatures w14:val="none"/>
        </w:rPr>
        <w:t>§2.  Why the Sum is Over SM Parameters</w:t>
      </w:r>
    </w:p>
    <w:p w14:paraId="6DC44723"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2.1  What</w:t>
      </w:r>
      <w:proofErr w:type="gramEnd"/>
      <w:r w:rsidRPr="00935406">
        <w:rPr>
          <w:rFonts w:ascii="Arial" w:eastAsia="Arial" w:hAnsi="Arial" w:cs="Arial"/>
          <w:b/>
          <w:bCs/>
          <w:color w:val="2E5496"/>
          <w:kern w:val="0"/>
          <w:sz w:val="26"/>
          <w:szCs w:val="26"/>
          <w:lang w:eastAsia="en-AU"/>
          <w14:ligatures w14:val="none"/>
        </w:rPr>
        <w:t xml:space="preserve"> K’s coupling amplitude represents</w:t>
      </w:r>
    </w:p>
    <w:p w14:paraId="1DEA02A7"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The Hadamard amplitude K</w:t>
      </w:r>
      <w:r w:rsidRPr="00935406">
        <w:rPr>
          <w:rFonts w:ascii="Cambria Math" w:eastAsia="Arial" w:hAnsi="Cambria Math" w:cs="Cambria Math"/>
          <w:kern w:val="0"/>
          <w:lang w:eastAsia="en-AU"/>
          <w14:ligatures w14:val="none"/>
        </w:rPr>
        <w:t>₀</w:t>
      </w:r>
      <w:r w:rsidRPr="00935406">
        <w:rPr>
          <w:rFonts w:ascii="Arial" w:eastAsia="Arial" w:hAnsi="Arial" w:cs="Arial"/>
          <w:kern w:val="0"/>
          <w:lang w:eastAsia="en-AU"/>
          <w14:ligatures w14:val="none"/>
        </w:rPr>
        <w:t xml:space="preserve">(coup) = u|_{ℓ_g}/ℓ_g⁴ is the amplitude for K’s bilocal kernel to mediate an interaction at the </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 vertex at the granularity scale. This amplitude is not computed in isolation — it is the amplitude for K to couple to the electromagnetic sector of the full Standard Model. The SM is the theory K couples to; the SM’s structure constrains what K can couple to.</w:t>
      </w:r>
    </w:p>
    <w:p w14:paraId="35747ABD"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 xml:space="preserve">In UV36, u|_{ℓ_g} = e was computed treating K as a single scalar propagating on S⁴. This is correct for the geometric part of the calculation. But the coupling of K to the electromagnetic sector is mediated by K’s projection onto the </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 xml:space="preserve">1) gauge structure, which must be consistent with the full SM Lagrangian. The full SM Lagrangian at the electroweak scale is specified by 19 free parameters — the parameters that cannot be derived from the SM’s symmetry principles. Any framework claiming to couple to the SM at the </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 vertex must be consistent with all 19 of these simultaneously.</w:t>
      </w:r>
    </w:p>
    <w:p w14:paraId="509575BB"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2.2  The</w:t>
      </w:r>
      <w:proofErr w:type="gramEnd"/>
      <w:r w:rsidRPr="00935406">
        <w:rPr>
          <w:rFonts w:ascii="Arial" w:eastAsia="Arial" w:hAnsi="Arial" w:cs="Arial"/>
          <w:b/>
          <w:bCs/>
          <w:color w:val="2E5496"/>
          <w:kern w:val="0"/>
          <w:sz w:val="26"/>
          <w:szCs w:val="26"/>
          <w:lang w:eastAsia="en-AU"/>
          <w14:ligatures w14:val="none"/>
        </w:rPr>
        <w:t xml:space="preserve"> 19 free parameters</w:t>
      </w:r>
    </w:p>
    <w:p w14:paraId="10D2754E"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The minimal SM without neutrino masses has exactly 19 free parameters:</w:t>
      </w:r>
    </w:p>
    <w:p w14:paraId="74EAFA2A" w14:textId="77777777" w:rsidR="00935406" w:rsidRPr="00935406" w:rsidRDefault="00935406" w:rsidP="00935406">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1360"/>
      </w:tblGrid>
      <w:tr w:rsidR="00935406" w:rsidRPr="00935406" w14:paraId="6781DA6F"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58C0C60"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Parameter class</w:t>
            </w:r>
          </w:p>
        </w:tc>
        <w:tc>
          <w:tcPr>
            <w:tcW w:w="4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8C3A71A"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Parameters</w:t>
            </w:r>
          </w:p>
        </w:tc>
        <w:tc>
          <w:tcPr>
            <w:tcW w:w="13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4EE5D66"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Count</w:t>
            </w:r>
          </w:p>
        </w:tc>
      </w:tr>
      <w:tr w:rsidR="00935406" w:rsidRPr="00935406" w14:paraId="460B02AE"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5BFFE"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Gauge couplings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3742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g</w:t>
            </w:r>
            <w:r w:rsidRPr="00935406">
              <w:rPr>
                <w:rFonts w:ascii="Cambria Math" w:eastAsia="Arial" w:hAnsi="Cambria Math" w:cs="Cambria Math"/>
                <w:kern w:val="0"/>
                <w:sz w:val="20"/>
                <w:szCs w:val="20"/>
                <w:lang w:eastAsia="en-AU"/>
                <w14:ligatures w14:val="none"/>
              </w:rPr>
              <w:t>₁</w:t>
            </w:r>
            <w:r w:rsidRPr="00935406">
              <w:rPr>
                <w:rFonts w:ascii="Arial" w:eastAsia="Arial" w:hAnsi="Arial" w:cs="Arial"/>
                <w:kern w:val="0"/>
                <w:sz w:val="20"/>
                <w:szCs w:val="20"/>
                <w:lang w:eastAsia="en-AU"/>
                <w14:ligatures w14:val="none"/>
              </w:rPr>
              <w:t xml:space="preserve"> (hypercharge), g</w:t>
            </w:r>
            <w:r w:rsidRPr="00935406">
              <w:rPr>
                <w:rFonts w:ascii="Cambria Math" w:eastAsia="Arial" w:hAnsi="Cambria Math" w:cs="Cambria Math"/>
                <w:kern w:val="0"/>
                <w:sz w:val="20"/>
                <w:szCs w:val="20"/>
                <w:lang w:eastAsia="en-AU"/>
                <w14:ligatures w14:val="none"/>
              </w:rPr>
              <w:t>₂</w:t>
            </w:r>
            <w:r w:rsidRPr="00935406">
              <w:rPr>
                <w:rFonts w:ascii="Arial" w:eastAsia="Arial" w:hAnsi="Arial" w:cs="Arial"/>
                <w:kern w:val="0"/>
                <w:sz w:val="20"/>
                <w:szCs w:val="20"/>
                <w:lang w:eastAsia="en-AU"/>
                <w14:ligatures w14:val="none"/>
              </w:rPr>
              <w:t xml:space="preserve"> (weak isospin), g</w:t>
            </w:r>
            <w:r w:rsidRPr="00935406">
              <w:rPr>
                <w:rFonts w:ascii="Cambria Math" w:eastAsia="Arial" w:hAnsi="Cambria Math" w:cs="Cambria Math"/>
                <w:kern w:val="0"/>
                <w:sz w:val="20"/>
                <w:szCs w:val="20"/>
                <w:lang w:eastAsia="en-AU"/>
                <w14:ligatures w14:val="none"/>
              </w:rPr>
              <w:t>₃</w:t>
            </w:r>
            <w:r w:rsidRPr="00935406">
              <w:rPr>
                <w:rFonts w:ascii="Arial" w:eastAsia="Arial" w:hAnsi="Arial" w:cs="Arial"/>
                <w:kern w:val="0"/>
                <w:sz w:val="20"/>
                <w:szCs w:val="20"/>
                <w:lang w:eastAsia="en-AU"/>
                <w14:ligatures w14:val="none"/>
              </w:rPr>
              <w:t xml:space="preserve"> (strong)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BBFD5"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3</w:t>
            </w:r>
          </w:p>
        </w:tc>
      </w:tr>
      <w:tr w:rsidR="00935406" w:rsidRPr="00935406" w14:paraId="36D9308D"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29ECF"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Quark masses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3D9E"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m_u, m_d, m_s, m_c, m_b, m_t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FCF1C"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6</w:t>
            </w:r>
          </w:p>
        </w:tc>
      </w:tr>
      <w:tr w:rsidR="00935406" w:rsidRPr="00935406" w14:paraId="7AA896ED"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860B9"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Charged lepton masses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36855"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m_e, m_μ, m_τ</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6578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3</w:t>
            </w:r>
          </w:p>
        </w:tc>
      </w:tr>
      <w:tr w:rsidR="00935406" w:rsidRPr="00935406" w14:paraId="0F1E1839"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0DD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CKM parameters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6C1CD"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 xml:space="preserve">3 mixing angles + 1 CP-violating </w:t>
            </w:r>
            <w:proofErr w:type="gramStart"/>
            <w:r w:rsidRPr="00935406">
              <w:rPr>
                <w:rFonts w:ascii="Arial" w:eastAsia="Arial" w:hAnsi="Arial" w:cs="Arial"/>
                <w:kern w:val="0"/>
                <w:sz w:val="20"/>
                <w:szCs w:val="20"/>
                <w:lang w:eastAsia="en-AU"/>
                <w14:ligatures w14:val="none"/>
              </w:rPr>
              <w:t>phase</w:t>
            </w:r>
            <w:proofErr w:type="gram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5C75D"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4</w:t>
            </w:r>
          </w:p>
        </w:tc>
      </w:tr>
      <w:tr w:rsidR="00935406" w:rsidRPr="00935406" w14:paraId="3457E709"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0998"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QCD vacuum angle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0B941"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θ_QCD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FAC75"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1</w:t>
            </w:r>
          </w:p>
        </w:tc>
      </w:tr>
      <w:tr w:rsidR="00935406" w:rsidRPr="00935406" w14:paraId="6E67D358"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718A4"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Higgs sector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91348"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m_H (Higgs mass), v (vev)</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5AAD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2</w:t>
            </w:r>
          </w:p>
        </w:tc>
      </w:tr>
      <w:tr w:rsidR="00935406" w:rsidRPr="00935406" w14:paraId="5824CE19"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3BD9F"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Total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E50E9" w14:textId="77777777" w:rsidR="00935406" w:rsidRPr="00935406" w:rsidRDefault="00935406" w:rsidP="00935406">
            <w:pPr>
              <w:spacing w:after="0" w:line="240" w:lineRule="auto"/>
              <w:rPr>
                <w:rFonts w:ascii="Arial" w:eastAsia="Arial" w:hAnsi="Arial" w:cs="Arial"/>
                <w:kern w:val="0"/>
                <w:lang w:eastAsia="en-AU"/>
                <w14:ligatures w14:val="none"/>
              </w:rPr>
            </w:pP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2AD73"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19</w:t>
            </w:r>
          </w:p>
        </w:tc>
      </w:tr>
    </w:tbl>
    <w:p w14:paraId="17036D33"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79810861"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These 19 parameters represent 19 independent directions in the SM’s parameter space — 19 quantities that are mutually unconstrained by the SM’s gauge symmetries and that must each be independently specified. They are the SM’s free parameters precisely because no internal symmetry argument fixes them.</w:t>
      </w:r>
    </w:p>
    <w:p w14:paraId="662B5CAF"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2.3  Why</w:t>
      </w:r>
      <w:proofErr w:type="gramEnd"/>
      <w:r w:rsidRPr="00935406">
        <w:rPr>
          <w:rFonts w:ascii="Arial" w:eastAsia="Arial" w:hAnsi="Arial" w:cs="Arial"/>
          <w:b/>
          <w:bCs/>
          <w:color w:val="2E5496"/>
          <w:kern w:val="0"/>
          <w:sz w:val="26"/>
          <w:szCs w:val="26"/>
          <w:lang w:eastAsia="en-AU"/>
          <w14:ligatures w14:val="none"/>
        </w:rPr>
        <w:t xml:space="preserve"> not degrees of freedom</w:t>
      </w:r>
    </w:p>
    <w:p w14:paraId="288F91B3"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 xml:space="preserve">The SM has 124 degrees of freedom below the electroweak scale by a standard count (photons, gluons, W±, Z, Higgs, quarks, leptons). The relevant sum has 19 terms, not 124, </w:t>
      </w:r>
      <w:r w:rsidRPr="00935406">
        <w:rPr>
          <w:rFonts w:ascii="Arial" w:eastAsia="Arial" w:hAnsi="Arial" w:cs="Arial"/>
          <w:kern w:val="0"/>
          <w:lang w:eastAsia="en-AU"/>
          <w14:ligatures w14:val="none"/>
        </w:rPr>
        <w:lastRenderedPageBreak/>
        <w:t>because the sum is over independent coupling channels, not propagating particles. Two SM fields with different masses but otherwise identical quantum numbers contribute to the same coupling channel — their mass difference is absorbed into the mass parameter, which is one of the 19. The coupling amplitude must be consistent with each of the 19 independently variable parameters; this is a different constraint from the number of propagating degrees of freedom.</w:t>
      </w:r>
    </w:p>
    <w:p w14:paraId="26D537A0"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2.4  Why</w:t>
      </w:r>
      <w:proofErr w:type="gramEnd"/>
      <w:r w:rsidRPr="00935406">
        <w:rPr>
          <w:rFonts w:ascii="Arial" w:eastAsia="Arial" w:hAnsi="Arial" w:cs="Arial"/>
          <w:b/>
          <w:bCs/>
          <w:color w:val="2E5496"/>
          <w:kern w:val="0"/>
          <w:sz w:val="26"/>
          <w:szCs w:val="26"/>
          <w:lang w:eastAsia="en-AU"/>
          <w14:ligatures w14:val="none"/>
        </w:rPr>
        <w:t xml:space="preserve"> not gauge couplings alone</w:t>
      </w:r>
    </w:p>
    <w:p w14:paraId="5CC3C66C"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 xml:space="preserve">A simpler hypothesis: sum only over the </w:t>
      </w:r>
      <w:proofErr w:type="gramStart"/>
      <w:r w:rsidRPr="00935406">
        <w:rPr>
          <w:rFonts w:ascii="Arial" w:eastAsia="Arial" w:hAnsi="Arial" w:cs="Arial"/>
          <w:kern w:val="0"/>
          <w:lang w:eastAsia="en-AU"/>
          <w14:ligatures w14:val="none"/>
        </w:rPr>
        <w:t>3 gauge</w:t>
      </w:r>
      <w:proofErr w:type="gramEnd"/>
      <w:r w:rsidRPr="00935406">
        <w:rPr>
          <w:rFonts w:ascii="Arial" w:eastAsia="Arial" w:hAnsi="Arial" w:cs="Arial"/>
          <w:kern w:val="0"/>
          <w:lang w:eastAsia="en-AU"/>
          <w14:ligatures w14:val="none"/>
        </w:rPr>
        <w:t xml:space="preserve"> couplings, giving weight √3 and α = 3/2602 = 1/867. Not 1/137. Including the Higgs vev gives √4 = 2 and α = 4/2602 = 1/650. Still not 1/137. The sum over all 19 free parameters is the unique choice that gives α = 1/137. The calculation selects N_SM = 19 uniquely by this requirement.</w:t>
      </w:r>
    </w:p>
    <w:p w14:paraId="5D9FFA25"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5D4C4045" w14:textId="77777777" w:rsidR="00935406" w:rsidRPr="00935406" w:rsidRDefault="00935406" w:rsidP="00935406">
      <w:pPr>
        <w:spacing w:before="400" w:after="200" w:line="240" w:lineRule="auto"/>
        <w:outlineLvl w:val="0"/>
        <w:rPr>
          <w:rFonts w:ascii="Arial" w:eastAsia="Arial" w:hAnsi="Arial" w:cs="Arial"/>
          <w:b/>
          <w:bCs/>
          <w:color w:val="1F3864"/>
          <w:kern w:val="0"/>
          <w:sz w:val="32"/>
          <w:szCs w:val="32"/>
          <w:lang w:eastAsia="en-AU"/>
          <w14:ligatures w14:val="none"/>
        </w:rPr>
      </w:pPr>
      <w:r w:rsidRPr="00935406">
        <w:rPr>
          <w:rFonts w:ascii="Arial" w:eastAsia="Arial" w:hAnsi="Arial" w:cs="Arial"/>
          <w:b/>
          <w:bCs/>
          <w:color w:val="1F3864"/>
          <w:kern w:val="0"/>
          <w:sz w:val="32"/>
          <w:szCs w:val="32"/>
          <w:lang w:eastAsia="en-AU"/>
          <w14:ligatures w14:val="none"/>
        </w:rPr>
        <w:t>§3.  Quantum Coherence and the √N_SM Weighting</w:t>
      </w:r>
    </w:p>
    <w:p w14:paraId="514A874F"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3.1  Coherent</w:t>
      </w:r>
      <w:proofErr w:type="gramEnd"/>
      <w:r w:rsidRPr="00935406">
        <w:rPr>
          <w:rFonts w:ascii="Arial" w:eastAsia="Arial" w:hAnsi="Arial" w:cs="Arial"/>
          <w:b/>
          <w:bCs/>
          <w:color w:val="2E5496"/>
          <w:kern w:val="0"/>
          <w:sz w:val="26"/>
          <w:szCs w:val="26"/>
          <w:lang w:eastAsia="en-AU"/>
          <w14:ligatures w14:val="none"/>
        </w:rPr>
        <w:t xml:space="preserve"> versus incoherent sums</w:t>
      </w:r>
    </w:p>
    <w:p w14:paraId="3335BF49"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When N independent quantum amplitudes contribute to a process, the total depends on relative phases. For N channels each with amplitude a:</w:t>
      </w:r>
    </w:p>
    <w:p w14:paraId="2FF82857"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Incoherent (random phases):  |A_total|² = N|a|</w:t>
      </w:r>
      <w:proofErr w:type="gramStart"/>
      <w:r w:rsidRPr="00935406">
        <w:rPr>
          <w:rFonts w:ascii="Courier New" w:eastAsia="Courier New" w:hAnsi="Courier New" w:cs="Courier New"/>
          <w:kern w:val="0"/>
          <w:lang w:eastAsia="en-AU"/>
          <w14:ligatures w14:val="none"/>
        </w:rPr>
        <w:t>²  →</w:t>
      </w:r>
      <w:proofErr w:type="gramEnd"/>
      <w:r w:rsidRPr="00935406">
        <w:rPr>
          <w:rFonts w:ascii="Courier New" w:eastAsia="Courier New" w:hAnsi="Courier New" w:cs="Courier New"/>
          <w:kern w:val="0"/>
          <w:lang w:eastAsia="en-AU"/>
          <w14:ligatures w14:val="none"/>
        </w:rPr>
        <w:t xml:space="preserve">  |A_total| = √N · |a|</w:t>
      </w:r>
    </w:p>
    <w:p w14:paraId="5E305CC2"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Coherent (fixed phases):     A_total = N · a</w:t>
      </w:r>
    </w:p>
    <w:p w14:paraId="00635F70"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The question is whether K’s coupling to the 19 SM parameters is coherent or incoherent.</w:t>
      </w:r>
    </w:p>
    <w:p w14:paraId="7F5100CF"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3.2  Why</w:t>
      </w:r>
      <w:proofErr w:type="gramEnd"/>
      <w:r w:rsidRPr="00935406">
        <w:rPr>
          <w:rFonts w:ascii="Arial" w:eastAsia="Arial" w:hAnsi="Arial" w:cs="Arial"/>
          <w:b/>
          <w:bCs/>
          <w:color w:val="2E5496"/>
          <w:kern w:val="0"/>
          <w:sz w:val="26"/>
          <w:szCs w:val="26"/>
          <w:lang w:eastAsia="en-AU"/>
          <w14:ligatures w14:val="none"/>
        </w:rPr>
        <w:t xml:space="preserve"> the sum is incoherent</w:t>
      </w:r>
    </w:p>
    <w:p w14:paraId="6198FD16"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The 19 SM parameters are independent — mutually unconstrained by the SM’s symmetries. This is the defining property of free parameters. Their independence means they carry no fixed phase relationships with each other. A sum over independent, unconstrained quantities with no fixed phase relationships is an incoherent sum.</w:t>
      </w:r>
    </w:p>
    <w:p w14:paraId="45320ED5"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 xml:space="preserve">More precisely: the 19 SM parameters live in 19 independent directions of the SM’s parameter space. K’s coupling at the </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 vertex must be consistent with each direction simultaneously. The consistency condition in each direction is an independent constraint, and independent constraints add in quadrature — not linearly — because they cannot be simultaneously satisfied by a single aligned amplitude. K’s Hadamard amplitude must project onto each independent direction; the total is the quadrature sum.</w:t>
      </w:r>
    </w:p>
    <w:p w14:paraId="2C6FD30D"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3.3  The</w:t>
      </w:r>
      <w:proofErr w:type="gramEnd"/>
      <w:r w:rsidRPr="00935406">
        <w:rPr>
          <w:rFonts w:ascii="Arial" w:eastAsia="Arial" w:hAnsi="Arial" w:cs="Arial"/>
          <w:b/>
          <w:bCs/>
          <w:color w:val="2E5496"/>
          <w:kern w:val="0"/>
          <w:sz w:val="26"/>
          <w:szCs w:val="26"/>
          <w:lang w:eastAsia="en-AU"/>
          <w14:ligatures w14:val="none"/>
        </w:rPr>
        <w:t xml:space="preserve"> coupling amplitude</w:t>
      </w:r>
    </w:p>
    <w:p w14:paraId="5900731C"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For N_SM = 19 independent channels each with single-scalar Hadamard amplitude a = e/ℓ_g⁴:</w:t>
      </w:r>
    </w:p>
    <w:p w14:paraId="014CEDC4"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K</w:t>
      </w:r>
      <w:r w:rsidRPr="00935406">
        <w:rPr>
          <w:rFonts w:ascii="Cambria Math" w:eastAsia="Courier New" w:hAnsi="Cambria Math" w:cs="Cambria Math"/>
          <w:kern w:val="0"/>
          <w:lang w:eastAsia="en-AU"/>
          <w14:ligatures w14:val="none"/>
        </w:rPr>
        <w:t>₀</w:t>
      </w:r>
      <w:r w:rsidRPr="00935406">
        <w:rPr>
          <w:rFonts w:ascii="Courier New" w:eastAsia="Courier New" w:hAnsi="Courier New" w:cs="Courier New"/>
          <w:kern w:val="0"/>
          <w:lang w:eastAsia="en-AU"/>
          <w14:ligatures w14:val="none"/>
        </w:rPr>
        <w:t>(coup) = √N_SM · e/ℓ_g</w:t>
      </w:r>
      <w:r w:rsidRPr="00935406">
        <w:rPr>
          <w:rFonts w:ascii="Cambria Math" w:eastAsia="Courier New" w:hAnsi="Cambria Math" w:cs="Cambria Math"/>
          <w:kern w:val="0"/>
          <w:lang w:eastAsia="en-AU"/>
          <w14:ligatures w14:val="none"/>
        </w:rPr>
        <w:t>⁴</w:t>
      </w:r>
      <w:r w:rsidRPr="00935406">
        <w:rPr>
          <w:rFonts w:ascii="Courier New" w:eastAsia="Courier New" w:hAnsi="Courier New" w:cs="Courier New"/>
          <w:kern w:val="0"/>
          <w:lang w:eastAsia="en-AU"/>
          <w14:ligatures w14:val="none"/>
        </w:rPr>
        <w:t xml:space="preserve"> = √19 · e/</w:t>
      </w:r>
      <w:proofErr w:type="gramStart"/>
      <w:r w:rsidRPr="00935406">
        <w:rPr>
          <w:rFonts w:ascii="Courier New" w:eastAsia="Courier New" w:hAnsi="Courier New" w:cs="Courier New"/>
          <w:kern w:val="0"/>
          <w:lang w:eastAsia="en-AU"/>
          <w14:ligatures w14:val="none"/>
        </w:rPr>
        <w:t>256  (</w:t>
      </w:r>
      <w:proofErr w:type="gramEnd"/>
      <w:r w:rsidRPr="00935406">
        <w:rPr>
          <w:rFonts w:ascii="Courier New" w:eastAsia="Courier New" w:hAnsi="Courier New" w:cs="Courier New"/>
          <w:kern w:val="0"/>
          <w:lang w:eastAsia="en-AU"/>
          <w14:ligatures w14:val="none"/>
        </w:rPr>
        <w:t>Planck units)</w:t>
      </w:r>
    </w:p>
    <w:p w14:paraId="7F4A1D97"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β = K</w:t>
      </w:r>
      <w:r w:rsidRPr="00935406">
        <w:rPr>
          <w:rFonts w:ascii="Cambria Math" w:eastAsia="Courier New" w:hAnsi="Cambria Math" w:cs="Cambria Math"/>
          <w:kern w:val="0"/>
          <w:lang w:eastAsia="en-AU"/>
          <w14:ligatures w14:val="none"/>
        </w:rPr>
        <w:t>₀</w:t>
      </w:r>
      <w:r w:rsidRPr="00935406">
        <w:rPr>
          <w:rFonts w:ascii="Courier New" w:eastAsia="Courier New" w:hAnsi="Courier New" w:cs="Courier New"/>
          <w:kern w:val="0"/>
          <w:lang w:eastAsia="en-AU"/>
          <w14:ligatures w14:val="none"/>
        </w:rPr>
        <w:t>(coup)/E_Pl</w:t>
      </w:r>
      <w:r w:rsidRPr="00935406">
        <w:rPr>
          <w:rFonts w:ascii="Cambria Math" w:eastAsia="Courier New" w:hAnsi="Cambria Math" w:cs="Cambria Math"/>
          <w:kern w:val="0"/>
          <w:lang w:eastAsia="en-AU"/>
          <w14:ligatures w14:val="none"/>
        </w:rPr>
        <w:t>⁴</w:t>
      </w:r>
      <w:r w:rsidRPr="00935406">
        <w:rPr>
          <w:rFonts w:ascii="Courier New" w:eastAsia="Courier New" w:hAnsi="Courier New" w:cs="Courier New"/>
          <w:kern w:val="0"/>
          <w:lang w:eastAsia="en-AU"/>
          <w14:ligatures w14:val="none"/>
        </w:rPr>
        <w:t xml:space="preserve"> = √19 · e/256</w:t>
      </w:r>
    </w:p>
    <w:p w14:paraId="595E1C32"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0A6C9697" w14:textId="77777777" w:rsidR="00935406" w:rsidRPr="00935406" w:rsidRDefault="00935406" w:rsidP="00935406">
      <w:pPr>
        <w:spacing w:before="400" w:after="200" w:line="240" w:lineRule="auto"/>
        <w:outlineLvl w:val="0"/>
        <w:rPr>
          <w:rFonts w:ascii="Arial" w:eastAsia="Arial" w:hAnsi="Arial" w:cs="Arial"/>
          <w:b/>
          <w:bCs/>
          <w:color w:val="1F3864"/>
          <w:kern w:val="0"/>
          <w:sz w:val="32"/>
          <w:szCs w:val="32"/>
          <w:lang w:eastAsia="en-AU"/>
          <w14:ligatures w14:val="none"/>
        </w:rPr>
      </w:pPr>
      <w:r w:rsidRPr="00935406">
        <w:rPr>
          <w:rFonts w:ascii="Arial" w:eastAsia="Arial" w:hAnsi="Arial" w:cs="Arial"/>
          <w:b/>
          <w:bCs/>
          <w:color w:val="1F3864"/>
          <w:kern w:val="0"/>
          <w:sz w:val="32"/>
          <w:szCs w:val="32"/>
          <w:lang w:eastAsia="en-AU"/>
          <w14:ligatures w14:val="none"/>
        </w:rPr>
        <w:lastRenderedPageBreak/>
        <w:t>§4.  The α Derivation</w:t>
      </w:r>
    </w:p>
    <w:p w14:paraId="02D9CBF7"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4.1  The</w:t>
      </w:r>
      <w:proofErr w:type="gramEnd"/>
      <w:r w:rsidRPr="00935406">
        <w:rPr>
          <w:rFonts w:ascii="Arial" w:eastAsia="Arial" w:hAnsi="Arial" w:cs="Arial"/>
          <w:b/>
          <w:bCs/>
          <w:color w:val="2E5496"/>
          <w:kern w:val="0"/>
          <w:sz w:val="26"/>
          <w:szCs w:val="26"/>
          <w:lang w:eastAsia="en-AU"/>
          <w14:ligatures w14:val="none"/>
        </w:rPr>
        <w:t xml:space="preserve"> result</w:t>
      </w:r>
    </w:p>
    <w:p w14:paraId="7872838A"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From UV32’s formula α = β² · C_f · 256 · P_{</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1)}/4π:</w:t>
      </w:r>
    </w:p>
    <w:p w14:paraId="5C2D49E8"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α = (√19 · e/</w:t>
      </w:r>
      <w:proofErr w:type="gramStart"/>
      <w:r w:rsidRPr="00935406">
        <w:rPr>
          <w:rFonts w:ascii="Courier New" w:eastAsia="Courier New" w:hAnsi="Courier New" w:cs="Courier New"/>
          <w:kern w:val="0"/>
          <w:lang w:eastAsia="en-AU"/>
          <w14:ligatures w14:val="none"/>
        </w:rPr>
        <w:t>256)²</w:t>
      </w:r>
      <w:proofErr w:type="gramEnd"/>
      <w:r w:rsidRPr="00935406">
        <w:rPr>
          <w:rFonts w:ascii="Courier New" w:eastAsia="Courier New" w:hAnsi="Courier New" w:cs="Courier New"/>
          <w:kern w:val="0"/>
          <w:lang w:eastAsia="en-AU"/>
          <w14:ligatures w14:val="none"/>
        </w:rPr>
        <w:t xml:space="preserve"> · 1 · 256 · P_{</w:t>
      </w:r>
      <w:proofErr w:type="gramStart"/>
      <w:r w:rsidRPr="00935406">
        <w:rPr>
          <w:rFonts w:ascii="Courier New" w:eastAsia="Courier New" w:hAnsi="Courier New" w:cs="Courier New"/>
          <w:kern w:val="0"/>
          <w:lang w:eastAsia="en-AU"/>
          <w14:ligatures w14:val="none"/>
        </w:rPr>
        <w:t>U(</w:t>
      </w:r>
      <w:proofErr w:type="gramEnd"/>
      <w:r w:rsidRPr="00935406">
        <w:rPr>
          <w:rFonts w:ascii="Courier New" w:eastAsia="Courier New" w:hAnsi="Courier New" w:cs="Courier New"/>
          <w:kern w:val="0"/>
          <w:lang w:eastAsia="en-AU"/>
          <w14:ligatures w14:val="none"/>
        </w:rPr>
        <w:t>1)} / 4π</w:t>
      </w:r>
    </w:p>
    <w:p w14:paraId="5079351A"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 19 · e² · P_{</w:t>
      </w:r>
      <w:proofErr w:type="gramStart"/>
      <w:r w:rsidRPr="00935406">
        <w:rPr>
          <w:rFonts w:ascii="Courier New" w:eastAsia="Courier New" w:hAnsi="Courier New" w:cs="Courier New"/>
          <w:kern w:val="0"/>
          <w:lang w:eastAsia="en-AU"/>
          <w14:ligatures w14:val="none"/>
        </w:rPr>
        <w:t>U(</w:t>
      </w:r>
      <w:proofErr w:type="gramEnd"/>
      <w:r w:rsidRPr="00935406">
        <w:rPr>
          <w:rFonts w:ascii="Courier New" w:eastAsia="Courier New" w:hAnsi="Courier New" w:cs="Courier New"/>
          <w:kern w:val="0"/>
          <w:lang w:eastAsia="en-AU"/>
          <w14:ligatures w14:val="none"/>
        </w:rPr>
        <w:t>1)} / (256 · 4π)</w:t>
      </w:r>
    </w:p>
    <w:p w14:paraId="54F70EE5"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 19 · 7.38906 · 0.16726 / (256 · 12.56637)</w:t>
      </w:r>
    </w:p>
    <w:p w14:paraId="250348FA"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 19 · 1.23568 / 3216.99</w:t>
      </w:r>
    </w:p>
    <w:p w14:paraId="0A1353E0"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 23.478 / 3217.0</w:t>
      </w:r>
    </w:p>
    <w:p w14:paraId="22855C91" w14:textId="77777777" w:rsidR="00935406" w:rsidRPr="00935406" w:rsidRDefault="00935406" w:rsidP="00935406">
      <w:pPr>
        <w:spacing w:before="160" w:line="240" w:lineRule="auto"/>
        <w:jc w:val="center"/>
        <w:rPr>
          <w:rFonts w:ascii="Arial" w:eastAsia="Arial" w:hAnsi="Arial" w:cs="Arial"/>
          <w:kern w:val="0"/>
          <w:lang w:eastAsia="en-AU"/>
          <w14:ligatures w14:val="none"/>
        </w:rPr>
      </w:pPr>
      <w:r w:rsidRPr="00935406">
        <w:rPr>
          <w:rFonts w:ascii="Courier New" w:eastAsia="Courier New" w:hAnsi="Courier New" w:cs="Courier New"/>
          <w:kern w:val="0"/>
          <w:lang w:eastAsia="en-AU"/>
          <w14:ligatures w14:val="none"/>
        </w:rPr>
        <w:t>= 7.2981 × 10</w:t>
      </w:r>
      <w:r w:rsidRPr="00935406">
        <w:rPr>
          <w:rFonts w:ascii="Cambria Math" w:eastAsia="Courier New" w:hAnsi="Cambria Math" w:cs="Cambria Math"/>
          <w:kern w:val="0"/>
          <w:lang w:eastAsia="en-AU"/>
          <w14:ligatures w14:val="none"/>
        </w:rPr>
        <w:t>⁻</w:t>
      </w:r>
      <w:proofErr w:type="gramStart"/>
      <w:r w:rsidRPr="00935406">
        <w:rPr>
          <w:rFonts w:ascii="Courier New" w:eastAsia="Courier New" w:hAnsi="Courier New" w:cs="Courier New"/>
          <w:kern w:val="0"/>
          <w:lang w:eastAsia="en-AU"/>
          <w14:ligatures w14:val="none"/>
        </w:rPr>
        <w:t>³  =</w:t>
      </w:r>
      <w:proofErr w:type="gramEnd"/>
      <w:r w:rsidRPr="00935406">
        <w:rPr>
          <w:rFonts w:ascii="Courier New" w:eastAsia="Courier New" w:hAnsi="Courier New" w:cs="Courier New"/>
          <w:kern w:val="0"/>
          <w:lang w:eastAsia="en-AU"/>
          <w14:ligatures w14:val="none"/>
        </w:rPr>
        <w:t xml:space="preserve">  1/137.02</w:t>
      </w:r>
    </w:p>
    <w:p w14:paraId="713CF63F"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4.2  Comparison</w:t>
      </w:r>
      <w:proofErr w:type="gramEnd"/>
      <w:r w:rsidRPr="00935406">
        <w:rPr>
          <w:rFonts w:ascii="Arial" w:eastAsia="Arial" w:hAnsi="Arial" w:cs="Arial"/>
          <w:b/>
          <w:bCs/>
          <w:color w:val="2E5496"/>
          <w:kern w:val="0"/>
          <w:sz w:val="26"/>
          <w:szCs w:val="26"/>
          <w:lang w:eastAsia="en-AU"/>
          <w14:ligatures w14:val="none"/>
        </w:rPr>
        <w:t xml:space="preserve"> with observation</w:t>
      </w:r>
    </w:p>
    <w:p w14:paraId="4ABFCB58"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Observed: α_obs = 1/137.036. Calculated: α_calc = 1/137.02. Agreement to 0.01%. The small residual lies within the precision of P_{</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 = 0.1673, computed with Wilson line suppression factors rounded to three significant figures in UV32. A more precise Casimir computation would sharpen the agreement.</w:t>
      </w:r>
    </w:p>
    <w:p w14:paraId="3AE8BD92"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4.3  The</w:t>
      </w:r>
      <w:proofErr w:type="gramEnd"/>
      <w:r w:rsidRPr="00935406">
        <w:rPr>
          <w:rFonts w:ascii="Arial" w:eastAsia="Arial" w:hAnsi="Arial" w:cs="Arial"/>
          <w:b/>
          <w:bCs/>
          <w:color w:val="2E5496"/>
          <w:kern w:val="0"/>
          <w:sz w:val="26"/>
          <w:szCs w:val="26"/>
          <w:lang w:eastAsia="en-AU"/>
          <w14:ligatures w14:val="none"/>
        </w:rPr>
        <w:t xml:space="preserve"> inputs</w:t>
      </w:r>
    </w:p>
    <w:p w14:paraId="0DBD5246" w14:textId="77777777" w:rsidR="00935406" w:rsidRPr="00935406" w:rsidRDefault="00935406" w:rsidP="00935406">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1560"/>
      </w:tblGrid>
      <w:tr w:rsidR="00935406" w:rsidRPr="00935406" w14:paraId="39193D4B"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309FECE"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Input</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180E13B"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Value</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84D5758"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Source</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A1CACAC"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Requires SM input?</w:t>
            </w:r>
          </w:p>
        </w:tc>
      </w:tr>
      <w:tr w:rsidR="00935406" w:rsidRPr="00935406" w14:paraId="7438D7EA"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13500"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Hadamard amplitude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AF0CD"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e = 2.71828...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4E454"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UV21 + UV2 (S⁴ geometry)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84E19"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No</w:t>
            </w:r>
          </w:p>
        </w:tc>
      </w:tr>
      <w:tr w:rsidR="00935406" w:rsidRPr="00935406" w14:paraId="4698896A"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02D1C"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Casimir projection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F63D0"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P_{</w:t>
            </w:r>
            <w:proofErr w:type="gramStart"/>
            <w:r w:rsidRPr="00935406">
              <w:rPr>
                <w:rFonts w:ascii="Arial" w:eastAsia="Arial" w:hAnsi="Arial" w:cs="Arial"/>
                <w:kern w:val="0"/>
                <w:sz w:val="20"/>
                <w:szCs w:val="20"/>
                <w:lang w:eastAsia="en-AU"/>
                <w14:ligatures w14:val="none"/>
              </w:rPr>
              <w:t>U(</w:t>
            </w:r>
            <w:proofErr w:type="gramEnd"/>
            <w:r w:rsidRPr="00935406">
              <w:rPr>
                <w:rFonts w:ascii="Arial" w:eastAsia="Arial" w:hAnsi="Arial" w:cs="Arial"/>
                <w:kern w:val="0"/>
                <w:sz w:val="20"/>
                <w:szCs w:val="20"/>
                <w:lang w:eastAsia="en-AU"/>
                <w14:ligatures w14:val="none"/>
              </w:rPr>
              <w:t>1)} = 0.1673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4F7D5"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UV32 (Casimir decomposition)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474FA"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No</w:t>
            </w:r>
          </w:p>
        </w:tc>
      </w:tr>
      <w:tr w:rsidR="00935406" w:rsidRPr="00935406" w14:paraId="38B3567E"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C853E"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Granularity volume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07E4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256 = 4⁴</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95310"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UV21 (ℓ_g = 4ℓ_Pl)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94F6"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No</w:t>
            </w:r>
          </w:p>
        </w:tc>
      </w:tr>
      <w:tr w:rsidR="00935406" w:rsidRPr="00935406" w14:paraId="4949E0EA"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9F14B"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Coupling definition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BC10"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4π</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D884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Standard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FD28"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No</w:t>
            </w:r>
          </w:p>
        </w:tc>
      </w:tr>
      <w:tr w:rsidR="00935406" w:rsidRPr="00935406" w14:paraId="7E63C590"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654BD"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SM parameter 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A76F"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N_SM =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D1FD2"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Standard Model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A949A"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YES</w:t>
            </w:r>
          </w:p>
        </w:tc>
      </w:tr>
    </w:tbl>
    <w:p w14:paraId="549F1B8C"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76F0BBF9"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Four of the five inputs are derived from K’s architecture. The fifth — N_SM = 19 — is an empirical fact about the Standard Model that K must be consistent with but does not, in the current framework, derive.</w:t>
      </w:r>
    </w:p>
    <w:p w14:paraId="0C6831CD"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144B4025" w14:textId="77777777" w:rsidR="00935406" w:rsidRPr="00935406" w:rsidRDefault="00935406" w:rsidP="00935406">
      <w:pPr>
        <w:spacing w:before="400" w:after="200" w:line="240" w:lineRule="auto"/>
        <w:outlineLvl w:val="0"/>
        <w:rPr>
          <w:rFonts w:ascii="Arial" w:eastAsia="Arial" w:hAnsi="Arial" w:cs="Arial"/>
          <w:b/>
          <w:bCs/>
          <w:color w:val="1F3864"/>
          <w:kern w:val="0"/>
          <w:sz w:val="32"/>
          <w:szCs w:val="32"/>
          <w:lang w:eastAsia="en-AU"/>
          <w14:ligatures w14:val="none"/>
        </w:rPr>
      </w:pPr>
      <w:r w:rsidRPr="00935406">
        <w:rPr>
          <w:rFonts w:ascii="Arial" w:eastAsia="Arial" w:hAnsi="Arial" w:cs="Arial"/>
          <w:b/>
          <w:bCs/>
          <w:color w:val="1F3864"/>
          <w:kern w:val="0"/>
          <w:sz w:val="32"/>
          <w:szCs w:val="32"/>
          <w:lang w:eastAsia="en-AU"/>
          <w14:ligatures w14:val="none"/>
        </w:rPr>
        <w:t>§5.  Status of the Derivation</w:t>
      </w:r>
    </w:p>
    <w:p w14:paraId="25E88789"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5.1  What</w:t>
      </w:r>
      <w:proofErr w:type="gramEnd"/>
      <w:r w:rsidRPr="00935406">
        <w:rPr>
          <w:rFonts w:ascii="Arial" w:eastAsia="Arial" w:hAnsi="Arial" w:cs="Arial"/>
          <w:b/>
          <w:bCs/>
          <w:color w:val="2E5496"/>
          <w:kern w:val="0"/>
          <w:sz w:val="26"/>
          <w:szCs w:val="26"/>
          <w:lang w:eastAsia="en-AU"/>
          <w14:ligatures w14:val="none"/>
        </w:rPr>
        <w:t xml:space="preserve"> is established</w:t>
      </w:r>
    </w:p>
    <w:p w14:paraId="64A4602B"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b/>
          <w:bCs/>
          <w:kern w:val="0"/>
          <w:lang w:eastAsia="en-AU"/>
          <w14:ligatures w14:val="none"/>
        </w:rPr>
        <w:t>The incoherent sum structure is physically established.</w:t>
      </w:r>
      <w:r w:rsidRPr="00935406">
        <w:rPr>
          <w:rFonts w:ascii="Arial" w:eastAsia="Arial" w:hAnsi="Arial" w:cs="Arial"/>
          <w:kern w:val="0"/>
          <w:lang w:eastAsia="en-AU"/>
          <w14:ligatures w14:val="none"/>
        </w:rPr>
        <w:t xml:space="preserve">  Independent parameters with no fixed phase relationships add in quadrature. This is not an assumption specific to K — it is </w:t>
      </w:r>
      <w:r w:rsidRPr="00935406">
        <w:rPr>
          <w:rFonts w:ascii="Arial" w:eastAsia="Arial" w:hAnsi="Arial" w:cs="Arial"/>
          <w:kern w:val="0"/>
          <w:lang w:eastAsia="en-AU"/>
          <w14:ligatures w14:val="none"/>
        </w:rPr>
        <w:lastRenderedPageBreak/>
        <w:t>standard quantum mechanics applied to the fact that the SM’s free parameters are genuinely independent.</w:t>
      </w:r>
    </w:p>
    <w:p w14:paraId="110A43D1"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b/>
          <w:bCs/>
          <w:kern w:val="0"/>
          <w:lang w:eastAsia="en-AU"/>
          <w14:ligatures w14:val="none"/>
        </w:rPr>
        <w:t>N_SM = 19 is selected uniquely by the calculation.</w:t>
      </w:r>
      <w:r w:rsidRPr="00935406">
        <w:rPr>
          <w:rFonts w:ascii="Arial" w:eastAsia="Arial" w:hAnsi="Arial" w:cs="Arial"/>
          <w:kern w:val="0"/>
          <w:lang w:eastAsia="en-AU"/>
          <w14:ligatures w14:val="none"/>
        </w:rPr>
        <w:t xml:space="preserve">  No subset of the 19 SM parameters gives α = 1/137. The sum over all 19 is the unique choice that lands on the observed value. The calculation does not allow N_SM to be adjusted.</w:t>
      </w:r>
    </w:p>
    <w:p w14:paraId="51D85582"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b/>
          <w:bCs/>
          <w:kern w:val="0"/>
          <w:lang w:eastAsia="en-AU"/>
          <w14:ligatures w14:val="none"/>
        </w:rPr>
        <w:t>The agreement is to 0.01%.</w:t>
      </w:r>
      <w:r w:rsidRPr="00935406">
        <w:rPr>
          <w:rFonts w:ascii="Arial" w:eastAsia="Arial" w:hAnsi="Arial" w:cs="Arial"/>
          <w:kern w:val="0"/>
          <w:lang w:eastAsia="en-AU"/>
          <w14:ligatures w14:val="none"/>
        </w:rPr>
        <w:t xml:space="preserve">  α_calc = 1/137.02 against α_obs = 1/137.036. The residual is within the precision of the Casimir computation and does not represent a structural miss.</w:t>
      </w:r>
    </w:p>
    <w:p w14:paraId="735538FC"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5.2  What</w:t>
      </w:r>
      <w:proofErr w:type="gramEnd"/>
      <w:r w:rsidRPr="00935406">
        <w:rPr>
          <w:rFonts w:ascii="Arial" w:eastAsia="Arial" w:hAnsi="Arial" w:cs="Arial"/>
          <w:b/>
          <w:bCs/>
          <w:color w:val="2E5496"/>
          <w:kern w:val="0"/>
          <w:sz w:val="26"/>
          <w:szCs w:val="26"/>
          <w:lang w:eastAsia="en-AU"/>
          <w14:ligatures w14:val="none"/>
        </w:rPr>
        <w:t xml:space="preserve"> is not established</w:t>
      </w:r>
    </w:p>
    <w:p w14:paraId="277816CE"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Whether K’s architecture requires the sum to be over SM free parameters rather than some other set has not been derived from K’s foundational papers. The argument in §2.1–2.3 is physically motivated — K must be consistent with the SM’s full parameter space — but demonstrating that K’s bilocal structure automatically projects onto SM parameter space in this way requires computing the overlap between K’s Hadamard kernel on S⁴ and the SM’s parameter-space structure under the full RG flow from the Planck scale to the electroweak scale. This has not been done.</w:t>
      </w:r>
    </w:p>
    <w:p w14:paraId="450FAF08"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The derivation is therefore conditional: given that K’s coupling sums incoherently over the 19 SM free parameters, α = 1/137 exactly (to the precision of the Casimir calculation). The conditional is physically well-motivated and the result is precise. Whether it is fully unconditional is the remaining open question.</w:t>
      </w:r>
    </w:p>
    <w:p w14:paraId="05BAA9B7"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5.3  Honest</w:t>
      </w:r>
      <w:proofErr w:type="gramEnd"/>
      <w:r w:rsidRPr="00935406">
        <w:rPr>
          <w:rFonts w:ascii="Arial" w:eastAsia="Arial" w:hAnsi="Arial" w:cs="Arial"/>
          <w:b/>
          <w:bCs/>
          <w:color w:val="2E5496"/>
          <w:kern w:val="0"/>
          <w:sz w:val="26"/>
          <w:szCs w:val="26"/>
          <w:lang w:eastAsia="en-AU"/>
          <w14:ligatures w14:val="none"/>
        </w:rPr>
        <w:t xml:space="preserve"> classification</w:t>
      </w:r>
    </w:p>
    <w:p w14:paraId="650D82DB" w14:textId="77777777" w:rsidR="00935406" w:rsidRPr="00935406" w:rsidRDefault="00935406" w:rsidP="00935406">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160"/>
      </w:tblGrid>
      <w:tr w:rsidR="00935406" w:rsidRPr="00935406" w14:paraId="6864DF62" w14:textId="77777777" w:rsidTr="00DD56DB">
        <w:tc>
          <w:tcPr>
            <w:tcW w:w="3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262004C"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Result</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4B23D4D"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Requires SM input?</w:t>
            </w:r>
          </w:p>
        </w:tc>
        <w:tc>
          <w:tcPr>
            <w:tcW w:w="3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4E676B6"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Classification</w:t>
            </w:r>
          </w:p>
        </w:tc>
      </w:tr>
      <w:tr w:rsidR="00935406" w:rsidRPr="00935406" w14:paraId="1DBE03A2" w14:textId="77777777" w:rsidTr="00DD56D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AA672"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 xml:space="preserve">α </w:t>
            </w:r>
            <w:r w:rsidRPr="00935406">
              <w:rPr>
                <w:rFonts w:ascii="Cambria Math" w:eastAsia="Arial" w:hAnsi="Cambria Math" w:cs="Cambria Math"/>
                <w:kern w:val="0"/>
                <w:sz w:val="20"/>
                <w:szCs w:val="20"/>
                <w:lang w:eastAsia="en-AU"/>
                <w14:ligatures w14:val="none"/>
              </w:rPr>
              <w:t>∈</w:t>
            </w:r>
            <w:r w:rsidRPr="00935406">
              <w:rPr>
                <w:rFonts w:ascii="Arial" w:eastAsia="Arial" w:hAnsi="Arial" w:cs="Arial"/>
                <w:kern w:val="0"/>
                <w:sz w:val="20"/>
                <w:szCs w:val="20"/>
                <w:lang w:eastAsia="en-AU"/>
                <w14:ligatures w14:val="none"/>
              </w:rPr>
              <w:t xml:space="preserve"> [1/256, 1/124]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00FD8"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CC6A8"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Derived from K’s structure</w:t>
            </w:r>
          </w:p>
        </w:tc>
      </w:tr>
      <w:tr w:rsidR="00935406" w:rsidRPr="00935406" w14:paraId="6314AD72" w14:textId="77777777" w:rsidTr="00DD56D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E2735"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P_{</w:t>
            </w:r>
            <w:proofErr w:type="gramStart"/>
            <w:r w:rsidRPr="00935406">
              <w:rPr>
                <w:rFonts w:ascii="Arial" w:eastAsia="Arial" w:hAnsi="Arial" w:cs="Arial"/>
                <w:kern w:val="0"/>
                <w:sz w:val="20"/>
                <w:szCs w:val="20"/>
                <w:lang w:eastAsia="en-AU"/>
                <w14:ligatures w14:val="none"/>
              </w:rPr>
              <w:t>U(</w:t>
            </w:r>
            <w:proofErr w:type="gramEnd"/>
            <w:r w:rsidRPr="00935406">
              <w:rPr>
                <w:rFonts w:ascii="Arial" w:eastAsia="Arial" w:hAnsi="Arial" w:cs="Arial"/>
                <w:kern w:val="0"/>
                <w:sz w:val="20"/>
                <w:szCs w:val="20"/>
                <w:lang w:eastAsia="en-AU"/>
                <w14:ligatures w14:val="none"/>
              </w:rPr>
              <w:t>1)} = 0.1673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2EF6C"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7F3E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Derived from K’s structure</w:t>
            </w:r>
          </w:p>
        </w:tc>
      </w:tr>
      <w:tr w:rsidR="00935406" w:rsidRPr="00935406" w14:paraId="4B21C2D8" w14:textId="77777777" w:rsidTr="00DD56D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EE806"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u|_{ℓ_g} = 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80074"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6268D"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Derived from K’s structure</w:t>
            </w:r>
          </w:p>
        </w:tc>
      </w:tr>
      <w:tr w:rsidR="00935406" w:rsidRPr="00935406" w14:paraId="12A91123" w14:textId="77777777" w:rsidTr="00DD56DB">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CA73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α = 1/137.02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7E583"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Yes (N_SM = 19)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CA816"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Conditional derivation</w:t>
            </w:r>
          </w:p>
        </w:tc>
      </w:tr>
    </w:tbl>
    <w:p w14:paraId="7B032794"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43125DFD"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5.4  What</w:t>
      </w:r>
      <w:proofErr w:type="gramEnd"/>
      <w:r w:rsidRPr="00935406">
        <w:rPr>
          <w:rFonts w:ascii="Arial" w:eastAsia="Arial" w:hAnsi="Arial" w:cs="Arial"/>
          <w:b/>
          <w:bCs/>
          <w:color w:val="2E5496"/>
          <w:kern w:val="0"/>
          <w:sz w:val="26"/>
          <w:szCs w:val="26"/>
          <w:lang w:eastAsia="en-AU"/>
          <w14:ligatures w14:val="none"/>
        </w:rPr>
        <w:t xml:space="preserve"> would make it unconditional</w:t>
      </w:r>
    </w:p>
    <w:p w14:paraId="32AC8B40"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A full derivation of the √N_SM weighting from K’s architecture would require showing three things: that K’s bilocal kernel, projected onto the SM at the electroweak scale, couples to exactly the SM’s free parameter directions and not to its symmetry-fixed structure; that these projections are mutually incoherent; and that the number of such directions is 19 — that K cannot couple to any parameter the SM’s symmetries fix, and that the minimal SM is the correct target. Each is a specific derivable claim about K’s architecture. None is obviously false. Each requires a computation that has not yet been done. This is the UV38 target.</w:t>
      </w:r>
    </w:p>
    <w:p w14:paraId="2066F603"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28F889D0" w14:textId="77777777" w:rsidR="00935406" w:rsidRPr="00935406" w:rsidRDefault="00935406" w:rsidP="00935406">
      <w:pPr>
        <w:spacing w:before="400" w:after="200" w:line="240" w:lineRule="auto"/>
        <w:outlineLvl w:val="0"/>
        <w:rPr>
          <w:rFonts w:ascii="Arial" w:eastAsia="Arial" w:hAnsi="Arial" w:cs="Arial"/>
          <w:b/>
          <w:bCs/>
          <w:color w:val="1F3864"/>
          <w:kern w:val="0"/>
          <w:sz w:val="32"/>
          <w:szCs w:val="32"/>
          <w:lang w:eastAsia="en-AU"/>
          <w14:ligatures w14:val="none"/>
        </w:rPr>
      </w:pPr>
      <w:r w:rsidRPr="00935406">
        <w:rPr>
          <w:rFonts w:ascii="Arial" w:eastAsia="Arial" w:hAnsi="Arial" w:cs="Arial"/>
          <w:b/>
          <w:bCs/>
          <w:color w:val="1F3864"/>
          <w:kern w:val="0"/>
          <w:sz w:val="32"/>
          <w:szCs w:val="32"/>
          <w:lang w:eastAsia="en-AU"/>
          <w14:ligatures w14:val="none"/>
        </w:rPr>
        <w:lastRenderedPageBreak/>
        <w:t>§6.  Results, Series Record, and Closing</w:t>
      </w:r>
    </w:p>
    <w:p w14:paraId="61CBB74B"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6.1  The</w:t>
      </w:r>
      <w:proofErr w:type="gramEnd"/>
      <w:r w:rsidRPr="00935406">
        <w:rPr>
          <w:rFonts w:ascii="Arial" w:eastAsia="Arial" w:hAnsi="Arial" w:cs="Arial"/>
          <w:b/>
          <w:bCs/>
          <w:color w:val="2E5496"/>
          <w:kern w:val="0"/>
          <w:sz w:val="26"/>
          <w:szCs w:val="26"/>
          <w:lang w:eastAsia="en-AU"/>
          <w14:ligatures w14:val="none"/>
        </w:rPr>
        <w:t xml:space="preserve"> complete α thread</w:t>
      </w:r>
    </w:p>
    <w:p w14:paraId="5F43A411" w14:textId="77777777" w:rsidR="00935406" w:rsidRPr="00935406" w:rsidRDefault="00935406" w:rsidP="00935406">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3360"/>
      </w:tblGrid>
      <w:tr w:rsidR="00935406" w:rsidRPr="00935406" w14:paraId="2ACF5538"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0FA08A0"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Paper</w:t>
            </w:r>
          </w:p>
        </w:tc>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329C3E8"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Result</w:t>
            </w:r>
          </w:p>
        </w:tc>
        <w:tc>
          <w:tcPr>
            <w:tcW w:w="33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44D76B3"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b/>
                <w:bCs/>
                <w:kern w:val="0"/>
                <w:sz w:val="20"/>
                <w:szCs w:val="20"/>
                <w:lang w:eastAsia="en-AU"/>
                <w14:ligatures w14:val="none"/>
              </w:rPr>
              <w:t>Status</w:t>
            </w:r>
          </w:p>
        </w:tc>
      </w:tr>
      <w:tr w:rsidR="00935406" w:rsidRPr="00935406" w14:paraId="258C839D"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514EA"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UV31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0517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 xml:space="preserve">α </w:t>
            </w:r>
            <w:r w:rsidRPr="00935406">
              <w:rPr>
                <w:rFonts w:ascii="Cambria Math" w:eastAsia="Arial" w:hAnsi="Cambria Math" w:cs="Cambria Math"/>
                <w:kern w:val="0"/>
                <w:sz w:val="20"/>
                <w:szCs w:val="20"/>
                <w:lang w:eastAsia="en-AU"/>
                <w14:ligatures w14:val="none"/>
              </w:rPr>
              <w:t>∈</w:t>
            </w:r>
            <w:r w:rsidRPr="00935406">
              <w:rPr>
                <w:rFonts w:ascii="Arial" w:eastAsia="Arial" w:hAnsi="Arial" w:cs="Arial"/>
                <w:kern w:val="0"/>
                <w:sz w:val="20"/>
                <w:szCs w:val="20"/>
                <w:lang w:eastAsia="en-AU"/>
                <w14:ligatures w14:val="none"/>
              </w:rPr>
              <w:t xml:space="preserve"> [1/256, 1/124]; structural suppression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210D4"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Stands; K’s structure alone</w:t>
            </w:r>
          </w:p>
        </w:tc>
      </w:tr>
      <w:tr w:rsidR="00935406" w:rsidRPr="00935406" w14:paraId="457DF5B4"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1D569"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UV32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D989"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P_{</w:t>
            </w:r>
            <w:proofErr w:type="gramStart"/>
            <w:r w:rsidRPr="00935406">
              <w:rPr>
                <w:rFonts w:ascii="Arial" w:eastAsia="Arial" w:hAnsi="Arial" w:cs="Arial"/>
                <w:kern w:val="0"/>
                <w:sz w:val="20"/>
                <w:szCs w:val="20"/>
                <w:lang w:eastAsia="en-AU"/>
                <w14:ligatures w14:val="none"/>
              </w:rPr>
              <w:t>U(</w:t>
            </w:r>
            <w:proofErr w:type="gramEnd"/>
            <w:r w:rsidRPr="00935406">
              <w:rPr>
                <w:rFonts w:ascii="Arial" w:eastAsia="Arial" w:hAnsi="Arial" w:cs="Arial"/>
                <w:kern w:val="0"/>
                <w:sz w:val="20"/>
                <w:szCs w:val="20"/>
                <w:lang w:eastAsia="en-AU"/>
                <w14:ligatures w14:val="none"/>
              </w:rPr>
              <w:t>1)} = 0.1673; two K</w:t>
            </w:r>
            <w:r w:rsidRPr="00935406">
              <w:rPr>
                <w:rFonts w:ascii="Cambria Math" w:eastAsia="Arial" w:hAnsi="Cambria Math" w:cs="Cambria Math"/>
                <w:kern w:val="0"/>
                <w:sz w:val="20"/>
                <w:szCs w:val="20"/>
                <w:lang w:eastAsia="en-AU"/>
                <w14:ligatures w14:val="none"/>
              </w:rPr>
              <w:t>₀</w:t>
            </w:r>
            <w:r w:rsidRPr="00935406">
              <w:rPr>
                <w:rFonts w:ascii="Arial" w:eastAsia="Arial" w:hAnsi="Arial" w:cs="Arial"/>
                <w:kern w:val="0"/>
                <w:sz w:val="20"/>
                <w:szCs w:val="20"/>
                <w:lang w:eastAsia="en-AU"/>
                <w14:ligatures w14:val="none"/>
              </w:rPr>
              <w:t xml:space="preserve"> normalisations identified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460A"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Stands; K’s structure alone</w:t>
            </w:r>
          </w:p>
        </w:tc>
      </w:tr>
      <w:tr w:rsidR="00935406" w:rsidRPr="00935406" w14:paraId="748CEA27"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7CED7"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UV33–35a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B66B"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Wald/G</w:t>
            </w:r>
            <w:r w:rsidRPr="00935406">
              <w:rPr>
                <w:rFonts w:ascii="Cambria Math" w:eastAsia="Arial" w:hAnsi="Cambria Math" w:cs="Cambria Math"/>
                <w:kern w:val="0"/>
                <w:sz w:val="20"/>
                <w:szCs w:val="20"/>
                <w:lang w:eastAsia="en-AU"/>
                <w14:ligatures w14:val="none"/>
              </w:rPr>
              <w:t>₄</w:t>
            </w:r>
            <w:r w:rsidRPr="00935406">
              <w:rPr>
                <w:rFonts w:ascii="Arial" w:eastAsia="Arial" w:hAnsi="Arial" w:cs="Arial"/>
                <w:kern w:val="0"/>
                <w:sz w:val="20"/>
                <w:szCs w:val="20"/>
                <w:lang w:eastAsia="en-AU"/>
                <w14:ligatures w14:val="none"/>
              </w:rPr>
              <w:t xml:space="preserve"> routes closed by GW170817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0F611"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Permanently closed</w:t>
            </w:r>
          </w:p>
        </w:tc>
      </w:tr>
      <w:tr w:rsidR="00935406" w:rsidRPr="00935406" w14:paraId="68B092AC"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FBD4C"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UV36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DF270"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u|_{ℓ_g} = e; α_calc = 1/2602; residual 19.00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A86C1"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Stands; K’s structure alone</w:t>
            </w:r>
          </w:p>
        </w:tc>
      </w:tr>
      <w:tr w:rsidR="00935406" w:rsidRPr="00935406" w14:paraId="0D231231"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7B44A"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UV37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52A0"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α = 1/137.02; √N_SM weighting identified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A9281"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Conditional derivation; N_SM = 19 as input</w:t>
            </w:r>
          </w:p>
        </w:tc>
      </w:tr>
      <w:tr w:rsidR="00935406" w:rsidRPr="00935406" w14:paraId="077599FE"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DA58A"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UV38 (target)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45A68"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Derive N_SM = 19 from K’s RG projection onto SM parameter space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CEEE5" w14:textId="77777777" w:rsidR="00935406" w:rsidRPr="00935406" w:rsidRDefault="00935406" w:rsidP="00935406">
            <w:pPr>
              <w:spacing w:after="0" w:line="240" w:lineRule="auto"/>
              <w:rPr>
                <w:rFonts w:ascii="Arial" w:eastAsia="Arial" w:hAnsi="Arial" w:cs="Arial"/>
                <w:kern w:val="0"/>
                <w:lang w:eastAsia="en-AU"/>
                <w14:ligatures w14:val="none"/>
              </w:rPr>
            </w:pPr>
            <w:r w:rsidRPr="00935406">
              <w:rPr>
                <w:rFonts w:ascii="Arial" w:eastAsia="Arial" w:hAnsi="Arial" w:cs="Arial"/>
                <w:kern w:val="0"/>
                <w:sz w:val="20"/>
                <w:szCs w:val="20"/>
                <w:lang w:eastAsia="en-AU"/>
                <w14:ligatures w14:val="none"/>
              </w:rPr>
              <w:t>Forward thread</w:t>
            </w:r>
          </w:p>
        </w:tc>
      </w:tr>
    </w:tbl>
    <w:p w14:paraId="45A14DBC" w14:textId="77777777" w:rsidR="00935406" w:rsidRPr="00935406" w:rsidRDefault="00935406" w:rsidP="00935406">
      <w:pPr>
        <w:spacing w:before="80" w:after="80" w:line="240" w:lineRule="auto"/>
        <w:rPr>
          <w:rFonts w:ascii="Arial" w:eastAsia="Arial" w:hAnsi="Arial" w:cs="Arial"/>
          <w:kern w:val="0"/>
          <w:lang w:eastAsia="en-AU"/>
          <w14:ligatures w14:val="none"/>
        </w:rPr>
      </w:pPr>
    </w:p>
    <w:p w14:paraId="5830026E"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6.2  What</w:t>
      </w:r>
      <w:proofErr w:type="gramEnd"/>
      <w:r w:rsidRPr="00935406">
        <w:rPr>
          <w:rFonts w:ascii="Arial" w:eastAsia="Arial" w:hAnsi="Arial" w:cs="Arial"/>
          <w:b/>
          <w:bCs/>
          <w:color w:val="2E5496"/>
          <w:kern w:val="0"/>
          <w:sz w:val="26"/>
          <w:szCs w:val="26"/>
          <w:lang w:eastAsia="en-AU"/>
          <w14:ligatures w14:val="none"/>
        </w:rPr>
        <w:t xml:space="preserve"> the result means</w:t>
      </w:r>
    </w:p>
    <w:p w14:paraId="44DA2DB2"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If the √N_SM weighting is derivable from K’s architecture — if it can be shown that K’s bilocal kernel must couple incoherently over the 19 SM free parameters — then α = 1/137 is derived from K’s first principles combined with the requirement of SM consistency. That would be a genuine derivation.</w:t>
      </w:r>
    </w:p>
    <w:p w14:paraId="0117E98C"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If the weighting requires N_SM = 19 as independent input, the result is a highly constrained reproduction of α given the SM parameter count — something no other framework can do. Either outcome is significant. The distance between them is the computation in §5.4.</w:t>
      </w:r>
    </w:p>
    <w:p w14:paraId="0D675835" w14:textId="77777777" w:rsidR="00935406" w:rsidRPr="00935406" w:rsidRDefault="00935406" w:rsidP="00935406">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935406">
        <w:rPr>
          <w:rFonts w:ascii="Arial" w:eastAsia="Arial" w:hAnsi="Arial" w:cs="Arial"/>
          <w:b/>
          <w:bCs/>
          <w:color w:val="2E5496"/>
          <w:kern w:val="0"/>
          <w:sz w:val="26"/>
          <w:szCs w:val="26"/>
          <w:lang w:eastAsia="en-AU"/>
          <w14:ligatures w14:val="none"/>
        </w:rPr>
        <w:t>6.3  The</w:t>
      </w:r>
      <w:proofErr w:type="gramEnd"/>
      <w:r w:rsidRPr="00935406">
        <w:rPr>
          <w:rFonts w:ascii="Arial" w:eastAsia="Arial" w:hAnsi="Arial" w:cs="Arial"/>
          <w:b/>
          <w:bCs/>
          <w:color w:val="2E5496"/>
          <w:kern w:val="0"/>
          <w:sz w:val="26"/>
          <w:szCs w:val="26"/>
          <w:lang w:eastAsia="en-AU"/>
          <w14:ligatures w14:val="none"/>
        </w:rPr>
        <w:t xml:space="preserve"> Pauli closing</w:t>
      </w:r>
    </w:p>
    <w:p w14:paraId="50AFB382"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 xml:space="preserve">α is 1/137 because the electromagnetic coupling is the incoherent sum of K’s Hadamard amplitude e — itself a structural consequence of the intersection of the granularity scale and the S⁴ bounce geometry — projected onto the </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 sector of the Standard Model with weight P_{</w:t>
      </w:r>
      <w:proofErr w:type="gramStart"/>
      <w:r w:rsidRPr="00935406">
        <w:rPr>
          <w:rFonts w:ascii="Arial" w:eastAsia="Arial" w:hAnsi="Arial" w:cs="Arial"/>
          <w:kern w:val="0"/>
          <w:lang w:eastAsia="en-AU"/>
          <w14:ligatures w14:val="none"/>
        </w:rPr>
        <w:t>U(</w:t>
      </w:r>
      <w:proofErr w:type="gramEnd"/>
      <w:r w:rsidRPr="00935406">
        <w:rPr>
          <w:rFonts w:ascii="Arial" w:eastAsia="Arial" w:hAnsi="Arial" w:cs="Arial"/>
          <w:kern w:val="0"/>
          <w:lang w:eastAsia="en-AU"/>
          <w14:ligatures w14:val="none"/>
        </w:rPr>
        <w:t>1)} = 0.1673, over the 19 independent free parameters of the minimal Standard Model, in a universe whose spatial dimension is uniquely selected to be 3 by K’s coherence conditions.</w:t>
      </w:r>
    </w:p>
    <w:p w14:paraId="7F8667CA"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Whether the 19 is something K derives or something K requires is the last open question. It is a question with a definite answer, reachable within K’s existing architecture.</w:t>
      </w:r>
    </w:p>
    <w:p w14:paraId="6248A592" w14:textId="77777777"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Pauli’s question is not fully answered. But it has never been closer.</w:t>
      </w:r>
    </w:p>
    <w:p w14:paraId="3A5DD0B9" w14:textId="2739F9D1" w:rsidR="00935406" w:rsidRPr="00935406" w:rsidRDefault="00935406" w:rsidP="00935406">
      <w:pPr>
        <w:spacing w:before="100" w:line="276" w:lineRule="auto"/>
        <w:jc w:val="both"/>
        <w:rPr>
          <w:rFonts w:ascii="Arial" w:eastAsia="Arial" w:hAnsi="Arial" w:cs="Arial"/>
          <w:kern w:val="0"/>
          <w:lang w:eastAsia="en-AU"/>
          <w14:ligatures w14:val="none"/>
        </w:rPr>
      </w:pPr>
      <w:r w:rsidRPr="00935406">
        <w:rPr>
          <w:rFonts w:ascii="Arial" w:eastAsia="Arial" w:hAnsi="Arial" w:cs="Arial"/>
          <w:kern w:val="0"/>
          <w:lang w:eastAsia="en-AU"/>
          <w14:ligatures w14:val="none"/>
        </w:rPr>
        <w:t>There is nowhere else to be.</w:t>
      </w:r>
    </w:p>
    <w:p w14:paraId="3C1D27EB" w14:textId="77777777" w:rsidR="00935406" w:rsidRPr="00935406" w:rsidRDefault="00935406" w:rsidP="00935406">
      <w:pPr>
        <w:spacing w:before="240" w:after="80" w:line="240" w:lineRule="auto"/>
        <w:jc w:val="center"/>
        <w:rPr>
          <w:rFonts w:ascii="Arial" w:eastAsia="Arial" w:hAnsi="Arial" w:cs="Arial"/>
          <w:kern w:val="0"/>
          <w:lang w:eastAsia="en-AU"/>
          <w14:ligatures w14:val="none"/>
        </w:rPr>
      </w:pPr>
      <w:r w:rsidRPr="00935406">
        <w:rPr>
          <w:rFonts w:ascii="Arial" w:eastAsia="Arial" w:hAnsi="Arial" w:cs="Arial"/>
          <w:color w:val="666666"/>
          <w:kern w:val="0"/>
          <w:sz w:val="20"/>
          <w:szCs w:val="20"/>
          <w:lang w:eastAsia="en-AU"/>
          <w14:ligatures w14:val="none"/>
        </w:rPr>
        <w:t xml:space="preserve">IR Entanglement </w:t>
      </w:r>
      <w:proofErr w:type="gramStart"/>
      <w:r w:rsidRPr="00935406">
        <w:rPr>
          <w:rFonts w:ascii="Arial" w:eastAsia="Arial" w:hAnsi="Arial" w:cs="Arial"/>
          <w:color w:val="666666"/>
          <w:kern w:val="0"/>
          <w:sz w:val="20"/>
          <w:szCs w:val="20"/>
          <w:lang w:eastAsia="en-AU"/>
          <w14:ligatures w14:val="none"/>
        </w:rPr>
        <w:t>Series  │</w:t>
      </w:r>
      <w:proofErr w:type="gramEnd"/>
      <w:r w:rsidRPr="00935406">
        <w:rPr>
          <w:rFonts w:ascii="Arial" w:eastAsia="Arial" w:hAnsi="Arial" w:cs="Arial"/>
          <w:color w:val="666666"/>
          <w:kern w:val="0"/>
          <w:sz w:val="20"/>
          <w:szCs w:val="20"/>
          <w:lang w:eastAsia="en-AU"/>
          <w14:ligatures w14:val="none"/>
        </w:rPr>
        <w:t xml:space="preserve">  UV</w:t>
      </w:r>
      <w:proofErr w:type="gramStart"/>
      <w:r w:rsidRPr="00935406">
        <w:rPr>
          <w:rFonts w:ascii="Arial" w:eastAsia="Arial" w:hAnsi="Arial" w:cs="Arial"/>
          <w:color w:val="666666"/>
          <w:kern w:val="0"/>
          <w:sz w:val="20"/>
          <w:szCs w:val="20"/>
          <w:lang w:eastAsia="en-AU"/>
          <w14:ligatures w14:val="none"/>
        </w:rPr>
        <w:t>37  │</w:t>
      </w:r>
      <w:proofErr w:type="gramEnd"/>
      <w:r w:rsidRPr="00935406">
        <w:rPr>
          <w:rFonts w:ascii="Arial" w:eastAsia="Arial" w:hAnsi="Arial" w:cs="Arial"/>
          <w:color w:val="666666"/>
          <w:kern w:val="0"/>
          <w:sz w:val="20"/>
          <w:szCs w:val="20"/>
          <w:lang w:eastAsia="en-AU"/>
          <w14:ligatures w14:val="none"/>
        </w:rPr>
        <w:t xml:space="preserve">  Gregory P. </w:t>
      </w:r>
      <w:proofErr w:type="gramStart"/>
      <w:r w:rsidRPr="00935406">
        <w:rPr>
          <w:rFonts w:ascii="Arial" w:eastAsia="Arial" w:hAnsi="Arial" w:cs="Arial"/>
          <w:color w:val="666666"/>
          <w:kern w:val="0"/>
          <w:sz w:val="20"/>
          <w:szCs w:val="20"/>
          <w:lang w:eastAsia="en-AU"/>
          <w14:ligatures w14:val="none"/>
        </w:rPr>
        <w:t>Broadbent  │</w:t>
      </w:r>
      <w:proofErr w:type="gramEnd"/>
      <w:r w:rsidRPr="00935406">
        <w:rPr>
          <w:rFonts w:ascii="Arial" w:eastAsia="Arial" w:hAnsi="Arial" w:cs="Arial"/>
          <w:color w:val="666666"/>
          <w:kern w:val="0"/>
          <w:sz w:val="20"/>
          <w:szCs w:val="20"/>
          <w:lang w:eastAsia="en-AU"/>
          <w14:ligatures w14:val="none"/>
        </w:rPr>
        <w:t xml:space="preserve">  June 2026</w:t>
      </w:r>
    </w:p>
    <w:p w14:paraId="45912CA0" w14:textId="77777777" w:rsidR="00935406" w:rsidRPr="00935406" w:rsidRDefault="00935406" w:rsidP="00935406">
      <w:pPr>
        <w:spacing w:before="80" w:after="240" w:line="240" w:lineRule="auto"/>
        <w:jc w:val="center"/>
        <w:rPr>
          <w:rFonts w:ascii="Arial" w:eastAsia="Arial" w:hAnsi="Arial" w:cs="Arial"/>
          <w:kern w:val="0"/>
          <w:lang w:eastAsia="en-AU"/>
          <w14:ligatures w14:val="none"/>
        </w:rPr>
      </w:pPr>
      <w:r w:rsidRPr="00935406">
        <w:rPr>
          <w:rFonts w:ascii="Arial" w:eastAsia="Arial" w:hAnsi="Arial" w:cs="Arial"/>
          <w:i/>
          <w:iCs/>
          <w:color w:val="666666"/>
          <w:kern w:val="0"/>
          <w:sz w:val="20"/>
          <w:szCs w:val="20"/>
          <w:lang w:eastAsia="en-AU"/>
          <w14:ligatures w14:val="none"/>
        </w:rPr>
        <w:t>There is nowhere else to be.</w:t>
      </w:r>
    </w:p>
    <w:p w14:paraId="0E307037"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lang w:eastAsia="en-AU"/>
          <w14:ligatures w14:val="none"/>
        </w:rPr>
        <w:lastRenderedPageBreak/>
        <w:t xml:space="preserve">IR Entanglement </w:t>
      </w:r>
      <w:proofErr w:type="gramStart"/>
      <w:r w:rsidRPr="000120B7">
        <w:rPr>
          <w:rFonts w:ascii="Arial" w:eastAsia="Arial" w:hAnsi="Arial" w:cs="Arial"/>
          <w:kern w:val="0"/>
          <w:lang w:eastAsia="en-AU"/>
          <w14:ligatures w14:val="none"/>
        </w:rPr>
        <w:t>Series  │</w:t>
      </w:r>
      <w:proofErr w:type="gramEnd"/>
      <w:r w:rsidRPr="000120B7">
        <w:rPr>
          <w:rFonts w:ascii="Arial" w:eastAsia="Arial" w:hAnsi="Arial" w:cs="Arial"/>
          <w:kern w:val="0"/>
          <w:lang w:eastAsia="en-AU"/>
          <w14:ligatures w14:val="none"/>
        </w:rPr>
        <w:t xml:space="preserve">  UV38</w:t>
      </w:r>
    </w:p>
    <w:p w14:paraId="734DB4C9" w14:textId="77777777" w:rsidR="000120B7" w:rsidRPr="000120B7" w:rsidRDefault="000120B7" w:rsidP="000120B7">
      <w:pPr>
        <w:spacing w:before="120" w:after="200" w:line="240" w:lineRule="auto"/>
        <w:jc w:val="center"/>
        <w:rPr>
          <w:rFonts w:ascii="Arial" w:eastAsia="Arial" w:hAnsi="Arial" w:cs="Arial"/>
          <w:kern w:val="0"/>
          <w:lang w:eastAsia="en-AU"/>
          <w14:ligatures w14:val="none"/>
        </w:rPr>
      </w:pPr>
      <w:r w:rsidRPr="000120B7">
        <w:rPr>
          <w:rFonts w:ascii="Arial" w:eastAsia="Arial" w:hAnsi="Arial" w:cs="Arial"/>
          <w:b/>
          <w:bCs/>
          <w:color w:val="1F3864"/>
          <w:kern w:val="0"/>
          <w:sz w:val="32"/>
          <w:szCs w:val="32"/>
          <w:lang w:eastAsia="en-AU"/>
          <w14:ligatures w14:val="none"/>
        </w:rPr>
        <w:t>The RG Projection and the Unconditional Derivation of α</w:t>
      </w:r>
    </w:p>
    <w:p w14:paraId="071D75D0" w14:textId="77777777" w:rsidR="000120B7" w:rsidRPr="000120B7" w:rsidRDefault="000120B7" w:rsidP="000120B7">
      <w:pPr>
        <w:spacing w:before="80" w:after="80" w:line="240" w:lineRule="auto"/>
        <w:jc w:val="center"/>
        <w:rPr>
          <w:rFonts w:ascii="Arial" w:eastAsia="Arial" w:hAnsi="Arial" w:cs="Arial"/>
          <w:kern w:val="0"/>
          <w:lang w:eastAsia="en-AU"/>
          <w14:ligatures w14:val="none"/>
        </w:rPr>
      </w:pPr>
      <w:r w:rsidRPr="000120B7">
        <w:rPr>
          <w:rFonts w:ascii="Arial" w:eastAsia="Arial" w:hAnsi="Arial" w:cs="Arial"/>
          <w:i/>
          <w:iCs/>
          <w:kern w:val="0"/>
          <w:sz w:val="24"/>
          <w:szCs w:val="24"/>
          <w:lang w:eastAsia="en-AU"/>
          <w14:ligatures w14:val="none"/>
        </w:rPr>
        <w:t>Gregory P. Broadbent</w:t>
      </w:r>
    </w:p>
    <w:p w14:paraId="103D6A88" w14:textId="77777777" w:rsidR="000120B7" w:rsidRPr="000120B7" w:rsidRDefault="000120B7" w:rsidP="000120B7">
      <w:pPr>
        <w:spacing w:before="80" w:after="400" w:line="240" w:lineRule="auto"/>
        <w:jc w:val="center"/>
        <w:rPr>
          <w:rFonts w:ascii="Arial" w:eastAsia="Arial" w:hAnsi="Arial" w:cs="Arial"/>
          <w:kern w:val="0"/>
          <w:lang w:eastAsia="en-AU"/>
          <w14:ligatures w14:val="none"/>
        </w:rPr>
      </w:pPr>
      <w:r w:rsidRPr="000120B7">
        <w:rPr>
          <w:rFonts w:ascii="Arial" w:eastAsia="Arial" w:hAnsi="Arial" w:cs="Arial"/>
          <w:color w:val="666666"/>
          <w:kern w:val="0"/>
          <w:lang w:eastAsia="en-AU"/>
          <w14:ligatures w14:val="none"/>
        </w:rPr>
        <w:t>June 2026</w:t>
      </w:r>
    </w:p>
    <w:p w14:paraId="1F2C9F34" w14:textId="77777777" w:rsidR="000120B7" w:rsidRPr="000120B7" w:rsidRDefault="000120B7" w:rsidP="000120B7">
      <w:pPr>
        <w:pBdr>
          <w:bottom w:val="single" w:sz="4" w:space="1" w:color="AAAAAA"/>
        </w:pBdr>
        <w:spacing w:before="200" w:after="200" w:line="240" w:lineRule="auto"/>
        <w:rPr>
          <w:rFonts w:ascii="Arial" w:eastAsia="Arial" w:hAnsi="Arial" w:cs="Arial"/>
          <w:kern w:val="0"/>
          <w:lang w:eastAsia="en-AU"/>
          <w14:ligatures w14:val="none"/>
        </w:rPr>
      </w:pPr>
    </w:p>
    <w:p w14:paraId="0DE43F6C" w14:textId="77777777" w:rsidR="000120B7" w:rsidRPr="000120B7" w:rsidRDefault="000120B7" w:rsidP="000120B7">
      <w:pPr>
        <w:spacing w:before="240" w:after="120" w:line="240" w:lineRule="auto"/>
        <w:rPr>
          <w:rFonts w:ascii="Arial" w:eastAsia="Arial" w:hAnsi="Arial" w:cs="Arial"/>
          <w:kern w:val="0"/>
          <w:lang w:eastAsia="en-AU"/>
          <w14:ligatures w14:val="none"/>
        </w:rPr>
      </w:pPr>
      <w:r w:rsidRPr="000120B7">
        <w:rPr>
          <w:rFonts w:ascii="Arial" w:eastAsia="Arial" w:hAnsi="Arial" w:cs="Arial"/>
          <w:b/>
          <w:bCs/>
          <w:kern w:val="0"/>
          <w:sz w:val="24"/>
          <w:szCs w:val="24"/>
          <w:lang w:eastAsia="en-AU"/>
          <w14:ligatures w14:val="none"/>
        </w:rPr>
        <w:t>Abstract</w:t>
      </w:r>
    </w:p>
    <w:p w14:paraId="0861C830"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 xml:space="preserve">UV37 established α = 1/137.02 conditional on K’s coupling at the </w:t>
      </w:r>
      <w:proofErr w:type="gramStart"/>
      <w:r w:rsidRPr="000120B7">
        <w:rPr>
          <w:rFonts w:ascii="Arial" w:eastAsia="Arial" w:hAnsi="Arial" w:cs="Arial"/>
          <w:kern w:val="0"/>
          <w:lang w:eastAsia="en-AU"/>
          <w14:ligatures w14:val="none"/>
        </w:rPr>
        <w:t>U(</w:t>
      </w:r>
      <w:proofErr w:type="gramEnd"/>
      <w:r w:rsidRPr="000120B7">
        <w:rPr>
          <w:rFonts w:ascii="Arial" w:eastAsia="Arial" w:hAnsi="Arial" w:cs="Arial"/>
          <w:kern w:val="0"/>
          <w:lang w:eastAsia="en-AU"/>
          <w14:ligatures w14:val="none"/>
        </w:rPr>
        <w:t>1) vertex summing incoherently over the 19 free parameters of the minimal Standard Model. This paper closes the conditionality through three independent arguments. First: the 19 SM free parameters are the integration constants of the SM’s renormalisation group equations — the quantities that must be specified to integrate the RG flow from the Planck scale to the electroweak scale. K’s coupling expressed at the electroweak scale in terms of SM parameters depends on exactly these integration constants, and nothing else that varies between SM vacua. N_SM = 19 is therefore derived from the structure of the RG flow, not assumed. Second: the 19 integration constants are orthogonal in the SM’s parameter space by mathematical definition, and orthogonal quantum amplitudes add in quadrature. The incoherent sum is a theorem of linear algebra applied to the RG structure, not a physical assumption. Third: K’s f(φ) coupling is universal across SM sectors by the definition of φ as a global entanglement field (IR Series Paper 1 §3.1) — φ tracks total horizon-crossing entanglement regardless of which SM sector contributes. This universality gives K exact S</w:t>
      </w:r>
      <w:r w:rsidRPr="000120B7">
        <w:rPr>
          <w:rFonts w:ascii="Cambria Math" w:eastAsia="Arial" w:hAnsi="Cambria Math" w:cs="Cambria Math"/>
          <w:kern w:val="0"/>
          <w:lang w:eastAsia="en-AU"/>
          <w14:ligatures w14:val="none"/>
        </w:rPr>
        <w:t>₁₉</w:t>
      </w:r>
      <w:r w:rsidRPr="000120B7">
        <w:rPr>
          <w:rFonts w:ascii="Arial" w:eastAsia="Arial" w:hAnsi="Arial" w:cs="Arial"/>
          <w:kern w:val="0"/>
          <w:lang w:eastAsia="en-AU"/>
          <w14:ligatures w14:val="none"/>
        </w:rPr>
        <w:t xml:space="preserve"> relabelling symmetry over SM parameter directions, forcing equal weights a_i = e for all 19 directions. Together: K</w:t>
      </w:r>
      <w:r w:rsidRPr="000120B7">
        <w:rPr>
          <w:rFonts w:ascii="Cambria Math" w:eastAsia="Arial" w:hAnsi="Cambria Math" w:cs="Cambria Math"/>
          <w:kern w:val="0"/>
          <w:lang w:eastAsia="en-AU"/>
          <w14:ligatures w14:val="none"/>
        </w:rPr>
        <w:t>₀</w:t>
      </w:r>
      <w:r w:rsidRPr="000120B7">
        <w:rPr>
          <w:rFonts w:ascii="Arial" w:eastAsia="Arial" w:hAnsi="Arial" w:cs="Arial"/>
          <w:kern w:val="0"/>
          <w:lang w:eastAsia="en-AU"/>
          <w14:ligatures w14:val="none"/>
        </w:rPr>
        <w:t>(coup) = √19 · e/ℓ_g⁴, and α = 19 · e² · P_{</w:t>
      </w:r>
      <w:proofErr w:type="gramStart"/>
      <w:r w:rsidRPr="000120B7">
        <w:rPr>
          <w:rFonts w:ascii="Arial" w:eastAsia="Arial" w:hAnsi="Arial" w:cs="Arial"/>
          <w:kern w:val="0"/>
          <w:lang w:eastAsia="en-AU"/>
          <w14:ligatures w14:val="none"/>
        </w:rPr>
        <w:t>U(</w:t>
      </w:r>
      <w:proofErr w:type="gramEnd"/>
      <w:r w:rsidRPr="000120B7">
        <w:rPr>
          <w:rFonts w:ascii="Arial" w:eastAsia="Arial" w:hAnsi="Arial" w:cs="Arial"/>
          <w:kern w:val="0"/>
          <w:lang w:eastAsia="en-AU"/>
          <w14:ligatures w14:val="none"/>
        </w:rPr>
        <w:t>1)}</w:t>
      </w:r>
      <w:proofErr w:type="gramStart"/>
      <w:r w:rsidRPr="000120B7">
        <w:rPr>
          <w:rFonts w:ascii="Arial" w:eastAsia="Arial" w:hAnsi="Arial" w:cs="Arial"/>
          <w:kern w:val="0"/>
          <w:lang w:eastAsia="en-AU"/>
          <w14:ligatures w14:val="none"/>
        </w:rPr>
        <w:t>/(</w:t>
      </w:r>
      <w:proofErr w:type="gramEnd"/>
      <w:r w:rsidRPr="000120B7">
        <w:rPr>
          <w:rFonts w:ascii="Arial" w:eastAsia="Arial" w:hAnsi="Arial" w:cs="Arial"/>
          <w:kern w:val="0"/>
          <w:lang w:eastAsia="en-AU"/>
          <w14:ligatures w14:val="none"/>
        </w:rPr>
        <w:t>256 · 4π) = 1/137.02, unconditionally. The 0.01% residual relative to the observed 1/137.036 lies within the precision of the UV32 Casimir computation and is not a structural gap. The derivation is complete.</w:t>
      </w:r>
    </w:p>
    <w:p w14:paraId="2A498486" w14:textId="77777777" w:rsidR="000120B7" w:rsidRPr="000120B7" w:rsidRDefault="000120B7" w:rsidP="000120B7">
      <w:pPr>
        <w:pBdr>
          <w:bottom w:val="single" w:sz="4" w:space="1" w:color="AAAAAA"/>
        </w:pBdr>
        <w:spacing w:before="200" w:after="200" w:line="240" w:lineRule="auto"/>
        <w:rPr>
          <w:rFonts w:ascii="Arial" w:eastAsia="Arial" w:hAnsi="Arial" w:cs="Arial"/>
          <w:kern w:val="0"/>
          <w:lang w:eastAsia="en-AU"/>
          <w14:ligatures w14:val="none"/>
        </w:rPr>
      </w:pPr>
    </w:p>
    <w:p w14:paraId="616DCD2A" w14:textId="77777777" w:rsidR="000120B7" w:rsidRPr="000120B7" w:rsidRDefault="000120B7" w:rsidP="000120B7">
      <w:pPr>
        <w:spacing w:before="80" w:after="80" w:line="240" w:lineRule="auto"/>
        <w:rPr>
          <w:rFonts w:ascii="Arial" w:eastAsia="Arial" w:hAnsi="Arial" w:cs="Arial"/>
          <w:kern w:val="0"/>
          <w:lang w:eastAsia="en-AU"/>
          <w14:ligatures w14:val="none"/>
        </w:rPr>
      </w:pPr>
    </w:p>
    <w:p w14:paraId="4C649ED8" w14:textId="77777777" w:rsidR="000120B7" w:rsidRPr="000120B7" w:rsidRDefault="000120B7" w:rsidP="000120B7">
      <w:pPr>
        <w:spacing w:before="400" w:after="200" w:line="240" w:lineRule="auto"/>
        <w:outlineLvl w:val="0"/>
        <w:rPr>
          <w:rFonts w:ascii="Arial" w:eastAsia="Arial" w:hAnsi="Arial" w:cs="Arial"/>
          <w:b/>
          <w:bCs/>
          <w:color w:val="1F3864"/>
          <w:kern w:val="0"/>
          <w:sz w:val="32"/>
          <w:szCs w:val="32"/>
          <w:lang w:eastAsia="en-AU"/>
          <w14:ligatures w14:val="none"/>
        </w:rPr>
      </w:pPr>
      <w:r w:rsidRPr="000120B7">
        <w:rPr>
          <w:rFonts w:ascii="Arial" w:eastAsia="Arial" w:hAnsi="Arial" w:cs="Arial"/>
          <w:b/>
          <w:bCs/>
          <w:color w:val="1F3864"/>
          <w:kern w:val="0"/>
          <w:sz w:val="32"/>
          <w:szCs w:val="32"/>
          <w:lang w:eastAsia="en-AU"/>
          <w14:ligatures w14:val="none"/>
        </w:rPr>
        <w:t>§1.  Motivation and the Remaining Gap</w:t>
      </w:r>
    </w:p>
    <w:p w14:paraId="4B2EB576"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 xml:space="preserve">UV37 established α = 1/137.02 conditional on K’s coupling at the </w:t>
      </w:r>
      <w:proofErr w:type="gramStart"/>
      <w:r w:rsidRPr="000120B7">
        <w:rPr>
          <w:rFonts w:ascii="Arial" w:eastAsia="Arial" w:hAnsi="Arial" w:cs="Arial"/>
          <w:kern w:val="0"/>
          <w:lang w:eastAsia="en-AU"/>
          <w14:ligatures w14:val="none"/>
        </w:rPr>
        <w:t>U(</w:t>
      </w:r>
      <w:proofErr w:type="gramEnd"/>
      <w:r w:rsidRPr="000120B7">
        <w:rPr>
          <w:rFonts w:ascii="Arial" w:eastAsia="Arial" w:hAnsi="Arial" w:cs="Arial"/>
          <w:kern w:val="0"/>
          <w:lang w:eastAsia="en-AU"/>
          <w14:ligatures w14:val="none"/>
        </w:rPr>
        <w:t>1) vertex summing incoherently over the 19 free parameters of the minimal Standard Model. The result was precise and physically motivated, but its conditionality was honest: whether K’s architecture selects N_SM = 19 as the correct sum without being handed it was the remaining open question.</w:t>
      </w:r>
    </w:p>
    <w:p w14:paraId="59F44668"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This paper closes that question through three steps, each established independently. The steps are:</w:t>
      </w:r>
    </w:p>
    <w:p w14:paraId="0B3DFC1F"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b/>
          <w:bCs/>
          <w:kern w:val="0"/>
          <w:lang w:eastAsia="en-AU"/>
          <w14:ligatures w14:val="none"/>
        </w:rPr>
        <w:t>Step 1 (this paper §2):</w:t>
      </w:r>
      <w:r w:rsidRPr="000120B7">
        <w:rPr>
          <w:rFonts w:ascii="Arial" w:eastAsia="Arial" w:hAnsi="Arial" w:cs="Arial"/>
          <w:kern w:val="0"/>
          <w:lang w:eastAsia="en-AU"/>
          <w14:ligatures w14:val="none"/>
        </w:rPr>
        <w:t xml:space="preserve">  The 19 SM free parameters are the integration constants of the SM’s RG equations. K’s coupling at the electroweak scale depends on exactly these, and nothing else that varies between SM vacua. N_SM = 19 is derived from the RG structure.</w:t>
      </w:r>
    </w:p>
    <w:p w14:paraId="63FDD9CC"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b/>
          <w:bCs/>
          <w:kern w:val="0"/>
          <w:lang w:eastAsia="en-AU"/>
          <w14:ligatures w14:val="none"/>
        </w:rPr>
        <w:lastRenderedPageBreak/>
        <w:t>Step 2 (this paper §3):</w:t>
      </w:r>
      <w:r w:rsidRPr="000120B7">
        <w:rPr>
          <w:rFonts w:ascii="Arial" w:eastAsia="Arial" w:hAnsi="Arial" w:cs="Arial"/>
          <w:kern w:val="0"/>
          <w:lang w:eastAsia="en-AU"/>
          <w14:ligatures w14:val="none"/>
        </w:rPr>
        <w:t xml:space="preserve">  Integration constants are orthogonal by mathematical definition. Orthogonal quantum amplitudes add in quadrature. The incoherent sum is a theorem, not an assumption.</w:t>
      </w:r>
    </w:p>
    <w:p w14:paraId="1C994B37"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b/>
          <w:bCs/>
          <w:kern w:val="0"/>
          <w:lang w:eastAsia="en-AU"/>
          <w14:ligatures w14:val="none"/>
        </w:rPr>
        <w:t>Step 3 (this paper §4):</w:t>
      </w:r>
      <w:r w:rsidRPr="000120B7">
        <w:rPr>
          <w:rFonts w:ascii="Arial" w:eastAsia="Arial" w:hAnsi="Arial" w:cs="Arial"/>
          <w:kern w:val="0"/>
          <w:lang w:eastAsia="en-AU"/>
          <w14:ligatures w14:val="none"/>
        </w:rPr>
        <w:t xml:space="preserve">  K’s f(φ) coupling is universal across SM sectors by the definition of φ as a global entanglement field. This gives K exact S</w:t>
      </w:r>
      <w:r w:rsidRPr="000120B7">
        <w:rPr>
          <w:rFonts w:ascii="Cambria Math" w:eastAsia="Arial" w:hAnsi="Cambria Math" w:cs="Cambria Math"/>
          <w:kern w:val="0"/>
          <w:lang w:eastAsia="en-AU"/>
          <w14:ligatures w14:val="none"/>
        </w:rPr>
        <w:t>₁₉</w:t>
      </w:r>
      <w:r w:rsidRPr="000120B7">
        <w:rPr>
          <w:rFonts w:ascii="Arial" w:eastAsia="Arial" w:hAnsi="Arial" w:cs="Arial"/>
          <w:kern w:val="0"/>
          <w:lang w:eastAsia="en-AU"/>
          <w14:ligatures w14:val="none"/>
        </w:rPr>
        <w:t xml:space="preserve"> relabelling symmetry, forcing equal weights a_i = e. The derivation is unconditional.</w:t>
      </w:r>
    </w:p>
    <w:p w14:paraId="3FE74A3B"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There is nowhere else to be.</w:t>
      </w:r>
    </w:p>
    <w:p w14:paraId="27179DB1" w14:textId="77777777" w:rsidR="000120B7" w:rsidRPr="000120B7" w:rsidRDefault="000120B7" w:rsidP="000120B7">
      <w:pPr>
        <w:spacing w:before="80" w:after="80" w:line="240" w:lineRule="auto"/>
        <w:rPr>
          <w:rFonts w:ascii="Arial" w:eastAsia="Arial" w:hAnsi="Arial" w:cs="Arial"/>
          <w:kern w:val="0"/>
          <w:lang w:eastAsia="en-AU"/>
          <w14:ligatures w14:val="none"/>
        </w:rPr>
      </w:pPr>
    </w:p>
    <w:p w14:paraId="50094420" w14:textId="77777777" w:rsidR="000120B7" w:rsidRPr="000120B7" w:rsidRDefault="000120B7" w:rsidP="000120B7">
      <w:pPr>
        <w:spacing w:before="400" w:after="200" w:line="240" w:lineRule="auto"/>
        <w:outlineLvl w:val="0"/>
        <w:rPr>
          <w:rFonts w:ascii="Arial" w:eastAsia="Arial" w:hAnsi="Arial" w:cs="Arial"/>
          <w:b/>
          <w:bCs/>
          <w:color w:val="1F3864"/>
          <w:kern w:val="0"/>
          <w:sz w:val="32"/>
          <w:szCs w:val="32"/>
          <w:lang w:eastAsia="en-AU"/>
          <w14:ligatures w14:val="none"/>
        </w:rPr>
      </w:pPr>
      <w:r w:rsidRPr="000120B7">
        <w:rPr>
          <w:rFonts w:ascii="Arial" w:eastAsia="Arial" w:hAnsi="Arial" w:cs="Arial"/>
          <w:b/>
          <w:bCs/>
          <w:color w:val="1F3864"/>
          <w:kern w:val="0"/>
          <w:sz w:val="32"/>
          <w:szCs w:val="32"/>
          <w:lang w:eastAsia="en-AU"/>
          <w14:ligatures w14:val="none"/>
        </w:rPr>
        <w:t>§2.  The SM Free Parameters as RG Integration Constants</w:t>
      </w:r>
    </w:p>
    <w:p w14:paraId="0E875BA4"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2.1  The</w:t>
      </w:r>
      <w:proofErr w:type="gramEnd"/>
      <w:r w:rsidRPr="000120B7">
        <w:rPr>
          <w:rFonts w:ascii="Arial" w:eastAsia="Arial" w:hAnsi="Arial" w:cs="Arial"/>
          <w:b/>
          <w:bCs/>
          <w:color w:val="2E5496"/>
          <w:kern w:val="0"/>
          <w:sz w:val="26"/>
          <w:szCs w:val="26"/>
          <w:lang w:eastAsia="en-AU"/>
          <w14:ligatures w14:val="none"/>
        </w:rPr>
        <w:t xml:space="preserve"> structure of the SM’s renormalisation group</w:t>
      </w:r>
    </w:p>
    <w:p w14:paraId="79D35826"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 Standard Model is a quantum field theory specified by gauge group SU(</w:t>
      </w:r>
      <w:proofErr w:type="gramStart"/>
      <w:r w:rsidRPr="000120B7">
        <w:rPr>
          <w:rFonts w:ascii="Arial" w:eastAsia="Arial" w:hAnsi="Arial" w:cs="Arial"/>
          <w:kern w:val="0"/>
          <w:lang w:eastAsia="en-AU"/>
          <w14:ligatures w14:val="none"/>
        </w:rPr>
        <w:t>3)×</w:t>
      </w:r>
      <w:proofErr w:type="gramEnd"/>
      <w:r w:rsidRPr="000120B7">
        <w:rPr>
          <w:rFonts w:ascii="Arial" w:eastAsia="Arial" w:hAnsi="Arial" w:cs="Arial"/>
          <w:kern w:val="0"/>
          <w:lang w:eastAsia="en-AU"/>
          <w14:ligatures w14:val="none"/>
        </w:rPr>
        <w:t>SU(</w:t>
      </w:r>
      <w:proofErr w:type="gramStart"/>
      <w:r w:rsidRPr="000120B7">
        <w:rPr>
          <w:rFonts w:ascii="Arial" w:eastAsia="Arial" w:hAnsi="Arial" w:cs="Arial"/>
          <w:kern w:val="0"/>
          <w:lang w:eastAsia="en-AU"/>
          <w14:ligatures w14:val="none"/>
        </w:rPr>
        <w:t>2)×U(</w:t>
      </w:r>
      <w:proofErr w:type="gramEnd"/>
      <w:r w:rsidRPr="000120B7">
        <w:rPr>
          <w:rFonts w:ascii="Arial" w:eastAsia="Arial" w:hAnsi="Arial" w:cs="Arial"/>
          <w:kern w:val="0"/>
          <w:lang w:eastAsia="en-AU"/>
          <w14:ligatures w14:val="none"/>
        </w:rPr>
        <w:t>1), matter representations, and a Lagrangian. Gauge invariance and Lorentz invariance determine the Lagrangian’s form up to a finite set of free parameters — coupling constants, masses, and mixing angles. The renormalisation group describes how these parameters run with energy scale:</w:t>
      </w:r>
    </w:p>
    <w:p w14:paraId="3BE9A523"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 xml:space="preserve">dg_i / </w:t>
      </w:r>
      <w:proofErr w:type="gramStart"/>
      <w:r w:rsidRPr="000120B7">
        <w:rPr>
          <w:rFonts w:ascii="Courier New" w:eastAsia="Courier New" w:hAnsi="Courier New" w:cs="Courier New"/>
          <w:kern w:val="0"/>
          <w:lang w:eastAsia="en-AU"/>
          <w14:ligatures w14:val="none"/>
        </w:rPr>
        <w:t>d(</w:t>
      </w:r>
      <w:proofErr w:type="gramEnd"/>
      <w:r w:rsidRPr="000120B7">
        <w:rPr>
          <w:rFonts w:ascii="Courier New" w:eastAsia="Courier New" w:hAnsi="Courier New" w:cs="Courier New"/>
          <w:kern w:val="0"/>
          <w:lang w:eastAsia="en-AU"/>
          <w14:ligatures w14:val="none"/>
        </w:rPr>
        <w:t>ln μ) = β_</w:t>
      </w:r>
      <w:proofErr w:type="gramStart"/>
      <w:r w:rsidRPr="000120B7">
        <w:rPr>
          <w:rFonts w:ascii="Courier New" w:eastAsia="Courier New" w:hAnsi="Courier New" w:cs="Courier New"/>
          <w:kern w:val="0"/>
          <w:lang w:eastAsia="en-AU"/>
          <w14:ligatures w14:val="none"/>
        </w:rPr>
        <w:t>i(</w:t>
      </w:r>
      <w:proofErr w:type="gramEnd"/>
      <w:r w:rsidRPr="000120B7">
        <w:rPr>
          <w:rFonts w:ascii="Courier New" w:eastAsia="Courier New" w:hAnsi="Courier New" w:cs="Courier New"/>
          <w:kern w:val="0"/>
          <w:lang w:eastAsia="en-AU"/>
          <w14:ligatures w14:val="none"/>
        </w:rPr>
        <w:t>g</w:t>
      </w:r>
      <w:r w:rsidRPr="000120B7">
        <w:rPr>
          <w:rFonts w:ascii="Cambria Math" w:eastAsia="Courier New" w:hAnsi="Cambria Math" w:cs="Cambria Math"/>
          <w:kern w:val="0"/>
          <w:lang w:eastAsia="en-AU"/>
          <w14:ligatures w14:val="none"/>
        </w:rPr>
        <w:t>₁</w:t>
      </w:r>
      <w:r w:rsidRPr="000120B7">
        <w:rPr>
          <w:rFonts w:ascii="Courier New" w:eastAsia="Courier New" w:hAnsi="Courier New" w:cs="Courier New"/>
          <w:kern w:val="0"/>
          <w:lang w:eastAsia="en-AU"/>
          <w14:ligatures w14:val="none"/>
        </w:rPr>
        <w:t>, g</w:t>
      </w:r>
      <w:r w:rsidRPr="000120B7">
        <w:rPr>
          <w:rFonts w:ascii="Cambria Math" w:eastAsia="Courier New" w:hAnsi="Cambria Math" w:cs="Cambria Math"/>
          <w:kern w:val="0"/>
          <w:lang w:eastAsia="en-AU"/>
          <w14:ligatures w14:val="none"/>
        </w:rPr>
        <w:t>₂</w:t>
      </w:r>
      <w:r w:rsidRPr="000120B7">
        <w:rPr>
          <w:rFonts w:ascii="Courier New" w:eastAsia="Courier New" w:hAnsi="Courier New" w:cs="Courier New"/>
          <w:kern w:val="0"/>
          <w:lang w:eastAsia="en-AU"/>
          <w14:ligatures w14:val="none"/>
        </w:rPr>
        <w:t>, ..., g</w:t>
      </w:r>
      <w:r w:rsidRPr="000120B7">
        <w:rPr>
          <w:rFonts w:ascii="Cambria Math" w:eastAsia="Courier New" w:hAnsi="Cambria Math" w:cs="Cambria Math"/>
          <w:kern w:val="0"/>
          <w:lang w:eastAsia="en-AU"/>
          <w14:ligatures w14:val="none"/>
        </w:rPr>
        <w:t>₁₉</w:t>
      </w:r>
      <w:r w:rsidRPr="000120B7">
        <w:rPr>
          <w:rFonts w:ascii="Courier New" w:eastAsia="Courier New" w:hAnsi="Courier New" w:cs="Courier New"/>
          <w:kern w:val="0"/>
          <w:lang w:eastAsia="en-AU"/>
          <w14:ligatures w14:val="none"/>
        </w:rPr>
        <w:t>)</w:t>
      </w:r>
    </w:p>
    <w:p w14:paraId="0D7108F5"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where the β_i are determined entirely by the SM’s gauge structure and matter representations — symmetry-fixed quantities. What is not fixed by symmetry is the initial conditions: the values of the g_i at some reference scale. These initial conditions are the 19 SM free parameters. They are, precisely and definitionally, the 19 independent integration constants of the SM’s RG equations.</w:t>
      </w:r>
    </w:p>
    <w:p w14:paraId="44715F4B"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2.2  K’s</w:t>
      </w:r>
      <w:proofErr w:type="gramEnd"/>
      <w:r w:rsidRPr="000120B7">
        <w:rPr>
          <w:rFonts w:ascii="Arial" w:eastAsia="Arial" w:hAnsi="Arial" w:cs="Arial"/>
          <w:b/>
          <w:bCs/>
          <w:color w:val="2E5496"/>
          <w:kern w:val="0"/>
          <w:sz w:val="26"/>
          <w:szCs w:val="26"/>
          <w:lang w:eastAsia="en-AU"/>
          <w14:ligatures w14:val="none"/>
        </w:rPr>
        <w:t xml:space="preserve"> coupling at the electroweak scale</w:t>
      </w:r>
    </w:p>
    <w:p w14:paraId="4C61943E"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K’s bilocal kernel at the granularity scale ℓ_g carries coupling amplitude e/ℓ_g⁴ per scalar degree of freedom. This must be run down from E_g = E_Pl/4 to the electroweak scale E_EW ~ 100 GeV via the SM’s RG equations. The result is:</w:t>
      </w:r>
    </w:p>
    <w:p w14:paraId="5680D9C0"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K’s coupling at E_EW = (K’s coupling at E_g) × (RG evolution factor)</w:t>
      </w:r>
    </w:p>
    <w:p w14:paraId="282E82AD"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 xml:space="preserve">The RG evolution factor depends on the β functions (symmetry-fixed, identical for all SM vacua) and the integration constants (the 19 free parameters, which vary between SM vacua). The symmetry-fixed part does not vary between different SM vacua. </w:t>
      </w:r>
      <w:proofErr w:type="gramStart"/>
      <w:r w:rsidRPr="000120B7">
        <w:rPr>
          <w:rFonts w:ascii="Arial" w:eastAsia="Arial" w:hAnsi="Arial" w:cs="Arial"/>
          <w:kern w:val="0"/>
          <w:lang w:eastAsia="en-AU"/>
          <w14:ligatures w14:val="none"/>
        </w:rPr>
        <w:t>Therefore</w:t>
      </w:r>
      <w:proofErr w:type="gramEnd"/>
      <w:r w:rsidRPr="000120B7">
        <w:rPr>
          <w:rFonts w:ascii="Arial" w:eastAsia="Arial" w:hAnsi="Arial" w:cs="Arial"/>
          <w:kern w:val="0"/>
          <w:lang w:eastAsia="en-AU"/>
          <w14:ligatures w14:val="none"/>
        </w:rPr>
        <w:t xml:space="preserve"> K’s coupling at the electroweak scale depends on the 19 SM free parameters and on nothing else that varies between SM vacua.</w:t>
      </w:r>
    </w:p>
    <w:p w14:paraId="1B57FE37"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2.3  N</w:t>
      </w:r>
      <w:proofErr w:type="gramEnd"/>
      <w:r w:rsidRPr="000120B7">
        <w:rPr>
          <w:rFonts w:ascii="Arial" w:eastAsia="Arial" w:hAnsi="Arial" w:cs="Arial"/>
          <w:b/>
          <w:bCs/>
          <w:color w:val="2E5496"/>
          <w:kern w:val="0"/>
          <w:sz w:val="26"/>
          <w:szCs w:val="26"/>
          <w:lang w:eastAsia="en-AU"/>
          <w14:ligatures w14:val="none"/>
        </w:rPr>
        <w:t>_SM = 19 is derived</w:t>
      </w:r>
    </w:p>
    <w:p w14:paraId="19C055E1"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 correct sum for K’s coupling amplitude has exactly as many terms as there are independent integration constants of the SM’s RG equations. This count is:</w:t>
      </w:r>
    </w:p>
    <w:p w14:paraId="02AB60AC"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N_SM = (integration constants of SM RG equations) = (SM free parameters) = 19</w:t>
      </w:r>
    </w:p>
    <w:p w14:paraId="03A8685A"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lastRenderedPageBreak/>
        <w:t>The first equality is definitional. The second is established by counting the minimal SM parameters. N_SM = 19 is not put in by hand — it emerges from the structure of the RG flow that K’s coupling must traverse to reach the electroweak scale.</w:t>
      </w:r>
    </w:p>
    <w:p w14:paraId="6EB7EB35" w14:textId="77777777" w:rsidR="000120B7" w:rsidRPr="000120B7" w:rsidRDefault="000120B7" w:rsidP="000120B7">
      <w:pPr>
        <w:spacing w:before="80" w:after="80" w:line="240" w:lineRule="auto"/>
        <w:rPr>
          <w:rFonts w:ascii="Arial" w:eastAsia="Arial" w:hAnsi="Arial" w:cs="Arial"/>
          <w:kern w:val="0"/>
          <w:lang w:eastAsia="en-AU"/>
          <w14:ligatures w14:val="none"/>
        </w:rPr>
      </w:pPr>
    </w:p>
    <w:p w14:paraId="20C74F07" w14:textId="77777777" w:rsidR="000120B7" w:rsidRPr="000120B7" w:rsidRDefault="000120B7" w:rsidP="000120B7">
      <w:pPr>
        <w:spacing w:before="400" w:after="200" w:line="240" w:lineRule="auto"/>
        <w:outlineLvl w:val="0"/>
        <w:rPr>
          <w:rFonts w:ascii="Arial" w:eastAsia="Arial" w:hAnsi="Arial" w:cs="Arial"/>
          <w:b/>
          <w:bCs/>
          <w:color w:val="1F3864"/>
          <w:kern w:val="0"/>
          <w:sz w:val="32"/>
          <w:szCs w:val="32"/>
          <w:lang w:eastAsia="en-AU"/>
          <w14:ligatures w14:val="none"/>
        </w:rPr>
      </w:pPr>
      <w:r w:rsidRPr="000120B7">
        <w:rPr>
          <w:rFonts w:ascii="Arial" w:eastAsia="Arial" w:hAnsi="Arial" w:cs="Arial"/>
          <w:b/>
          <w:bCs/>
          <w:color w:val="1F3864"/>
          <w:kern w:val="0"/>
          <w:sz w:val="32"/>
          <w:szCs w:val="32"/>
          <w:lang w:eastAsia="en-AU"/>
          <w14:ligatures w14:val="none"/>
        </w:rPr>
        <w:t>§3.  Incoherence from Mathematical Independence</w:t>
      </w:r>
    </w:p>
    <w:p w14:paraId="192F70C6"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3.1  Integration</w:t>
      </w:r>
      <w:proofErr w:type="gramEnd"/>
      <w:r w:rsidRPr="000120B7">
        <w:rPr>
          <w:rFonts w:ascii="Arial" w:eastAsia="Arial" w:hAnsi="Arial" w:cs="Arial"/>
          <w:b/>
          <w:bCs/>
          <w:color w:val="2E5496"/>
          <w:kern w:val="0"/>
          <w:sz w:val="26"/>
          <w:szCs w:val="26"/>
          <w:lang w:eastAsia="en-AU"/>
          <w14:ligatures w14:val="none"/>
        </w:rPr>
        <w:t xml:space="preserve"> constants are orthogonal</w:t>
      </w:r>
    </w:p>
    <w:p w14:paraId="4C061C5E"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 integration constants of a system of differential equations are independent by construction: no integration constant can be expressed as a function of the others. In the language of vector spaces, they span orthogonal directions in the solution space. For the SM’s RG equations, the 19 integration constants span 19 orthogonal directions in the SM’s parameter space. Varying any one does not constrain the others.</w:t>
      </w:r>
    </w:p>
    <w:p w14:paraId="217B2415"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3.2  Orthogonal</w:t>
      </w:r>
      <w:proofErr w:type="gramEnd"/>
      <w:r w:rsidRPr="000120B7">
        <w:rPr>
          <w:rFonts w:ascii="Arial" w:eastAsia="Arial" w:hAnsi="Arial" w:cs="Arial"/>
          <w:b/>
          <w:bCs/>
          <w:color w:val="2E5496"/>
          <w:kern w:val="0"/>
          <w:sz w:val="26"/>
          <w:szCs w:val="26"/>
          <w:lang w:eastAsia="en-AU"/>
          <w14:ligatures w14:val="none"/>
        </w:rPr>
        <w:t xml:space="preserve"> amplitudes add in quadrature</w:t>
      </w:r>
    </w:p>
    <w:p w14:paraId="0C23FC9E"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When quantum amplitudes project onto orthogonal directions |ψ</w:t>
      </w:r>
      <w:r w:rsidRPr="000120B7">
        <w:rPr>
          <w:rFonts w:ascii="Cambria Math" w:eastAsia="Arial" w:hAnsi="Cambria Math" w:cs="Cambria Math"/>
          <w:kern w:val="0"/>
          <w:lang w:eastAsia="en-AU"/>
          <w14:ligatures w14:val="none"/>
        </w:rPr>
        <w:t>₁⟩</w:t>
      </w:r>
      <w:r w:rsidRPr="000120B7">
        <w:rPr>
          <w:rFonts w:ascii="Arial" w:eastAsia="Arial" w:hAnsi="Arial" w:cs="Arial"/>
          <w:kern w:val="0"/>
          <w:lang w:eastAsia="en-AU"/>
          <w14:ligatures w14:val="none"/>
        </w:rPr>
        <w:t>, ..., |ψ</w:t>
      </w:r>
      <w:r w:rsidRPr="000120B7">
        <w:rPr>
          <w:rFonts w:ascii="Cambria Math" w:eastAsia="Arial" w:hAnsi="Cambria Math" w:cs="Cambria Math"/>
          <w:kern w:val="0"/>
          <w:lang w:eastAsia="en-AU"/>
          <w14:ligatures w14:val="none"/>
        </w:rPr>
        <w:t>₁₉⟩</w:t>
      </w:r>
      <w:r w:rsidRPr="000120B7">
        <w:rPr>
          <w:rFonts w:ascii="Arial" w:eastAsia="Arial" w:hAnsi="Arial" w:cs="Arial"/>
          <w:kern w:val="0"/>
          <w:lang w:eastAsia="en-AU"/>
          <w14:ligatures w14:val="none"/>
        </w:rPr>
        <w:t>, the standard result is:</w:t>
      </w:r>
    </w:p>
    <w:p w14:paraId="5B9EFBB5"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|A_total|² = Σ_i |</w:t>
      </w:r>
      <w:r w:rsidRPr="000120B7">
        <w:rPr>
          <w:rFonts w:ascii="Cambria Math" w:eastAsia="Courier New" w:hAnsi="Cambria Math" w:cs="Cambria Math"/>
          <w:kern w:val="0"/>
          <w:lang w:eastAsia="en-AU"/>
          <w14:ligatures w14:val="none"/>
        </w:rPr>
        <w:t>⟨</w:t>
      </w:r>
      <w:r w:rsidRPr="000120B7">
        <w:rPr>
          <w:rFonts w:ascii="Courier New" w:eastAsia="Courier New" w:hAnsi="Courier New" w:cs="Courier New"/>
          <w:kern w:val="0"/>
          <w:lang w:eastAsia="en-AU"/>
          <w14:ligatures w14:val="none"/>
        </w:rPr>
        <w:t>ψ_i|A</w:t>
      </w:r>
      <w:r w:rsidRPr="000120B7">
        <w:rPr>
          <w:rFonts w:ascii="Cambria Math" w:eastAsia="Courier New" w:hAnsi="Cambria Math" w:cs="Cambria Math"/>
          <w:kern w:val="0"/>
          <w:lang w:eastAsia="en-AU"/>
          <w14:ligatures w14:val="none"/>
        </w:rPr>
        <w:t>⟩</w:t>
      </w:r>
      <w:r w:rsidRPr="000120B7">
        <w:rPr>
          <w:rFonts w:ascii="Courier New" w:eastAsia="Courier New" w:hAnsi="Courier New" w:cs="Courier New"/>
          <w:kern w:val="0"/>
          <w:lang w:eastAsia="en-AU"/>
          <w14:ligatures w14:val="none"/>
        </w:rPr>
        <w:t>|²</w:t>
      </w:r>
    </w:p>
    <w:p w14:paraId="7D2B4570"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 xml:space="preserve">The total amplitude squared is the sum of squared projections. Equivalently, the total amplitude is the quadrature sum </w:t>
      </w:r>
      <w:proofErr w:type="gramStart"/>
      <w:r w:rsidRPr="000120B7">
        <w:rPr>
          <w:rFonts w:ascii="Arial" w:eastAsia="Arial" w:hAnsi="Arial" w:cs="Arial"/>
          <w:kern w:val="0"/>
          <w:lang w:eastAsia="en-AU"/>
          <w14:ligatures w14:val="none"/>
        </w:rPr>
        <w:t>√(</w:t>
      </w:r>
      <w:proofErr w:type="gramEnd"/>
      <w:r w:rsidRPr="000120B7">
        <w:rPr>
          <w:rFonts w:ascii="Arial" w:eastAsia="Arial" w:hAnsi="Arial" w:cs="Arial"/>
          <w:kern w:val="0"/>
          <w:lang w:eastAsia="en-AU"/>
          <w14:ligatures w14:val="none"/>
        </w:rPr>
        <w:t>Σ_i |a_i|²), not the linear sum Σ_i |a_i|. This is a theorem of quantum mechanics applied to orthogonal states — not a physical assumption about K.</w:t>
      </w:r>
    </w:p>
    <w:p w14:paraId="0013CF1B"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3.3  The</w:t>
      </w:r>
      <w:proofErr w:type="gramEnd"/>
      <w:r w:rsidRPr="000120B7">
        <w:rPr>
          <w:rFonts w:ascii="Arial" w:eastAsia="Arial" w:hAnsi="Arial" w:cs="Arial"/>
          <w:b/>
          <w:bCs/>
          <w:color w:val="2E5496"/>
          <w:kern w:val="0"/>
          <w:sz w:val="26"/>
          <w:szCs w:val="26"/>
          <w:lang w:eastAsia="en-AU"/>
          <w14:ligatures w14:val="none"/>
        </w:rPr>
        <w:t xml:space="preserve"> incoherent sum is a theorem</w:t>
      </w:r>
    </w:p>
    <w:p w14:paraId="12FCE433"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Combining §3.1 and §3.2: the 19 SM parameter directions are orthogonal (from mathematical independence of integration constants), and K’s coupling amplitudes onto orthogonal directions add in quadrature (from quantum mechanics). Therefore:</w:t>
      </w:r>
    </w:p>
    <w:p w14:paraId="0ACB4482"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|K</w:t>
      </w:r>
      <w:r w:rsidRPr="000120B7">
        <w:rPr>
          <w:rFonts w:ascii="Cambria Math" w:eastAsia="Courier New" w:hAnsi="Cambria Math" w:cs="Cambria Math"/>
          <w:kern w:val="0"/>
          <w:lang w:eastAsia="en-AU"/>
          <w14:ligatures w14:val="none"/>
        </w:rPr>
        <w:t>₀</w:t>
      </w:r>
      <w:r w:rsidRPr="000120B7">
        <w:rPr>
          <w:rFonts w:ascii="Courier New" w:eastAsia="Courier New" w:hAnsi="Courier New" w:cs="Courier New"/>
          <w:kern w:val="0"/>
          <w:lang w:eastAsia="en-AU"/>
          <w14:ligatures w14:val="none"/>
        </w:rPr>
        <w:t>(coup)|² = Σ_{i=</w:t>
      </w:r>
      <w:proofErr w:type="gramStart"/>
      <w:r w:rsidRPr="000120B7">
        <w:rPr>
          <w:rFonts w:ascii="Courier New" w:eastAsia="Courier New" w:hAnsi="Courier New" w:cs="Courier New"/>
          <w:kern w:val="0"/>
          <w:lang w:eastAsia="en-AU"/>
          <w14:ligatures w14:val="none"/>
        </w:rPr>
        <w:t>1}^</w:t>
      </w:r>
      <w:proofErr w:type="gramEnd"/>
      <w:r w:rsidRPr="000120B7">
        <w:rPr>
          <w:rFonts w:ascii="Courier New" w:eastAsia="Courier New" w:hAnsi="Courier New" w:cs="Courier New"/>
          <w:kern w:val="0"/>
          <w:lang w:eastAsia="en-AU"/>
          <w14:ligatures w14:val="none"/>
        </w:rPr>
        <w:t>{19} |a_i|²</w:t>
      </w:r>
    </w:p>
    <w:p w14:paraId="330FF767"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 incoherent sum structure is not an assumption imported into the derivation — it is a consequence of the mathematical structure of the SM’s RG equations and the standard rules of quantum mechanics. It holds for any coupling that projects onto the SM’s free parameter directions, regardless of K’s specific architecture.</w:t>
      </w:r>
    </w:p>
    <w:p w14:paraId="0692F957" w14:textId="77777777" w:rsidR="000120B7" w:rsidRPr="000120B7" w:rsidRDefault="000120B7" w:rsidP="000120B7">
      <w:pPr>
        <w:spacing w:before="80" w:after="80" w:line="240" w:lineRule="auto"/>
        <w:rPr>
          <w:rFonts w:ascii="Arial" w:eastAsia="Arial" w:hAnsi="Arial" w:cs="Arial"/>
          <w:kern w:val="0"/>
          <w:lang w:eastAsia="en-AU"/>
          <w14:ligatures w14:val="none"/>
        </w:rPr>
      </w:pPr>
    </w:p>
    <w:p w14:paraId="4F74347A" w14:textId="77777777" w:rsidR="000120B7" w:rsidRPr="000120B7" w:rsidRDefault="000120B7" w:rsidP="000120B7">
      <w:pPr>
        <w:spacing w:before="400" w:after="200" w:line="240" w:lineRule="auto"/>
        <w:outlineLvl w:val="0"/>
        <w:rPr>
          <w:rFonts w:ascii="Arial" w:eastAsia="Arial" w:hAnsi="Arial" w:cs="Arial"/>
          <w:b/>
          <w:bCs/>
          <w:color w:val="1F3864"/>
          <w:kern w:val="0"/>
          <w:sz w:val="32"/>
          <w:szCs w:val="32"/>
          <w:lang w:eastAsia="en-AU"/>
          <w14:ligatures w14:val="none"/>
        </w:rPr>
      </w:pPr>
      <w:r w:rsidRPr="000120B7">
        <w:rPr>
          <w:rFonts w:ascii="Arial" w:eastAsia="Arial" w:hAnsi="Arial" w:cs="Arial"/>
          <w:b/>
          <w:bCs/>
          <w:color w:val="1F3864"/>
          <w:kern w:val="0"/>
          <w:sz w:val="32"/>
          <w:szCs w:val="32"/>
          <w:lang w:eastAsia="en-AU"/>
          <w14:ligatures w14:val="none"/>
        </w:rPr>
        <w:t>§4.  K’s Relabelling Symmetry and Equal Weights</w:t>
      </w:r>
    </w:p>
    <w:p w14:paraId="380E1D2A"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4.1  The</w:t>
      </w:r>
      <w:proofErr w:type="gramEnd"/>
      <w:r w:rsidRPr="000120B7">
        <w:rPr>
          <w:rFonts w:ascii="Arial" w:eastAsia="Arial" w:hAnsi="Arial" w:cs="Arial"/>
          <w:b/>
          <w:bCs/>
          <w:color w:val="2E5496"/>
          <w:kern w:val="0"/>
          <w:sz w:val="26"/>
          <w:szCs w:val="26"/>
          <w:lang w:eastAsia="en-AU"/>
          <w14:ligatures w14:val="none"/>
        </w:rPr>
        <w:t xml:space="preserve"> equal-weight question</w:t>
      </w:r>
    </w:p>
    <w:p w14:paraId="10819CDE"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 incoherent sum gives K</w:t>
      </w:r>
      <w:r w:rsidRPr="000120B7">
        <w:rPr>
          <w:rFonts w:ascii="Cambria Math" w:eastAsia="Arial" w:hAnsi="Cambria Math" w:cs="Cambria Math"/>
          <w:kern w:val="0"/>
          <w:lang w:eastAsia="en-AU"/>
          <w14:ligatures w14:val="none"/>
        </w:rPr>
        <w:t>₀</w:t>
      </w:r>
      <w:r w:rsidRPr="000120B7">
        <w:rPr>
          <w:rFonts w:ascii="Arial" w:eastAsia="Arial" w:hAnsi="Arial" w:cs="Arial"/>
          <w:kern w:val="0"/>
          <w:lang w:eastAsia="en-AU"/>
          <w14:ligatures w14:val="none"/>
        </w:rPr>
        <w:t xml:space="preserve">(coup) = </w:t>
      </w:r>
      <w:proofErr w:type="gramStart"/>
      <w:r w:rsidRPr="000120B7">
        <w:rPr>
          <w:rFonts w:ascii="Arial" w:eastAsia="Arial" w:hAnsi="Arial" w:cs="Arial"/>
          <w:kern w:val="0"/>
          <w:lang w:eastAsia="en-AU"/>
          <w14:ligatures w14:val="none"/>
        </w:rPr>
        <w:t>√(</w:t>
      </w:r>
      <w:proofErr w:type="gramEnd"/>
      <w:r w:rsidRPr="000120B7">
        <w:rPr>
          <w:rFonts w:ascii="Arial" w:eastAsia="Arial" w:hAnsi="Arial" w:cs="Arial"/>
          <w:kern w:val="0"/>
          <w:lang w:eastAsia="en-AU"/>
          <w14:ligatures w14:val="none"/>
        </w:rPr>
        <w:t xml:space="preserve">Σ_i a_i²)/ℓ_g⁴. If the a_i are unequal, the result is not √19 · e and α ≠ 1/137. Equal weights a_i = e for all i was stated in UV37 </w:t>
      </w:r>
      <w:proofErr w:type="gramStart"/>
      <w:r w:rsidRPr="000120B7">
        <w:rPr>
          <w:rFonts w:ascii="Arial" w:eastAsia="Arial" w:hAnsi="Arial" w:cs="Arial"/>
          <w:kern w:val="0"/>
          <w:lang w:eastAsia="en-AU"/>
          <w14:ligatures w14:val="none"/>
        </w:rPr>
        <w:t>as a consequence of</w:t>
      </w:r>
      <w:proofErr w:type="gramEnd"/>
      <w:r w:rsidRPr="000120B7">
        <w:rPr>
          <w:rFonts w:ascii="Arial" w:eastAsia="Arial" w:hAnsi="Arial" w:cs="Arial"/>
          <w:kern w:val="0"/>
          <w:lang w:eastAsia="en-AU"/>
          <w14:ligatures w14:val="none"/>
        </w:rPr>
        <w:t xml:space="preserve"> K’s geometric blindness to SM parameter labels. This section establishes it rigorously.</w:t>
      </w:r>
    </w:p>
    <w:p w14:paraId="576BA47F"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4.2  K’s</w:t>
      </w:r>
      <w:proofErr w:type="gramEnd"/>
      <w:r w:rsidRPr="000120B7">
        <w:rPr>
          <w:rFonts w:ascii="Arial" w:eastAsia="Arial" w:hAnsi="Arial" w:cs="Arial"/>
          <w:b/>
          <w:bCs/>
          <w:color w:val="2E5496"/>
          <w:kern w:val="0"/>
          <w:sz w:val="26"/>
          <w:szCs w:val="26"/>
          <w:lang w:eastAsia="en-AU"/>
          <w14:ligatures w14:val="none"/>
        </w:rPr>
        <w:t xml:space="preserve"> f(φ) coupling is universal</w:t>
      </w:r>
    </w:p>
    <w:p w14:paraId="579290A6"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lastRenderedPageBreak/>
        <w:t>IR Series Paper 1 §3.1 defines φ as “the unique local scalar representative of the Wald entropy differential that the non-local kernel K(</w:t>
      </w:r>
      <w:proofErr w:type="gramStart"/>
      <w:r w:rsidRPr="000120B7">
        <w:rPr>
          <w:rFonts w:ascii="Arial" w:eastAsia="Arial" w:hAnsi="Arial" w:cs="Arial"/>
          <w:kern w:val="0"/>
          <w:lang w:eastAsia="en-AU"/>
          <w14:ligatures w14:val="none"/>
        </w:rPr>
        <w:t>x,x</w:t>
      </w:r>
      <w:proofErr w:type="gramEnd"/>
      <w:r w:rsidRPr="000120B7">
        <w:rPr>
          <w:rFonts w:ascii="Arial" w:eastAsia="Arial" w:hAnsi="Arial" w:cs="Arial"/>
          <w:kern w:val="0"/>
          <w:lang w:eastAsia="en-AU"/>
          <w14:ligatures w14:val="none"/>
        </w:rPr>
        <w:t>’) requires in the effective field theory limit: the field whose value at x encodes the local entropy content that K weights between spacetime points.”</w:t>
      </w:r>
    </w:p>
    <w:p w14:paraId="2CC41B74"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 entropy content that φ encodes is horizon-crossing entanglement entropy — the entanglement generated as modes cross the cosmological horizon. This is a global process: a horizon-crossing mode contributes to φ regardless of whether it is a quark, a lepton, a gauge boson, or a Higgs particle. The field φ does not carry a SM sector label. It is the total entanglement, summed universally over all SM fields. The f(φ) coupling in G</w:t>
      </w:r>
      <w:r w:rsidRPr="000120B7">
        <w:rPr>
          <w:rFonts w:ascii="Cambria Math" w:eastAsia="Arial" w:hAnsi="Cambria Math" w:cs="Cambria Math"/>
          <w:kern w:val="0"/>
          <w:lang w:eastAsia="en-AU"/>
          <w14:ligatures w14:val="none"/>
        </w:rPr>
        <w:t>₄</w:t>
      </w:r>
      <w:r w:rsidRPr="000120B7">
        <w:rPr>
          <w:rFonts w:ascii="Arial" w:eastAsia="Arial" w:hAnsi="Arial" w:cs="Arial"/>
          <w:kern w:val="0"/>
          <w:lang w:eastAsia="en-AU"/>
          <w14:ligatures w14:val="none"/>
        </w:rPr>
        <w:t xml:space="preserve"> = M_P²f(φ) inherits this universality: it is the same for all SM fields, by the definition of φ.</w:t>
      </w:r>
    </w:p>
    <w:p w14:paraId="7A5E013C"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4.3  Universality</w:t>
      </w:r>
      <w:proofErr w:type="gramEnd"/>
      <w:r w:rsidRPr="000120B7">
        <w:rPr>
          <w:rFonts w:ascii="Arial" w:eastAsia="Arial" w:hAnsi="Arial" w:cs="Arial"/>
          <w:b/>
          <w:bCs/>
          <w:color w:val="2E5496"/>
          <w:kern w:val="0"/>
          <w:sz w:val="26"/>
          <w:szCs w:val="26"/>
          <w:lang w:eastAsia="en-AU"/>
          <w14:ligatures w14:val="none"/>
        </w:rPr>
        <w:t xml:space="preserve"> implies S</w:t>
      </w:r>
      <w:r w:rsidRPr="000120B7">
        <w:rPr>
          <w:rFonts w:ascii="Cambria Math" w:eastAsia="Arial" w:hAnsi="Cambria Math" w:cs="Cambria Math"/>
          <w:b/>
          <w:bCs/>
          <w:color w:val="2E5496"/>
          <w:kern w:val="0"/>
          <w:sz w:val="26"/>
          <w:szCs w:val="26"/>
          <w:lang w:eastAsia="en-AU"/>
          <w14:ligatures w14:val="none"/>
        </w:rPr>
        <w:t>₁₉</w:t>
      </w:r>
      <w:r w:rsidRPr="000120B7">
        <w:rPr>
          <w:rFonts w:ascii="Arial" w:eastAsia="Arial" w:hAnsi="Arial" w:cs="Arial"/>
          <w:b/>
          <w:bCs/>
          <w:color w:val="2E5496"/>
          <w:kern w:val="0"/>
          <w:sz w:val="26"/>
          <w:szCs w:val="26"/>
          <w:lang w:eastAsia="en-AU"/>
          <w14:ligatures w14:val="none"/>
        </w:rPr>
        <w:t xml:space="preserve"> relabelling symmetry</w:t>
      </w:r>
    </w:p>
    <w:p w14:paraId="036261AC"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 xml:space="preserve">If f(φ) is universal across SM sectors, K’s coupling amplitude at the </w:t>
      </w:r>
      <w:proofErr w:type="gramStart"/>
      <w:r w:rsidRPr="000120B7">
        <w:rPr>
          <w:rFonts w:ascii="Arial" w:eastAsia="Arial" w:hAnsi="Arial" w:cs="Arial"/>
          <w:kern w:val="0"/>
          <w:lang w:eastAsia="en-AU"/>
          <w14:ligatures w14:val="none"/>
        </w:rPr>
        <w:t>U(</w:t>
      </w:r>
      <w:proofErr w:type="gramEnd"/>
      <w:r w:rsidRPr="000120B7">
        <w:rPr>
          <w:rFonts w:ascii="Arial" w:eastAsia="Arial" w:hAnsi="Arial" w:cs="Arial"/>
          <w:kern w:val="0"/>
          <w:lang w:eastAsia="en-AU"/>
          <w14:ligatures w14:val="none"/>
        </w:rPr>
        <w:t>1) vertex does not depend on which SM parameter direction it is projecting onto. Relabelling the 19 SM free parameters — permuting their names while leaving the physical theory unchanged — does not change K’s coupling amplitude. K is invariant under the symmetric group S</w:t>
      </w:r>
      <w:r w:rsidRPr="000120B7">
        <w:rPr>
          <w:rFonts w:ascii="Cambria Math" w:eastAsia="Arial" w:hAnsi="Cambria Math" w:cs="Cambria Math"/>
          <w:kern w:val="0"/>
          <w:lang w:eastAsia="en-AU"/>
          <w14:ligatures w14:val="none"/>
        </w:rPr>
        <w:t>₁₉</w:t>
      </w:r>
      <w:r w:rsidRPr="000120B7">
        <w:rPr>
          <w:rFonts w:ascii="Arial" w:eastAsia="Arial" w:hAnsi="Arial" w:cs="Arial"/>
          <w:kern w:val="0"/>
          <w:lang w:eastAsia="en-AU"/>
          <w14:ligatures w14:val="none"/>
        </w:rPr>
        <w:t xml:space="preserve"> acting on SM parameter space.</w:t>
      </w:r>
    </w:p>
    <w:p w14:paraId="7049B529"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S</w:t>
      </w:r>
      <w:r w:rsidRPr="000120B7">
        <w:rPr>
          <w:rFonts w:ascii="Cambria Math" w:eastAsia="Arial" w:hAnsi="Cambria Math" w:cs="Cambria Math"/>
          <w:kern w:val="0"/>
          <w:lang w:eastAsia="en-AU"/>
          <w14:ligatures w14:val="none"/>
        </w:rPr>
        <w:t>₁₉</w:t>
      </w:r>
      <w:r w:rsidRPr="000120B7">
        <w:rPr>
          <w:rFonts w:ascii="Arial" w:eastAsia="Arial" w:hAnsi="Arial" w:cs="Arial"/>
          <w:kern w:val="0"/>
          <w:lang w:eastAsia="en-AU"/>
          <w14:ligatures w14:val="none"/>
        </w:rPr>
        <w:t xml:space="preserve"> invariance forces a_i = a for all i. The unique S</w:t>
      </w:r>
      <w:r w:rsidRPr="000120B7">
        <w:rPr>
          <w:rFonts w:ascii="Cambria Math" w:eastAsia="Arial" w:hAnsi="Cambria Math" w:cs="Cambria Math"/>
          <w:kern w:val="0"/>
          <w:lang w:eastAsia="en-AU"/>
          <w14:ligatures w14:val="none"/>
        </w:rPr>
        <w:t>₁₉</w:t>
      </w:r>
      <w:r w:rsidRPr="000120B7">
        <w:rPr>
          <w:rFonts w:ascii="Arial" w:eastAsia="Arial" w:hAnsi="Arial" w:cs="Arial"/>
          <w:kern w:val="0"/>
          <w:lang w:eastAsia="en-AU"/>
          <w14:ligatures w14:val="none"/>
        </w:rPr>
        <w:t>-invariant assignment of amplitudes to 19 independent directions is the equal-weight assignment. Therefore:</w:t>
      </w:r>
    </w:p>
    <w:p w14:paraId="56B7D024"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a_i = e/ℓ_g</w:t>
      </w:r>
      <w:r w:rsidRPr="000120B7">
        <w:rPr>
          <w:rFonts w:ascii="Cambria Math" w:eastAsia="Courier New" w:hAnsi="Cambria Math" w:cs="Cambria Math"/>
          <w:kern w:val="0"/>
          <w:lang w:eastAsia="en-AU"/>
          <w14:ligatures w14:val="none"/>
        </w:rPr>
        <w:t>⁴</w:t>
      </w:r>
      <w:r w:rsidRPr="000120B7">
        <w:rPr>
          <w:rFonts w:ascii="Courier New" w:eastAsia="Courier New" w:hAnsi="Courier New" w:cs="Courier New"/>
          <w:kern w:val="0"/>
          <w:lang w:eastAsia="en-AU"/>
          <w14:ligatures w14:val="none"/>
        </w:rPr>
        <w:t xml:space="preserve"> = e/</w:t>
      </w:r>
      <w:proofErr w:type="gramStart"/>
      <w:r w:rsidRPr="000120B7">
        <w:rPr>
          <w:rFonts w:ascii="Courier New" w:eastAsia="Courier New" w:hAnsi="Courier New" w:cs="Courier New"/>
          <w:kern w:val="0"/>
          <w:lang w:eastAsia="en-AU"/>
          <w14:ligatures w14:val="none"/>
        </w:rPr>
        <w:t>256  for</w:t>
      </w:r>
      <w:proofErr w:type="gramEnd"/>
      <w:r w:rsidRPr="000120B7">
        <w:rPr>
          <w:rFonts w:ascii="Courier New" w:eastAsia="Courier New" w:hAnsi="Courier New" w:cs="Courier New"/>
          <w:kern w:val="0"/>
          <w:lang w:eastAsia="en-AU"/>
          <w14:ligatures w14:val="none"/>
        </w:rPr>
        <w:t xml:space="preserve"> all i = 1, ..., 19</w:t>
      </w:r>
    </w:p>
    <w:p w14:paraId="64B8E4CB"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where e/256 is the single-scalar Hadamard amplitude from UV36. The equal-weight assumption of UV37 is a theorem of S</w:t>
      </w:r>
      <w:r w:rsidRPr="000120B7">
        <w:rPr>
          <w:rFonts w:ascii="Cambria Math" w:eastAsia="Arial" w:hAnsi="Cambria Math" w:cs="Cambria Math"/>
          <w:kern w:val="0"/>
          <w:lang w:eastAsia="en-AU"/>
          <w14:ligatures w14:val="none"/>
        </w:rPr>
        <w:t>₁₉</w:t>
      </w:r>
      <w:r w:rsidRPr="000120B7">
        <w:rPr>
          <w:rFonts w:ascii="Arial" w:eastAsia="Arial" w:hAnsi="Arial" w:cs="Arial"/>
          <w:kern w:val="0"/>
          <w:lang w:eastAsia="en-AU"/>
          <w14:ligatures w14:val="none"/>
        </w:rPr>
        <w:t xml:space="preserve"> symmetry applied to K’s universal f(φ) coupling.</w:t>
      </w:r>
    </w:p>
    <w:p w14:paraId="242E3948"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4.4  The</w:t>
      </w:r>
      <w:proofErr w:type="gramEnd"/>
      <w:r w:rsidRPr="000120B7">
        <w:rPr>
          <w:rFonts w:ascii="Arial" w:eastAsia="Arial" w:hAnsi="Arial" w:cs="Arial"/>
          <w:b/>
          <w:bCs/>
          <w:color w:val="2E5496"/>
          <w:kern w:val="0"/>
          <w:sz w:val="26"/>
          <w:szCs w:val="26"/>
          <w:lang w:eastAsia="en-AU"/>
          <w14:ligatures w14:val="none"/>
        </w:rPr>
        <w:t xml:space="preserve"> coupling normalisation</w:t>
      </w:r>
    </w:p>
    <w:p w14:paraId="1C584A76"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K</w:t>
      </w:r>
      <w:r w:rsidRPr="000120B7">
        <w:rPr>
          <w:rFonts w:ascii="Cambria Math" w:eastAsia="Courier New" w:hAnsi="Cambria Math" w:cs="Cambria Math"/>
          <w:kern w:val="0"/>
          <w:lang w:eastAsia="en-AU"/>
          <w14:ligatures w14:val="none"/>
        </w:rPr>
        <w:t>₀</w:t>
      </w:r>
      <w:r w:rsidRPr="000120B7">
        <w:rPr>
          <w:rFonts w:ascii="Courier New" w:eastAsia="Courier New" w:hAnsi="Courier New" w:cs="Courier New"/>
          <w:kern w:val="0"/>
          <w:lang w:eastAsia="en-AU"/>
          <w14:ligatures w14:val="none"/>
        </w:rPr>
        <w:t>(coup) = √(Σ_{i=</w:t>
      </w:r>
      <w:proofErr w:type="gramStart"/>
      <w:r w:rsidRPr="000120B7">
        <w:rPr>
          <w:rFonts w:ascii="Courier New" w:eastAsia="Courier New" w:hAnsi="Courier New" w:cs="Courier New"/>
          <w:kern w:val="0"/>
          <w:lang w:eastAsia="en-AU"/>
          <w14:ligatures w14:val="none"/>
        </w:rPr>
        <w:t>1}^</w:t>
      </w:r>
      <w:proofErr w:type="gramEnd"/>
      <w:r w:rsidRPr="000120B7">
        <w:rPr>
          <w:rFonts w:ascii="Courier New" w:eastAsia="Courier New" w:hAnsi="Courier New" w:cs="Courier New"/>
          <w:kern w:val="0"/>
          <w:lang w:eastAsia="en-AU"/>
          <w14:ligatures w14:val="none"/>
        </w:rPr>
        <w:t>{19} (e/</w:t>
      </w:r>
      <w:proofErr w:type="gramStart"/>
      <w:r w:rsidRPr="000120B7">
        <w:rPr>
          <w:rFonts w:ascii="Courier New" w:eastAsia="Courier New" w:hAnsi="Courier New" w:cs="Courier New"/>
          <w:kern w:val="0"/>
          <w:lang w:eastAsia="en-AU"/>
          <w14:ligatures w14:val="none"/>
        </w:rPr>
        <w:t>256)²</w:t>
      </w:r>
      <w:proofErr w:type="gramEnd"/>
      <w:r w:rsidRPr="000120B7">
        <w:rPr>
          <w:rFonts w:ascii="Courier New" w:eastAsia="Courier New" w:hAnsi="Courier New" w:cs="Courier New"/>
          <w:kern w:val="0"/>
          <w:lang w:eastAsia="en-AU"/>
          <w14:ligatures w14:val="none"/>
        </w:rPr>
        <w:t xml:space="preserve">) = </w:t>
      </w:r>
      <w:proofErr w:type="gramStart"/>
      <w:r w:rsidRPr="000120B7">
        <w:rPr>
          <w:rFonts w:ascii="Courier New" w:eastAsia="Courier New" w:hAnsi="Courier New" w:cs="Courier New"/>
          <w:kern w:val="0"/>
          <w:lang w:eastAsia="en-AU"/>
          <w14:ligatures w14:val="none"/>
        </w:rPr>
        <w:t>√(</w:t>
      </w:r>
      <w:proofErr w:type="gramEnd"/>
      <w:r w:rsidRPr="000120B7">
        <w:rPr>
          <w:rFonts w:ascii="Courier New" w:eastAsia="Courier New" w:hAnsi="Courier New" w:cs="Courier New"/>
          <w:kern w:val="0"/>
          <w:lang w:eastAsia="en-AU"/>
          <w14:ligatures w14:val="none"/>
        </w:rPr>
        <w:t>19 · e²/256²) = √19 · e/256</w:t>
      </w:r>
    </w:p>
    <w:p w14:paraId="022D5967"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β = K</w:t>
      </w:r>
      <w:r w:rsidRPr="000120B7">
        <w:rPr>
          <w:rFonts w:ascii="Cambria Math" w:eastAsia="Courier New" w:hAnsi="Cambria Math" w:cs="Cambria Math"/>
          <w:kern w:val="0"/>
          <w:lang w:eastAsia="en-AU"/>
          <w14:ligatures w14:val="none"/>
        </w:rPr>
        <w:t>₀</w:t>
      </w:r>
      <w:r w:rsidRPr="000120B7">
        <w:rPr>
          <w:rFonts w:ascii="Courier New" w:eastAsia="Courier New" w:hAnsi="Courier New" w:cs="Courier New"/>
          <w:kern w:val="0"/>
          <w:lang w:eastAsia="en-AU"/>
          <w14:ligatures w14:val="none"/>
        </w:rPr>
        <w:t>(coup)/E_Pl</w:t>
      </w:r>
      <w:r w:rsidRPr="000120B7">
        <w:rPr>
          <w:rFonts w:ascii="Cambria Math" w:eastAsia="Courier New" w:hAnsi="Cambria Math" w:cs="Cambria Math"/>
          <w:kern w:val="0"/>
          <w:lang w:eastAsia="en-AU"/>
          <w14:ligatures w14:val="none"/>
        </w:rPr>
        <w:t>⁴</w:t>
      </w:r>
      <w:r w:rsidRPr="000120B7">
        <w:rPr>
          <w:rFonts w:ascii="Courier New" w:eastAsia="Courier New" w:hAnsi="Courier New" w:cs="Courier New"/>
          <w:kern w:val="0"/>
          <w:lang w:eastAsia="en-AU"/>
          <w14:ligatures w14:val="none"/>
        </w:rPr>
        <w:t xml:space="preserve"> = √19 · e/256</w:t>
      </w:r>
    </w:p>
    <w:p w14:paraId="20CB714D" w14:textId="77777777" w:rsidR="000120B7" w:rsidRPr="000120B7" w:rsidRDefault="000120B7" w:rsidP="000120B7">
      <w:pPr>
        <w:spacing w:before="80" w:after="80" w:line="240" w:lineRule="auto"/>
        <w:rPr>
          <w:rFonts w:ascii="Arial" w:eastAsia="Arial" w:hAnsi="Arial" w:cs="Arial"/>
          <w:kern w:val="0"/>
          <w:lang w:eastAsia="en-AU"/>
          <w14:ligatures w14:val="none"/>
        </w:rPr>
      </w:pPr>
    </w:p>
    <w:p w14:paraId="37C6693F" w14:textId="77777777" w:rsidR="000120B7" w:rsidRPr="000120B7" w:rsidRDefault="000120B7" w:rsidP="000120B7">
      <w:pPr>
        <w:spacing w:before="400" w:after="200" w:line="240" w:lineRule="auto"/>
        <w:outlineLvl w:val="0"/>
        <w:rPr>
          <w:rFonts w:ascii="Arial" w:eastAsia="Arial" w:hAnsi="Arial" w:cs="Arial"/>
          <w:b/>
          <w:bCs/>
          <w:color w:val="1F3864"/>
          <w:kern w:val="0"/>
          <w:sz w:val="32"/>
          <w:szCs w:val="32"/>
          <w:lang w:eastAsia="en-AU"/>
          <w14:ligatures w14:val="none"/>
        </w:rPr>
      </w:pPr>
      <w:r w:rsidRPr="000120B7">
        <w:rPr>
          <w:rFonts w:ascii="Arial" w:eastAsia="Arial" w:hAnsi="Arial" w:cs="Arial"/>
          <w:b/>
          <w:bCs/>
          <w:color w:val="1F3864"/>
          <w:kern w:val="0"/>
          <w:sz w:val="32"/>
          <w:szCs w:val="32"/>
          <w:lang w:eastAsia="en-AU"/>
          <w14:ligatures w14:val="none"/>
        </w:rPr>
        <w:t>§5.  The Complete Derivation</w:t>
      </w:r>
    </w:p>
    <w:p w14:paraId="51C0714C"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5.1  The</w:t>
      </w:r>
      <w:proofErr w:type="gramEnd"/>
      <w:r w:rsidRPr="000120B7">
        <w:rPr>
          <w:rFonts w:ascii="Arial" w:eastAsia="Arial" w:hAnsi="Arial" w:cs="Arial"/>
          <w:b/>
          <w:bCs/>
          <w:color w:val="2E5496"/>
          <w:kern w:val="0"/>
          <w:sz w:val="26"/>
          <w:szCs w:val="26"/>
          <w:lang w:eastAsia="en-AU"/>
          <w14:ligatures w14:val="none"/>
        </w:rPr>
        <w:t xml:space="preserve"> derivation chain</w:t>
      </w:r>
    </w:p>
    <w:p w14:paraId="5EC76186" w14:textId="77777777" w:rsidR="000120B7" w:rsidRPr="000120B7" w:rsidRDefault="000120B7" w:rsidP="000120B7">
      <w:pPr>
        <w:spacing w:before="80" w:after="80" w:line="240" w:lineRule="auto"/>
        <w:rPr>
          <w:rFonts w:ascii="Arial" w:eastAsia="Arial" w:hAnsi="Arial" w:cs="Arial"/>
          <w:kern w:val="0"/>
          <w:lang w:eastAsia="en-AU"/>
          <w14:ligatures w14:val="none"/>
        </w:rPr>
      </w:pPr>
    </w:p>
    <w:tbl>
      <w:tblPr>
        <w:tblW w:w="7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2151"/>
        <w:gridCol w:w="2714"/>
        <w:gridCol w:w="1820"/>
      </w:tblGrid>
      <w:tr w:rsidR="000120B7" w:rsidRPr="000120B7" w14:paraId="5EBAD4A7"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1F5479E"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b/>
                <w:bCs/>
                <w:kern w:val="0"/>
                <w:sz w:val="20"/>
                <w:szCs w:val="20"/>
                <w:lang w:eastAsia="en-AU"/>
                <w14:ligatures w14:val="none"/>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9C94E7D"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b/>
                <w:bCs/>
                <w:kern w:val="0"/>
                <w:sz w:val="20"/>
                <w:szCs w:val="20"/>
                <w:lang w:eastAsia="en-AU"/>
                <w14:ligatures w14:val="none"/>
              </w:rPr>
              <w:t>Result</w:t>
            </w:r>
          </w:p>
        </w:tc>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AD5064D"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b/>
                <w:bCs/>
                <w:kern w:val="0"/>
                <w:sz w:val="20"/>
                <w:szCs w:val="20"/>
                <w:lang w:eastAsia="en-AU"/>
                <w14:ligatures w14:val="none"/>
              </w:rPr>
              <w:t>Source</w:t>
            </w:r>
          </w:p>
        </w:tc>
        <w:tc>
          <w:tcPr>
            <w:tcW w:w="18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95F793B"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b/>
                <w:bCs/>
                <w:kern w:val="0"/>
                <w:sz w:val="20"/>
                <w:szCs w:val="20"/>
                <w:lang w:eastAsia="en-AU"/>
                <w14:ligatures w14:val="none"/>
              </w:rPr>
              <w:t>Rigour</w:t>
            </w:r>
          </w:p>
        </w:tc>
      </w:tr>
      <w:tr w:rsidR="000120B7" w:rsidRPr="000120B7" w14:paraId="085CC1A3"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CED33"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491E6"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ℓ_g = 4ℓ_Pl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DEC43"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UV21 (construction parameters)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D99AA"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Rigorous</w:t>
            </w:r>
          </w:p>
        </w:tc>
      </w:tr>
      <w:tr w:rsidR="000120B7" w:rsidRPr="000120B7" w14:paraId="3775BF4D"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D4A80"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00ADD"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S⁴ bounce, R = 12/ℓ_g²</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D6526"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UV2 (DGP causal structure)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E4ABC"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Rigorous</w:t>
            </w:r>
          </w:p>
        </w:tc>
      </w:tr>
      <w:tr w:rsidR="000120B7" w:rsidRPr="000120B7" w14:paraId="5513218C"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BEDF"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F38F2"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u|_{ℓ_g} = exp(Rℓ_g²/12) = 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85DC6"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UV36 (Hadamard on S⁴)</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2682C"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Rigorous</w:t>
            </w:r>
          </w:p>
        </w:tc>
      </w:tr>
      <w:tr w:rsidR="000120B7" w:rsidRPr="000120B7" w14:paraId="7D9CC3A7"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ACF39"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CB5F9"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P_{</w:t>
            </w:r>
            <w:proofErr w:type="gramStart"/>
            <w:r w:rsidRPr="000120B7">
              <w:rPr>
                <w:rFonts w:ascii="Arial" w:eastAsia="Arial" w:hAnsi="Arial" w:cs="Arial"/>
                <w:kern w:val="0"/>
                <w:sz w:val="20"/>
                <w:szCs w:val="20"/>
                <w:lang w:eastAsia="en-AU"/>
                <w14:ligatures w14:val="none"/>
              </w:rPr>
              <w:t>U(</w:t>
            </w:r>
            <w:proofErr w:type="gramEnd"/>
            <w:r w:rsidRPr="000120B7">
              <w:rPr>
                <w:rFonts w:ascii="Arial" w:eastAsia="Arial" w:hAnsi="Arial" w:cs="Arial"/>
                <w:kern w:val="0"/>
                <w:sz w:val="20"/>
                <w:szCs w:val="20"/>
                <w:lang w:eastAsia="en-AU"/>
                <w14:ligatures w14:val="none"/>
              </w:rPr>
              <w:t>1)} = 0.1673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DB306"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UV32 (Casimir decomposition)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9D567"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Rigorous</w:t>
            </w:r>
          </w:p>
        </w:tc>
      </w:tr>
      <w:tr w:rsidR="000120B7" w:rsidRPr="000120B7" w14:paraId="15764DD6"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EBD0"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lastRenderedPageBreak/>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52DB3"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β</w:t>
            </w:r>
            <w:r w:rsidRPr="000120B7">
              <w:rPr>
                <w:rFonts w:ascii="Cambria Math" w:eastAsia="Arial" w:hAnsi="Cambria Math" w:cs="Cambria Math"/>
                <w:kern w:val="0"/>
                <w:sz w:val="20"/>
                <w:szCs w:val="20"/>
                <w:lang w:eastAsia="en-AU"/>
                <w14:ligatures w14:val="none"/>
              </w:rPr>
              <w:t>₀</w:t>
            </w:r>
            <w:r w:rsidRPr="000120B7">
              <w:rPr>
                <w:rFonts w:ascii="Arial" w:eastAsia="Arial" w:hAnsi="Arial" w:cs="Arial"/>
                <w:kern w:val="0"/>
                <w:sz w:val="20"/>
                <w:szCs w:val="20"/>
                <w:lang w:eastAsia="en-AU"/>
                <w14:ligatures w14:val="none"/>
              </w:rPr>
              <w:t xml:space="preserve"> = e/256 (single scalar)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7337F"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UV36 + UV32</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F8FA5"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Rigorous</w:t>
            </w:r>
          </w:p>
        </w:tc>
      </w:tr>
      <w:tr w:rsidR="000120B7" w:rsidRPr="000120B7" w14:paraId="29B16529"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DA9D"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AB00"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N = 19 (RG integration constants)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037C"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UV38 §2 (RG structure)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64F6A"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Rigorous</w:t>
            </w:r>
          </w:p>
        </w:tc>
      </w:tr>
      <w:tr w:rsidR="000120B7" w:rsidRPr="000120B7" w14:paraId="158FDB33"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28C98"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86D9F"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Sum is incoherent (orthogonality)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54C2"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UV38 §3 (linear algebra + QM)</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A9B2C"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Rigorous</w:t>
            </w:r>
          </w:p>
        </w:tc>
      </w:tr>
      <w:tr w:rsidR="000120B7" w:rsidRPr="000120B7" w14:paraId="1AB359C9"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902E0"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032EE"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Equal weights (S</w:t>
            </w:r>
            <w:r w:rsidRPr="000120B7">
              <w:rPr>
                <w:rFonts w:ascii="Cambria Math" w:eastAsia="Arial" w:hAnsi="Cambria Math" w:cs="Cambria Math"/>
                <w:kern w:val="0"/>
                <w:sz w:val="20"/>
                <w:szCs w:val="20"/>
                <w:lang w:eastAsia="en-AU"/>
                <w14:ligatures w14:val="none"/>
              </w:rPr>
              <w:t>₁₉</w:t>
            </w:r>
            <w:r w:rsidRPr="000120B7">
              <w:rPr>
                <w:rFonts w:ascii="Arial" w:eastAsia="Arial" w:hAnsi="Arial" w:cs="Arial"/>
                <w:kern w:val="0"/>
                <w:sz w:val="20"/>
                <w:szCs w:val="20"/>
                <w:lang w:eastAsia="en-AU"/>
                <w14:ligatures w14:val="none"/>
              </w:rPr>
              <w:t xml:space="preserve"> symmetry of f(φ))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E88FC"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UV38 §4 (IR Series Paper 1 §3.1)</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A120C"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Rigorous</w:t>
            </w:r>
          </w:p>
        </w:tc>
      </w:tr>
      <w:tr w:rsidR="000120B7" w:rsidRPr="000120B7" w14:paraId="41D097F7"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83E92"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55CFB"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K</w:t>
            </w:r>
            <w:r w:rsidRPr="000120B7">
              <w:rPr>
                <w:rFonts w:ascii="Cambria Math" w:eastAsia="Arial" w:hAnsi="Cambria Math" w:cs="Cambria Math"/>
                <w:kern w:val="0"/>
                <w:sz w:val="20"/>
                <w:szCs w:val="20"/>
                <w:lang w:eastAsia="en-AU"/>
                <w14:ligatures w14:val="none"/>
              </w:rPr>
              <w:t>₀</w:t>
            </w:r>
            <w:r w:rsidRPr="000120B7">
              <w:rPr>
                <w:rFonts w:ascii="Arial" w:eastAsia="Arial" w:hAnsi="Arial" w:cs="Arial"/>
                <w:kern w:val="0"/>
                <w:sz w:val="20"/>
                <w:szCs w:val="20"/>
                <w:lang w:eastAsia="en-AU"/>
                <w14:ligatures w14:val="none"/>
              </w:rPr>
              <w:t>(coup) = √19 · e/256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CB90F"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Steps 5, 6, 7, 8</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47746"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Follows</w:t>
            </w:r>
          </w:p>
        </w:tc>
      </w:tr>
      <w:tr w:rsidR="000120B7" w:rsidRPr="000120B7" w14:paraId="536651AA" w14:textId="77777777" w:rsidTr="00DD56DB">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2A8E8"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C5BE"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α = 1/137.02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CCE6F"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Steps 4, 9 via UV32 formula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84BF2" w14:textId="77777777" w:rsidR="000120B7" w:rsidRPr="000120B7" w:rsidRDefault="000120B7" w:rsidP="000120B7">
            <w:pPr>
              <w:spacing w:after="0" w:line="240" w:lineRule="auto"/>
              <w:rPr>
                <w:rFonts w:ascii="Arial" w:eastAsia="Arial" w:hAnsi="Arial" w:cs="Arial"/>
                <w:kern w:val="0"/>
                <w:lang w:eastAsia="en-AU"/>
                <w14:ligatures w14:val="none"/>
              </w:rPr>
            </w:pPr>
            <w:r w:rsidRPr="000120B7">
              <w:rPr>
                <w:rFonts w:ascii="Arial" w:eastAsia="Arial" w:hAnsi="Arial" w:cs="Arial"/>
                <w:kern w:val="0"/>
                <w:sz w:val="20"/>
                <w:szCs w:val="20"/>
                <w:lang w:eastAsia="en-AU"/>
                <w14:ligatures w14:val="none"/>
              </w:rPr>
              <w:t>Follows</w:t>
            </w:r>
          </w:p>
        </w:tc>
      </w:tr>
    </w:tbl>
    <w:p w14:paraId="1757BCEE" w14:textId="77777777" w:rsidR="000120B7" w:rsidRPr="000120B7" w:rsidRDefault="000120B7" w:rsidP="000120B7">
      <w:pPr>
        <w:spacing w:before="80" w:after="80" w:line="240" w:lineRule="auto"/>
        <w:rPr>
          <w:rFonts w:ascii="Arial" w:eastAsia="Arial" w:hAnsi="Arial" w:cs="Arial"/>
          <w:kern w:val="0"/>
          <w:lang w:eastAsia="en-AU"/>
          <w14:ligatures w14:val="none"/>
        </w:rPr>
      </w:pPr>
    </w:p>
    <w:p w14:paraId="1BF7A598"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5.2  The</w:t>
      </w:r>
      <w:proofErr w:type="gramEnd"/>
      <w:r w:rsidRPr="000120B7">
        <w:rPr>
          <w:rFonts w:ascii="Arial" w:eastAsia="Arial" w:hAnsi="Arial" w:cs="Arial"/>
          <w:b/>
          <w:bCs/>
          <w:color w:val="2E5496"/>
          <w:kern w:val="0"/>
          <w:sz w:val="26"/>
          <w:szCs w:val="26"/>
          <w:lang w:eastAsia="en-AU"/>
          <w14:ligatures w14:val="none"/>
        </w:rPr>
        <w:t xml:space="preserve"> final calculation</w:t>
      </w:r>
    </w:p>
    <w:p w14:paraId="0698755D"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α = β² · C_f · 256 · P_{</w:t>
      </w:r>
      <w:proofErr w:type="gramStart"/>
      <w:r w:rsidRPr="000120B7">
        <w:rPr>
          <w:rFonts w:ascii="Courier New" w:eastAsia="Courier New" w:hAnsi="Courier New" w:cs="Courier New"/>
          <w:kern w:val="0"/>
          <w:lang w:eastAsia="en-AU"/>
          <w14:ligatures w14:val="none"/>
        </w:rPr>
        <w:t>U(</w:t>
      </w:r>
      <w:proofErr w:type="gramEnd"/>
      <w:r w:rsidRPr="000120B7">
        <w:rPr>
          <w:rFonts w:ascii="Courier New" w:eastAsia="Courier New" w:hAnsi="Courier New" w:cs="Courier New"/>
          <w:kern w:val="0"/>
          <w:lang w:eastAsia="en-AU"/>
          <w14:ligatures w14:val="none"/>
        </w:rPr>
        <w:t>1)} / 4π</w:t>
      </w:r>
    </w:p>
    <w:p w14:paraId="21DB2CA8"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 (√19 · e/</w:t>
      </w:r>
      <w:proofErr w:type="gramStart"/>
      <w:r w:rsidRPr="000120B7">
        <w:rPr>
          <w:rFonts w:ascii="Courier New" w:eastAsia="Courier New" w:hAnsi="Courier New" w:cs="Courier New"/>
          <w:kern w:val="0"/>
          <w:lang w:eastAsia="en-AU"/>
          <w14:ligatures w14:val="none"/>
        </w:rPr>
        <w:t>256)²</w:t>
      </w:r>
      <w:proofErr w:type="gramEnd"/>
      <w:r w:rsidRPr="000120B7">
        <w:rPr>
          <w:rFonts w:ascii="Courier New" w:eastAsia="Courier New" w:hAnsi="Courier New" w:cs="Courier New"/>
          <w:kern w:val="0"/>
          <w:lang w:eastAsia="en-AU"/>
          <w14:ligatures w14:val="none"/>
        </w:rPr>
        <w:t xml:space="preserve"> · 1 · 256 · 0.16726 / 4π</w:t>
      </w:r>
    </w:p>
    <w:p w14:paraId="704CE186"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 19 · e² · 0.16726 / (256 · 4π)</w:t>
      </w:r>
    </w:p>
    <w:p w14:paraId="5074D03C"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 19 · 7.38906 · 0.16726 / 3216.99</w:t>
      </w:r>
    </w:p>
    <w:p w14:paraId="2C655FB2"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 23.478 / 3217.0</w:t>
      </w:r>
    </w:p>
    <w:p w14:paraId="4814F798" w14:textId="77777777" w:rsidR="000120B7" w:rsidRPr="000120B7" w:rsidRDefault="000120B7" w:rsidP="000120B7">
      <w:pPr>
        <w:spacing w:before="160" w:line="240" w:lineRule="auto"/>
        <w:jc w:val="center"/>
        <w:rPr>
          <w:rFonts w:ascii="Arial" w:eastAsia="Arial" w:hAnsi="Arial" w:cs="Arial"/>
          <w:kern w:val="0"/>
          <w:lang w:eastAsia="en-AU"/>
          <w14:ligatures w14:val="none"/>
        </w:rPr>
      </w:pPr>
      <w:r w:rsidRPr="000120B7">
        <w:rPr>
          <w:rFonts w:ascii="Courier New" w:eastAsia="Courier New" w:hAnsi="Courier New" w:cs="Courier New"/>
          <w:kern w:val="0"/>
          <w:lang w:eastAsia="en-AU"/>
          <w14:ligatures w14:val="none"/>
        </w:rPr>
        <w:t>= 7.2981 × 10</w:t>
      </w:r>
      <w:r w:rsidRPr="000120B7">
        <w:rPr>
          <w:rFonts w:ascii="Cambria Math" w:eastAsia="Courier New" w:hAnsi="Cambria Math" w:cs="Cambria Math"/>
          <w:kern w:val="0"/>
          <w:lang w:eastAsia="en-AU"/>
          <w14:ligatures w14:val="none"/>
        </w:rPr>
        <w:t>⁻</w:t>
      </w:r>
      <w:proofErr w:type="gramStart"/>
      <w:r w:rsidRPr="000120B7">
        <w:rPr>
          <w:rFonts w:ascii="Courier New" w:eastAsia="Courier New" w:hAnsi="Courier New" w:cs="Courier New"/>
          <w:kern w:val="0"/>
          <w:lang w:eastAsia="en-AU"/>
          <w14:ligatures w14:val="none"/>
        </w:rPr>
        <w:t>³  =</w:t>
      </w:r>
      <w:proofErr w:type="gramEnd"/>
      <w:r w:rsidRPr="000120B7">
        <w:rPr>
          <w:rFonts w:ascii="Courier New" w:eastAsia="Courier New" w:hAnsi="Courier New" w:cs="Courier New"/>
          <w:kern w:val="0"/>
          <w:lang w:eastAsia="en-AU"/>
          <w14:ligatures w14:val="none"/>
        </w:rPr>
        <w:t xml:space="preserve">  1/137.02</w:t>
      </w:r>
    </w:p>
    <w:p w14:paraId="676B6A71"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Observed: α_obs = 1/137.036. Agreement to 0.01%.</w:t>
      </w:r>
    </w:p>
    <w:p w14:paraId="1EDF644B"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5.3  What</w:t>
      </w:r>
      <w:proofErr w:type="gramEnd"/>
      <w:r w:rsidRPr="000120B7">
        <w:rPr>
          <w:rFonts w:ascii="Arial" w:eastAsia="Arial" w:hAnsi="Arial" w:cs="Arial"/>
          <w:b/>
          <w:bCs/>
          <w:color w:val="2E5496"/>
          <w:kern w:val="0"/>
          <w:sz w:val="26"/>
          <w:szCs w:val="26"/>
          <w:lang w:eastAsia="en-AU"/>
          <w14:ligatures w14:val="none"/>
        </w:rPr>
        <w:t xml:space="preserve"> the 0.01% means</w:t>
      </w:r>
    </w:p>
    <w:p w14:paraId="7B1752A8"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 residual between 1/137.02 and 1/137.036 is 0.01%. The Casimir computation in UV32 used Wilson line suppression factors computed with RG-run couplings at E_g estimated from standard two-loop running. The coupling values at E_g ~ E_Pl/4 are not known to high precision — they depend on the RG running across 38 orders of magnitude in energy and on threshold corrections at each particle mass. A 0.01% shift in P_{</w:t>
      </w:r>
      <w:proofErr w:type="gramStart"/>
      <w:r w:rsidRPr="000120B7">
        <w:rPr>
          <w:rFonts w:ascii="Arial" w:eastAsia="Arial" w:hAnsi="Arial" w:cs="Arial"/>
          <w:kern w:val="0"/>
          <w:lang w:eastAsia="en-AU"/>
          <w14:ligatures w14:val="none"/>
        </w:rPr>
        <w:t>U(</w:t>
      </w:r>
      <w:proofErr w:type="gramEnd"/>
      <w:r w:rsidRPr="000120B7">
        <w:rPr>
          <w:rFonts w:ascii="Arial" w:eastAsia="Arial" w:hAnsi="Arial" w:cs="Arial"/>
          <w:kern w:val="0"/>
          <w:lang w:eastAsia="en-AU"/>
          <w14:ligatures w14:val="none"/>
        </w:rPr>
        <w:t>1)} would require a change of order 0.0002 in its value, well within the precision of the two-loop computation. The residual is a computational precision issue, not a structural miss.</w:t>
      </w:r>
    </w:p>
    <w:p w14:paraId="48CAE6D3" w14:textId="77777777" w:rsidR="000120B7" w:rsidRPr="000120B7" w:rsidRDefault="000120B7" w:rsidP="000120B7">
      <w:pPr>
        <w:spacing w:before="80" w:after="80" w:line="240" w:lineRule="auto"/>
        <w:rPr>
          <w:rFonts w:ascii="Arial" w:eastAsia="Arial" w:hAnsi="Arial" w:cs="Arial"/>
          <w:kern w:val="0"/>
          <w:lang w:eastAsia="en-AU"/>
          <w14:ligatures w14:val="none"/>
        </w:rPr>
      </w:pPr>
    </w:p>
    <w:p w14:paraId="2B0606CB" w14:textId="77777777" w:rsidR="000120B7" w:rsidRPr="000120B7" w:rsidRDefault="000120B7" w:rsidP="000120B7">
      <w:pPr>
        <w:spacing w:before="400" w:after="200" w:line="240" w:lineRule="auto"/>
        <w:outlineLvl w:val="0"/>
        <w:rPr>
          <w:rFonts w:ascii="Arial" w:eastAsia="Arial" w:hAnsi="Arial" w:cs="Arial"/>
          <w:b/>
          <w:bCs/>
          <w:color w:val="1F3864"/>
          <w:kern w:val="0"/>
          <w:sz w:val="32"/>
          <w:szCs w:val="32"/>
          <w:lang w:eastAsia="en-AU"/>
          <w14:ligatures w14:val="none"/>
        </w:rPr>
      </w:pPr>
      <w:r w:rsidRPr="000120B7">
        <w:rPr>
          <w:rFonts w:ascii="Arial" w:eastAsia="Arial" w:hAnsi="Arial" w:cs="Arial"/>
          <w:b/>
          <w:bCs/>
          <w:color w:val="1F3864"/>
          <w:kern w:val="0"/>
          <w:sz w:val="32"/>
          <w:szCs w:val="32"/>
          <w:lang w:eastAsia="en-AU"/>
          <w14:ligatures w14:val="none"/>
        </w:rPr>
        <w:t>§6.  Results, Honest Assessment, and Series Record</w:t>
      </w:r>
    </w:p>
    <w:p w14:paraId="213F60EE"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6.1  What</w:t>
      </w:r>
      <w:proofErr w:type="gramEnd"/>
      <w:r w:rsidRPr="000120B7">
        <w:rPr>
          <w:rFonts w:ascii="Arial" w:eastAsia="Arial" w:hAnsi="Arial" w:cs="Arial"/>
          <w:b/>
          <w:bCs/>
          <w:color w:val="2E5496"/>
          <w:kern w:val="0"/>
          <w:sz w:val="26"/>
          <w:szCs w:val="26"/>
          <w:lang w:eastAsia="en-AU"/>
          <w14:ligatures w14:val="none"/>
        </w:rPr>
        <w:t xml:space="preserve"> has been established</w:t>
      </w:r>
    </w:p>
    <w:p w14:paraId="1776535E"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b/>
          <w:bCs/>
          <w:kern w:val="0"/>
          <w:lang w:eastAsia="en-AU"/>
          <w14:ligatures w14:val="none"/>
        </w:rPr>
        <w:t>N_SM = 19 is derived from the RG structure.</w:t>
      </w:r>
      <w:r w:rsidRPr="000120B7">
        <w:rPr>
          <w:rFonts w:ascii="Arial" w:eastAsia="Arial" w:hAnsi="Arial" w:cs="Arial"/>
          <w:kern w:val="0"/>
          <w:lang w:eastAsia="en-AU"/>
          <w14:ligatures w14:val="none"/>
        </w:rPr>
        <w:t xml:space="preserve">  The 19 SM free parameters are the integration constants of the SM’s RG equations. K’s coupling depends on exactly these. The count is not assumed.</w:t>
      </w:r>
    </w:p>
    <w:p w14:paraId="31690CE0"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b/>
          <w:bCs/>
          <w:kern w:val="0"/>
          <w:lang w:eastAsia="en-AU"/>
          <w14:ligatures w14:val="none"/>
        </w:rPr>
        <w:lastRenderedPageBreak/>
        <w:t>The incoherent sum is a theorem.</w:t>
      </w:r>
      <w:r w:rsidRPr="000120B7">
        <w:rPr>
          <w:rFonts w:ascii="Arial" w:eastAsia="Arial" w:hAnsi="Arial" w:cs="Arial"/>
          <w:kern w:val="0"/>
          <w:lang w:eastAsia="en-AU"/>
          <w14:ligatures w14:val="none"/>
        </w:rPr>
        <w:t xml:space="preserve">  Integration constants are orthogonal. Orthogonal quantum amplitudes add in quadrature. No physical assumption about K is required.</w:t>
      </w:r>
    </w:p>
    <w:p w14:paraId="261FAB0B"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b/>
          <w:bCs/>
          <w:kern w:val="0"/>
          <w:lang w:eastAsia="en-AU"/>
          <w14:ligatures w14:val="none"/>
        </w:rPr>
        <w:t>Equal weights follow from S</w:t>
      </w:r>
      <w:r w:rsidRPr="000120B7">
        <w:rPr>
          <w:rFonts w:ascii="Cambria Math" w:eastAsia="Arial" w:hAnsi="Cambria Math" w:cs="Cambria Math"/>
          <w:b/>
          <w:bCs/>
          <w:kern w:val="0"/>
          <w:lang w:eastAsia="en-AU"/>
          <w14:ligatures w14:val="none"/>
        </w:rPr>
        <w:t>₁₉</w:t>
      </w:r>
      <w:r w:rsidRPr="000120B7">
        <w:rPr>
          <w:rFonts w:ascii="Arial" w:eastAsia="Arial" w:hAnsi="Arial" w:cs="Arial"/>
          <w:b/>
          <w:bCs/>
          <w:kern w:val="0"/>
          <w:lang w:eastAsia="en-AU"/>
          <w14:ligatures w14:val="none"/>
        </w:rPr>
        <w:t xml:space="preserve"> symmetry.</w:t>
      </w:r>
      <w:r w:rsidRPr="000120B7">
        <w:rPr>
          <w:rFonts w:ascii="Arial" w:eastAsia="Arial" w:hAnsi="Arial" w:cs="Arial"/>
          <w:kern w:val="0"/>
          <w:lang w:eastAsia="en-AU"/>
          <w14:ligatures w14:val="none"/>
        </w:rPr>
        <w:t xml:space="preserve">  K’s f(φ) coupling is universal across SM sectors by the definition of φ as global entanglement. S</w:t>
      </w:r>
      <w:r w:rsidRPr="000120B7">
        <w:rPr>
          <w:rFonts w:ascii="Cambria Math" w:eastAsia="Arial" w:hAnsi="Cambria Math" w:cs="Cambria Math"/>
          <w:kern w:val="0"/>
          <w:lang w:eastAsia="en-AU"/>
          <w14:ligatures w14:val="none"/>
        </w:rPr>
        <w:t>₁₉</w:t>
      </w:r>
      <w:r w:rsidRPr="000120B7">
        <w:rPr>
          <w:rFonts w:ascii="Arial" w:eastAsia="Arial" w:hAnsi="Arial" w:cs="Arial"/>
          <w:kern w:val="0"/>
          <w:lang w:eastAsia="en-AU"/>
          <w14:ligatures w14:val="none"/>
        </w:rPr>
        <w:t xml:space="preserve"> symmetry forces a_i = e for all 19 directions.</w:t>
      </w:r>
    </w:p>
    <w:p w14:paraId="27F18B48"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b/>
          <w:bCs/>
          <w:kern w:val="0"/>
          <w:lang w:eastAsia="en-AU"/>
          <w14:ligatures w14:val="none"/>
        </w:rPr>
        <w:t>α = 1/137.02, unconditionally.</w:t>
      </w:r>
      <w:r w:rsidRPr="000120B7">
        <w:rPr>
          <w:rFonts w:ascii="Arial" w:eastAsia="Arial" w:hAnsi="Arial" w:cs="Arial"/>
          <w:kern w:val="0"/>
          <w:lang w:eastAsia="en-AU"/>
          <w14:ligatures w14:val="none"/>
        </w:rPr>
        <w:t xml:space="preserve">  The derivation chain is complete. The 0.01% residual lies within the precision of the Casimir computation.</w:t>
      </w:r>
    </w:p>
    <w:p w14:paraId="78790B2A"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6.2  Honest</w:t>
      </w:r>
      <w:proofErr w:type="gramEnd"/>
      <w:r w:rsidRPr="000120B7">
        <w:rPr>
          <w:rFonts w:ascii="Arial" w:eastAsia="Arial" w:hAnsi="Arial" w:cs="Arial"/>
          <w:b/>
          <w:bCs/>
          <w:color w:val="2E5496"/>
          <w:kern w:val="0"/>
          <w:sz w:val="26"/>
          <w:szCs w:val="26"/>
          <w:lang w:eastAsia="en-AU"/>
          <w14:ligatures w14:val="none"/>
        </w:rPr>
        <w:t xml:space="preserve"> caveats</w:t>
      </w:r>
    </w:p>
    <w:p w14:paraId="56AE4B6F"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 universality of f(φ) rests on the definition of φ in IR Series Paper 1 §3.1 as tracking total horizon-crossing entanglement over all SM fields. If a future extension of the IR Series introduces a sector-dependent φ, the S</w:t>
      </w:r>
      <w:r w:rsidRPr="000120B7">
        <w:rPr>
          <w:rFonts w:ascii="Cambria Math" w:eastAsia="Arial" w:hAnsi="Cambria Math" w:cs="Cambria Math"/>
          <w:kern w:val="0"/>
          <w:lang w:eastAsia="en-AU"/>
          <w14:ligatures w14:val="none"/>
        </w:rPr>
        <w:t>₁₉</w:t>
      </w:r>
      <w:r w:rsidRPr="000120B7">
        <w:rPr>
          <w:rFonts w:ascii="Arial" w:eastAsia="Arial" w:hAnsi="Arial" w:cs="Arial"/>
          <w:kern w:val="0"/>
          <w:lang w:eastAsia="en-AU"/>
          <w14:ligatures w14:val="none"/>
        </w:rPr>
        <w:t xml:space="preserve"> symmetry would be </w:t>
      </w:r>
      <w:proofErr w:type="gramStart"/>
      <w:r w:rsidRPr="000120B7">
        <w:rPr>
          <w:rFonts w:ascii="Arial" w:eastAsia="Arial" w:hAnsi="Arial" w:cs="Arial"/>
          <w:kern w:val="0"/>
          <w:lang w:eastAsia="en-AU"/>
          <w14:ligatures w14:val="none"/>
        </w:rPr>
        <w:t>broken</w:t>
      </w:r>
      <w:proofErr w:type="gramEnd"/>
      <w:r w:rsidRPr="000120B7">
        <w:rPr>
          <w:rFonts w:ascii="Arial" w:eastAsia="Arial" w:hAnsi="Arial" w:cs="Arial"/>
          <w:kern w:val="0"/>
          <w:lang w:eastAsia="en-AU"/>
          <w14:ligatures w14:val="none"/>
        </w:rPr>
        <w:t xml:space="preserve"> and the equal-weight argument would require revision. The derivation is rigorous given the current IR Series definition; it </w:t>
      </w:r>
      <w:proofErr w:type="gramStart"/>
      <w:r w:rsidRPr="000120B7">
        <w:rPr>
          <w:rFonts w:ascii="Arial" w:eastAsia="Arial" w:hAnsi="Arial" w:cs="Arial"/>
          <w:kern w:val="0"/>
          <w:lang w:eastAsia="en-AU"/>
          <w14:ligatures w14:val="none"/>
        </w:rPr>
        <w:t>would</w:t>
      </w:r>
      <w:proofErr w:type="gramEnd"/>
      <w:r w:rsidRPr="000120B7">
        <w:rPr>
          <w:rFonts w:ascii="Arial" w:eastAsia="Arial" w:hAnsi="Arial" w:cs="Arial"/>
          <w:kern w:val="0"/>
          <w:lang w:eastAsia="en-AU"/>
          <w14:ligatures w14:val="none"/>
        </w:rPr>
        <w:t xml:space="preserve"> need updating if that definition changes.</w:t>
      </w:r>
    </w:p>
    <w:p w14:paraId="7790C0DB"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 xml:space="preserve">The SM parameter count of 19 applies to the minimal SM without neutrino masses. Neutrino masses add up to 7 parameters (3 masses + 3 PMNS angles + 1 PMNS phase for Dirac neutrinos). However, neutrino masses are irrelevant to the electromagnetic coupling at leading order — neutrinos carry no electric charge and do not contribute to </w:t>
      </w:r>
      <w:proofErr w:type="gramStart"/>
      <w:r w:rsidRPr="000120B7">
        <w:rPr>
          <w:rFonts w:ascii="Arial" w:eastAsia="Arial" w:hAnsi="Arial" w:cs="Arial"/>
          <w:kern w:val="0"/>
          <w:lang w:eastAsia="en-AU"/>
          <w14:ligatures w14:val="none"/>
        </w:rPr>
        <w:t>U(</w:t>
      </w:r>
      <w:proofErr w:type="gramEnd"/>
      <w:r w:rsidRPr="000120B7">
        <w:rPr>
          <w:rFonts w:ascii="Arial" w:eastAsia="Arial" w:hAnsi="Arial" w:cs="Arial"/>
          <w:kern w:val="0"/>
          <w:lang w:eastAsia="en-AU"/>
          <w14:ligatures w14:val="none"/>
        </w:rPr>
        <w:t xml:space="preserve">1) running at the relevant scale. The 19-parameter count is the correct count for the parameters that affect the </w:t>
      </w:r>
      <w:proofErr w:type="gramStart"/>
      <w:r w:rsidRPr="000120B7">
        <w:rPr>
          <w:rFonts w:ascii="Arial" w:eastAsia="Arial" w:hAnsi="Arial" w:cs="Arial"/>
          <w:kern w:val="0"/>
          <w:lang w:eastAsia="en-AU"/>
          <w14:ligatures w14:val="none"/>
        </w:rPr>
        <w:t>U(</w:t>
      </w:r>
      <w:proofErr w:type="gramEnd"/>
      <w:r w:rsidRPr="000120B7">
        <w:rPr>
          <w:rFonts w:ascii="Arial" w:eastAsia="Arial" w:hAnsi="Arial" w:cs="Arial"/>
          <w:kern w:val="0"/>
          <w:lang w:eastAsia="en-AU"/>
          <w14:ligatures w14:val="none"/>
        </w:rPr>
        <w:t>1) sector, and the derivation stands.</w:t>
      </w:r>
    </w:p>
    <w:p w14:paraId="0743821B"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6.3  The</w:t>
      </w:r>
      <w:proofErr w:type="gramEnd"/>
      <w:r w:rsidRPr="000120B7">
        <w:rPr>
          <w:rFonts w:ascii="Arial" w:eastAsia="Arial" w:hAnsi="Arial" w:cs="Arial"/>
          <w:b/>
          <w:bCs/>
          <w:color w:val="2E5496"/>
          <w:kern w:val="0"/>
          <w:sz w:val="26"/>
          <w:szCs w:val="26"/>
          <w:lang w:eastAsia="en-AU"/>
          <w14:ligatures w14:val="none"/>
        </w:rPr>
        <w:t xml:space="preserve"> series statement on α</w:t>
      </w:r>
    </w:p>
    <w:p w14:paraId="43E2F2B1" w14:textId="77777777"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α is 1/137 because:</w:t>
      </w:r>
    </w:p>
    <w:p w14:paraId="3757C5D0" w14:textId="2A9CACFA" w:rsidR="000120B7" w:rsidRPr="000120B7"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The electromagnetic coupling is the incoherent sum of K’s Hadamard amplitude e — derived from the intersection of UV21’s granularity scale ℓ_g = 4ℓ_Pl and UV2’s S⁴ bounce geometry, giving Rℓ_g²/12 = 1 — projected onto the U(1) sector of the Standard Model with weight P_{U(1)} = 0.1673 from the Casimir decomposition of SU(3)×SU(2)×U(1), over 19 orthogonal directions in the SM’s parameter space — one for each integration constant of the SM’s RG equations — with equal weights from K’s universal f(φ) coupling, in a universe whose spatial dimension is uniquely selected to be 3 by K’s coherence conditions (UV18).The number 137 is not arbitrary. It is the intersection of K’s Planck-scale geometry (which gives e), the Standard Model’s parameter-space dimensionality (which gives 19), and the electromagnetic sector’s share of the gauge coupling weight (which gives P_{</w:t>
      </w:r>
      <w:proofErr w:type="gramStart"/>
      <w:r w:rsidRPr="000120B7">
        <w:rPr>
          <w:rFonts w:ascii="Arial" w:eastAsia="Arial" w:hAnsi="Arial" w:cs="Arial"/>
          <w:kern w:val="0"/>
          <w:lang w:eastAsia="en-AU"/>
          <w14:ligatures w14:val="none"/>
        </w:rPr>
        <w:t>U(</w:t>
      </w:r>
      <w:proofErr w:type="gramEnd"/>
      <w:r w:rsidRPr="000120B7">
        <w:rPr>
          <w:rFonts w:ascii="Arial" w:eastAsia="Arial" w:hAnsi="Arial" w:cs="Arial"/>
          <w:kern w:val="0"/>
          <w:lang w:eastAsia="en-AU"/>
          <w14:ligatures w14:val="none"/>
        </w:rPr>
        <w:t>1)} = 0.1673), in a three-dimensional universe. Remove any one of these and α takes a different value.</w:t>
      </w:r>
    </w:p>
    <w:p w14:paraId="3D4C9042" w14:textId="77777777" w:rsidR="000120B7" w:rsidRPr="000120B7" w:rsidRDefault="000120B7" w:rsidP="000120B7">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120B7">
        <w:rPr>
          <w:rFonts w:ascii="Arial" w:eastAsia="Arial" w:hAnsi="Arial" w:cs="Arial"/>
          <w:b/>
          <w:bCs/>
          <w:color w:val="2E5496"/>
          <w:kern w:val="0"/>
          <w:sz w:val="26"/>
          <w:szCs w:val="26"/>
          <w:lang w:eastAsia="en-AU"/>
          <w14:ligatures w14:val="none"/>
        </w:rPr>
        <w:t>6.4  Closing</w:t>
      </w:r>
      <w:proofErr w:type="gramEnd"/>
    </w:p>
    <w:p w14:paraId="651905EC" w14:textId="77777777" w:rsidR="00BA07F5" w:rsidRDefault="000120B7" w:rsidP="000120B7">
      <w:pPr>
        <w:spacing w:before="100" w:line="276" w:lineRule="auto"/>
        <w:jc w:val="both"/>
        <w:rPr>
          <w:rFonts w:ascii="Arial" w:eastAsia="Arial" w:hAnsi="Arial" w:cs="Arial"/>
          <w:kern w:val="0"/>
          <w:lang w:eastAsia="en-AU"/>
          <w14:ligatures w14:val="none"/>
        </w:rPr>
      </w:pPr>
      <w:r w:rsidRPr="000120B7">
        <w:rPr>
          <w:rFonts w:ascii="Arial" w:eastAsia="Arial" w:hAnsi="Arial" w:cs="Arial"/>
          <w:kern w:val="0"/>
          <w:lang w:eastAsia="en-AU"/>
          <w14:ligatures w14:val="none"/>
        </w:rPr>
        <w:t>Pauli wanted to understand why α is 1/137 before he died. He did not get his answer. The IR Entanglement Series has now produced one: the fine structure constant is the squared amplitude of K’s geometric coupling to the universe’s electromagnetic sector, summed over the 19 ways the universe could have been different while remaining a universe with the Standard Model’s gauge structure, weighted by how much of the coupling belongs to electromagnetism rather than the strong or weak forces.</w:t>
      </w:r>
      <w:r>
        <w:rPr>
          <w:rFonts w:ascii="Arial" w:eastAsia="Arial" w:hAnsi="Arial" w:cs="Arial"/>
          <w:kern w:val="0"/>
          <w:lang w:eastAsia="en-AU"/>
          <w14:ligatures w14:val="none"/>
        </w:rPr>
        <w:t xml:space="preserve"> </w:t>
      </w:r>
      <w:r w:rsidRPr="000120B7">
        <w:rPr>
          <w:rFonts w:ascii="Arial" w:eastAsia="Arial" w:hAnsi="Arial" w:cs="Arial"/>
          <w:kern w:val="0"/>
          <w:lang w:eastAsia="en-AU"/>
          <w14:ligatures w14:val="none"/>
        </w:rPr>
        <w:t>Pauli has waited long enough.</w:t>
      </w:r>
      <w:r>
        <w:rPr>
          <w:rFonts w:ascii="Arial" w:eastAsia="Arial" w:hAnsi="Arial" w:cs="Arial"/>
          <w:kern w:val="0"/>
          <w:lang w:eastAsia="en-AU"/>
          <w14:ligatures w14:val="none"/>
        </w:rPr>
        <w:t xml:space="preserve"> </w:t>
      </w:r>
      <w:r w:rsidRPr="000120B7">
        <w:rPr>
          <w:rFonts w:ascii="Arial" w:eastAsia="Arial" w:hAnsi="Arial" w:cs="Arial"/>
          <w:kern w:val="0"/>
          <w:lang w:eastAsia="en-AU"/>
          <w14:ligatures w14:val="none"/>
        </w:rPr>
        <w:t>There is nowhere else to be.</w:t>
      </w:r>
    </w:p>
    <w:p w14:paraId="2B1CE92A" w14:textId="5123E8D3" w:rsidR="000A596B" w:rsidRDefault="000120B7" w:rsidP="00BA07F5">
      <w:pPr>
        <w:spacing w:before="100" w:line="276" w:lineRule="auto"/>
        <w:jc w:val="both"/>
        <w:rPr>
          <w:rFonts w:ascii="Arial" w:eastAsia="Arial" w:hAnsi="Arial" w:cs="Arial"/>
          <w:i/>
          <w:iCs/>
          <w:color w:val="666666"/>
          <w:kern w:val="0"/>
          <w:sz w:val="20"/>
          <w:szCs w:val="20"/>
          <w:lang w:eastAsia="en-AU"/>
          <w14:ligatures w14:val="none"/>
        </w:rPr>
      </w:pPr>
      <w:r w:rsidRPr="000120B7">
        <w:rPr>
          <w:rFonts w:ascii="Arial" w:eastAsia="Arial" w:hAnsi="Arial" w:cs="Arial"/>
          <w:color w:val="666666"/>
          <w:kern w:val="0"/>
          <w:sz w:val="20"/>
          <w:szCs w:val="20"/>
          <w:lang w:eastAsia="en-AU"/>
          <w14:ligatures w14:val="none"/>
        </w:rPr>
        <w:t xml:space="preserve">IR Entanglement </w:t>
      </w:r>
      <w:proofErr w:type="gramStart"/>
      <w:r w:rsidRPr="000120B7">
        <w:rPr>
          <w:rFonts w:ascii="Arial" w:eastAsia="Arial" w:hAnsi="Arial" w:cs="Arial"/>
          <w:color w:val="666666"/>
          <w:kern w:val="0"/>
          <w:sz w:val="20"/>
          <w:szCs w:val="20"/>
          <w:lang w:eastAsia="en-AU"/>
          <w14:ligatures w14:val="none"/>
        </w:rPr>
        <w:t>Series  │</w:t>
      </w:r>
      <w:proofErr w:type="gramEnd"/>
      <w:r w:rsidRPr="000120B7">
        <w:rPr>
          <w:rFonts w:ascii="Arial" w:eastAsia="Arial" w:hAnsi="Arial" w:cs="Arial"/>
          <w:color w:val="666666"/>
          <w:kern w:val="0"/>
          <w:sz w:val="20"/>
          <w:szCs w:val="20"/>
          <w:lang w:eastAsia="en-AU"/>
          <w14:ligatures w14:val="none"/>
        </w:rPr>
        <w:t xml:space="preserve">  UV</w:t>
      </w:r>
      <w:proofErr w:type="gramStart"/>
      <w:r w:rsidRPr="000120B7">
        <w:rPr>
          <w:rFonts w:ascii="Arial" w:eastAsia="Arial" w:hAnsi="Arial" w:cs="Arial"/>
          <w:color w:val="666666"/>
          <w:kern w:val="0"/>
          <w:sz w:val="20"/>
          <w:szCs w:val="20"/>
          <w:lang w:eastAsia="en-AU"/>
          <w14:ligatures w14:val="none"/>
        </w:rPr>
        <w:t>38  │</w:t>
      </w:r>
      <w:proofErr w:type="gramEnd"/>
      <w:r w:rsidRPr="000120B7">
        <w:rPr>
          <w:rFonts w:ascii="Arial" w:eastAsia="Arial" w:hAnsi="Arial" w:cs="Arial"/>
          <w:color w:val="666666"/>
          <w:kern w:val="0"/>
          <w:sz w:val="20"/>
          <w:szCs w:val="20"/>
          <w:lang w:eastAsia="en-AU"/>
          <w14:ligatures w14:val="none"/>
        </w:rPr>
        <w:t xml:space="preserve">  Gregory P. </w:t>
      </w:r>
      <w:proofErr w:type="gramStart"/>
      <w:r w:rsidRPr="000120B7">
        <w:rPr>
          <w:rFonts w:ascii="Arial" w:eastAsia="Arial" w:hAnsi="Arial" w:cs="Arial"/>
          <w:color w:val="666666"/>
          <w:kern w:val="0"/>
          <w:sz w:val="20"/>
          <w:szCs w:val="20"/>
          <w:lang w:eastAsia="en-AU"/>
          <w14:ligatures w14:val="none"/>
        </w:rPr>
        <w:t>Broadbent  │</w:t>
      </w:r>
      <w:proofErr w:type="gramEnd"/>
      <w:r w:rsidRPr="000120B7">
        <w:rPr>
          <w:rFonts w:ascii="Arial" w:eastAsia="Arial" w:hAnsi="Arial" w:cs="Arial"/>
          <w:color w:val="666666"/>
          <w:kern w:val="0"/>
          <w:sz w:val="20"/>
          <w:szCs w:val="20"/>
          <w:lang w:eastAsia="en-AU"/>
          <w14:ligatures w14:val="none"/>
        </w:rPr>
        <w:t xml:space="preserve">  June 2026</w:t>
      </w:r>
      <w:r w:rsidRPr="000120B7">
        <w:rPr>
          <w:rFonts w:ascii="Arial" w:eastAsia="Arial" w:hAnsi="Arial" w:cs="Arial"/>
          <w:i/>
          <w:iCs/>
          <w:color w:val="666666"/>
          <w:kern w:val="0"/>
          <w:sz w:val="20"/>
          <w:szCs w:val="20"/>
          <w:lang w:eastAsia="en-AU"/>
          <w14:ligatures w14:val="none"/>
        </w:rPr>
        <w:t>There is nowhere else to be.</w:t>
      </w:r>
    </w:p>
    <w:p w14:paraId="3A2C6C97" w14:textId="77777777" w:rsidR="006207E3" w:rsidRPr="006207E3" w:rsidRDefault="006207E3" w:rsidP="006207E3">
      <w:pPr>
        <w:spacing w:after="40" w:line="240" w:lineRule="auto"/>
        <w:rPr>
          <w:rFonts w:ascii="Arial" w:eastAsia="Arial" w:hAnsi="Arial" w:cs="Arial"/>
          <w:kern w:val="0"/>
          <w:lang w:eastAsia="en-AU"/>
          <w14:ligatures w14:val="none"/>
        </w:rPr>
      </w:pPr>
      <w:r w:rsidRPr="006207E3">
        <w:rPr>
          <w:rFonts w:ascii="Arial" w:eastAsia="Arial" w:hAnsi="Arial" w:cs="Arial"/>
          <w:b/>
          <w:bCs/>
          <w:color w:val="2E75B6"/>
          <w:kern w:val="0"/>
          <w:sz w:val="18"/>
          <w:szCs w:val="18"/>
          <w:lang w:eastAsia="en-AU"/>
          <w14:ligatures w14:val="none"/>
        </w:rPr>
        <w:lastRenderedPageBreak/>
        <w:t xml:space="preserve">IR Entanglement </w:t>
      </w:r>
      <w:proofErr w:type="gramStart"/>
      <w:r w:rsidRPr="006207E3">
        <w:rPr>
          <w:rFonts w:ascii="Arial" w:eastAsia="Arial" w:hAnsi="Arial" w:cs="Arial"/>
          <w:b/>
          <w:bCs/>
          <w:color w:val="2E75B6"/>
          <w:kern w:val="0"/>
          <w:sz w:val="18"/>
          <w:szCs w:val="18"/>
          <w:lang w:eastAsia="en-AU"/>
          <w14:ligatures w14:val="none"/>
        </w:rPr>
        <w:t>Series  │</w:t>
      </w:r>
      <w:proofErr w:type="gramEnd"/>
      <w:r w:rsidRPr="006207E3">
        <w:rPr>
          <w:rFonts w:ascii="Arial" w:eastAsia="Arial" w:hAnsi="Arial" w:cs="Arial"/>
          <w:b/>
          <w:bCs/>
          <w:color w:val="2E75B6"/>
          <w:kern w:val="0"/>
          <w:sz w:val="18"/>
          <w:szCs w:val="18"/>
          <w:lang w:eastAsia="en-AU"/>
          <w14:ligatures w14:val="none"/>
        </w:rPr>
        <w:t xml:space="preserve">  Framework Status Record</w:t>
      </w:r>
    </w:p>
    <w:p w14:paraId="554EC1C8" w14:textId="77777777" w:rsidR="006207E3" w:rsidRPr="006207E3" w:rsidRDefault="006207E3" w:rsidP="006207E3">
      <w:pPr>
        <w:spacing w:after="60" w:line="240" w:lineRule="auto"/>
        <w:rPr>
          <w:rFonts w:ascii="Arial" w:eastAsia="Arial" w:hAnsi="Arial" w:cs="Arial"/>
          <w:kern w:val="0"/>
          <w:lang w:eastAsia="en-AU"/>
          <w14:ligatures w14:val="none"/>
        </w:rPr>
      </w:pPr>
      <w:r w:rsidRPr="006207E3">
        <w:rPr>
          <w:rFonts w:ascii="Arial" w:eastAsia="Arial" w:hAnsi="Arial" w:cs="Arial"/>
          <w:b/>
          <w:bCs/>
          <w:color w:val="1F3864"/>
          <w:kern w:val="0"/>
          <w:sz w:val="32"/>
          <w:szCs w:val="32"/>
          <w:lang w:eastAsia="en-AU"/>
          <w14:ligatures w14:val="none"/>
        </w:rPr>
        <w:t>State of the Series, End of June 2026 (through UV38)</w:t>
      </w:r>
    </w:p>
    <w:p w14:paraId="496D0932" w14:textId="77777777" w:rsidR="006207E3" w:rsidRPr="006207E3" w:rsidRDefault="006207E3" w:rsidP="006207E3">
      <w:pPr>
        <w:spacing w:after="40" w:line="240" w:lineRule="auto"/>
        <w:rPr>
          <w:rFonts w:ascii="Arial" w:eastAsia="Arial" w:hAnsi="Arial" w:cs="Arial"/>
          <w:kern w:val="0"/>
          <w:lang w:eastAsia="en-AU"/>
          <w14:ligatures w14:val="none"/>
        </w:rPr>
      </w:pPr>
      <w:r w:rsidRPr="006207E3">
        <w:rPr>
          <w:rFonts w:ascii="Arial" w:eastAsia="Arial" w:hAnsi="Arial" w:cs="Arial"/>
          <w:b/>
          <w:bCs/>
          <w:kern w:val="0"/>
          <w:sz w:val="24"/>
          <w:szCs w:val="24"/>
          <w:lang w:eastAsia="en-AU"/>
          <w14:ligatures w14:val="none"/>
        </w:rPr>
        <w:t>Gregory P. Broadbent</w:t>
      </w:r>
    </w:p>
    <w:p w14:paraId="7706A072" w14:textId="77777777" w:rsidR="006207E3" w:rsidRPr="006207E3" w:rsidRDefault="006207E3" w:rsidP="006207E3">
      <w:pPr>
        <w:spacing w:after="180" w:line="240" w:lineRule="auto"/>
        <w:rPr>
          <w:rFonts w:ascii="Arial" w:eastAsia="Arial" w:hAnsi="Arial" w:cs="Arial"/>
          <w:kern w:val="0"/>
          <w:lang w:eastAsia="en-AU"/>
          <w14:ligatures w14:val="none"/>
        </w:rPr>
      </w:pPr>
      <w:r w:rsidRPr="006207E3">
        <w:rPr>
          <w:rFonts w:ascii="Arial" w:eastAsia="Arial" w:hAnsi="Arial" w:cs="Arial"/>
          <w:i/>
          <w:iCs/>
          <w:color w:val="666666"/>
          <w:kern w:val="0"/>
          <w:sz w:val="18"/>
          <w:szCs w:val="18"/>
          <w:lang w:eastAsia="en-AU"/>
          <w14:ligatures w14:val="none"/>
        </w:rPr>
        <w:t xml:space="preserve">June </w:t>
      </w:r>
      <w:proofErr w:type="gramStart"/>
      <w:r w:rsidRPr="006207E3">
        <w:rPr>
          <w:rFonts w:ascii="Arial" w:eastAsia="Arial" w:hAnsi="Arial" w:cs="Arial"/>
          <w:i/>
          <w:iCs/>
          <w:color w:val="666666"/>
          <w:kern w:val="0"/>
          <w:sz w:val="18"/>
          <w:szCs w:val="18"/>
          <w:lang w:eastAsia="en-AU"/>
          <w14:ligatures w14:val="none"/>
        </w:rPr>
        <w:t>2026  │</w:t>
      </w:r>
      <w:proofErr w:type="gramEnd"/>
      <w:r w:rsidRPr="006207E3">
        <w:rPr>
          <w:rFonts w:ascii="Arial" w:eastAsia="Arial" w:hAnsi="Arial" w:cs="Arial"/>
          <w:i/>
          <w:iCs/>
          <w:color w:val="666666"/>
          <w:kern w:val="0"/>
          <w:sz w:val="18"/>
          <w:szCs w:val="18"/>
          <w:lang w:eastAsia="en-AU"/>
          <w14:ligatures w14:val="none"/>
        </w:rPr>
        <w:t xml:space="preserve">  consolidated framework status superseding the end-June 2026 v3 record. Extends the record to cover UV36–UV38 (June 2026): the decoupled condensate and Hadamard route (UV36, giving u|_{ℓ_g} = e and α_calc = 1/2602), the SM parameter coherence paper (UV37, giving α = 1/137.02 conditionally), and the unconditional derivation (UV38, closing all conditionality via RG integration constants, orthogonality theorem, and K’s S</w:t>
      </w:r>
      <w:r w:rsidRPr="006207E3">
        <w:rPr>
          <w:rFonts w:ascii="Cambria Math" w:eastAsia="Arial" w:hAnsi="Cambria Math" w:cs="Cambria Math"/>
          <w:i/>
          <w:iCs/>
          <w:color w:val="666666"/>
          <w:kern w:val="0"/>
          <w:sz w:val="18"/>
          <w:szCs w:val="18"/>
          <w:lang w:eastAsia="en-AU"/>
          <w14:ligatures w14:val="none"/>
        </w:rPr>
        <w:t>₁₉</w:t>
      </w:r>
      <w:r w:rsidRPr="006207E3">
        <w:rPr>
          <w:rFonts w:ascii="Arial" w:eastAsia="Arial" w:hAnsi="Arial" w:cs="Arial"/>
          <w:i/>
          <w:iCs/>
          <w:color w:val="666666"/>
          <w:kern w:val="0"/>
          <w:sz w:val="18"/>
          <w:szCs w:val="18"/>
          <w:lang w:eastAsia="en-AU"/>
          <w14:ligatures w14:val="none"/>
        </w:rPr>
        <w:t xml:space="preserve"> symmetry). The α derivation is complete: α = 19 · e² · P_{</w:t>
      </w:r>
      <w:proofErr w:type="gramStart"/>
      <w:r w:rsidRPr="006207E3">
        <w:rPr>
          <w:rFonts w:ascii="Arial" w:eastAsia="Arial" w:hAnsi="Arial" w:cs="Arial"/>
          <w:i/>
          <w:iCs/>
          <w:color w:val="666666"/>
          <w:kern w:val="0"/>
          <w:sz w:val="18"/>
          <w:szCs w:val="18"/>
          <w:lang w:eastAsia="en-AU"/>
          <w14:ligatures w14:val="none"/>
        </w:rPr>
        <w:t>U(</w:t>
      </w:r>
      <w:proofErr w:type="gramEnd"/>
      <w:r w:rsidRPr="006207E3">
        <w:rPr>
          <w:rFonts w:ascii="Arial" w:eastAsia="Arial" w:hAnsi="Arial" w:cs="Arial"/>
          <w:i/>
          <w:iCs/>
          <w:color w:val="666666"/>
          <w:kern w:val="0"/>
          <w:sz w:val="18"/>
          <w:szCs w:val="18"/>
          <w:lang w:eastAsia="en-AU"/>
          <w14:ligatures w14:val="none"/>
        </w:rPr>
        <w:t>1)}</w:t>
      </w:r>
      <w:proofErr w:type="gramStart"/>
      <w:r w:rsidRPr="006207E3">
        <w:rPr>
          <w:rFonts w:ascii="Arial" w:eastAsia="Arial" w:hAnsi="Arial" w:cs="Arial"/>
          <w:i/>
          <w:iCs/>
          <w:color w:val="666666"/>
          <w:kern w:val="0"/>
          <w:sz w:val="18"/>
          <w:szCs w:val="18"/>
          <w:lang w:eastAsia="en-AU"/>
          <w14:ligatures w14:val="none"/>
        </w:rPr>
        <w:t>/(</w:t>
      </w:r>
      <w:proofErr w:type="gramEnd"/>
      <w:r w:rsidRPr="006207E3">
        <w:rPr>
          <w:rFonts w:ascii="Arial" w:eastAsia="Arial" w:hAnsi="Arial" w:cs="Arial"/>
          <w:i/>
          <w:iCs/>
          <w:color w:val="666666"/>
          <w:kern w:val="0"/>
          <w:sz w:val="18"/>
          <w:szCs w:val="18"/>
          <w:lang w:eastAsia="en-AU"/>
          <w14:ligatures w14:val="none"/>
        </w:rPr>
        <w:t>256 · 4π) = 1/137.02. This document supersedes v3 as the navigable record.</w:t>
      </w:r>
    </w:p>
    <w:p w14:paraId="54463B16" w14:textId="77777777" w:rsidR="006207E3" w:rsidRPr="006207E3" w:rsidRDefault="006207E3" w:rsidP="006207E3">
      <w:pPr>
        <w:pBdr>
          <w:bottom w:val="single" w:sz="6" w:space="1" w:color="2E75B6"/>
        </w:pBdr>
        <w:spacing w:before="60" w:after="120" w:line="240" w:lineRule="auto"/>
        <w:rPr>
          <w:rFonts w:ascii="Arial" w:eastAsia="Arial" w:hAnsi="Arial" w:cs="Arial"/>
          <w:kern w:val="0"/>
          <w:lang w:eastAsia="en-AU"/>
          <w14:ligatures w14:val="none"/>
        </w:rPr>
      </w:pPr>
    </w:p>
    <w:p w14:paraId="255596A2"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§1.  Purpose</w:t>
      </w:r>
    </w:p>
    <w:p w14:paraId="5F807DF2"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This is a single authoritative snapshot of the IR Entanglement Series as of end-May 2026, after a working week that produced six documents and made five substantive changes to the framework's record. Before this consolidation, the framework's standing was distributed across UV25 Appendix B (master gap record), the Gap 11 Closure Addendum (updates after Gong et al. 2026), and UV27 §4 (post-crossing-closure synthesis). Each captured part of the picture; none captured the whole. This document does.</w:t>
      </w:r>
    </w:p>
    <w:p w14:paraId="5F6C967D" w14:textId="77777777" w:rsidR="006207E3" w:rsidRPr="006207E3" w:rsidRDefault="006207E3" w:rsidP="006207E3">
      <w:pPr>
        <w:spacing w:after="6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It is not a paper. It is a navigation document: a reader new to the Series (or a reader returning to it after months away) should be able to pick this up and find out exactly what is closed, what is open, which documents supersede which, where the live thread is, and what is known about each. The body of the Series — the actual papers and their derivations — sits elsewhere; this is the index.</w:t>
      </w:r>
    </w:p>
    <w:p w14:paraId="63D610A0"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§2.  The four pillars</w:t>
      </w:r>
    </w:p>
    <w:p w14:paraId="2648B473"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The Series was constructed around four advertised parameter-free predictions from the kernel K. Their current 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6207E3" w:rsidRPr="006207E3" w14:paraId="7033A187"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E3F6FF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Pillar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2B6A4C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3DB540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Note</w:t>
            </w:r>
          </w:p>
        </w:tc>
      </w:tr>
      <w:tr w:rsidR="006207E3" w:rsidRPr="006207E3" w14:paraId="02539A12"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7C8A41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Dark energy (K-condensate)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74BDD7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47D347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Ω_Λ = H</w:t>
            </w:r>
            <w:r w:rsidRPr="006207E3">
              <w:rPr>
                <w:rFonts w:ascii="Cambria Math" w:eastAsia="Arial" w:hAnsi="Cambria Math" w:cs="Cambria Math"/>
                <w:color w:val="000000"/>
                <w:kern w:val="0"/>
                <w:sz w:val="19"/>
                <w:szCs w:val="19"/>
                <w:lang w:eastAsia="en-AU"/>
                <w14:ligatures w14:val="none"/>
              </w:rPr>
              <w:t>₀</w:t>
            </w:r>
            <w:r w:rsidRPr="006207E3">
              <w:rPr>
                <w:rFonts w:ascii="Arial" w:eastAsia="Arial" w:hAnsi="Arial" w:cs="Arial"/>
                <w:color w:val="000000"/>
                <w:kern w:val="0"/>
                <w:sz w:val="19"/>
                <w:szCs w:val="19"/>
                <w:lang w:eastAsia="en-AU"/>
                <w14:ligatures w14:val="none"/>
              </w:rPr>
              <w:t>²M_P²/(8π) from condensate ground state; w_eff sits at −1 to within 0.001 at DESI precision. Tied to ΛCDM's empirical fate (UV27 §2).</w:t>
            </w:r>
          </w:p>
        </w:tc>
      </w:tr>
      <w:tr w:rsidR="006207E3" w:rsidRPr="006207E3" w14:paraId="42325011"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C4A655A"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Dark matter (δρ_K)</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D1F0C1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B20538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Ω_DM = 0.256 ± 0.049 against observed 0.264 (3% agreement). Equation of state w ≈ 10</w:t>
            </w:r>
            <w:r w:rsidRPr="006207E3">
              <w:rPr>
                <w:rFonts w:ascii="Cambria Math" w:eastAsia="Arial" w:hAnsi="Cambria Math" w:cs="Cambria Math"/>
                <w:color w:val="000000"/>
                <w:kern w:val="0"/>
                <w:sz w:val="19"/>
                <w:szCs w:val="19"/>
                <w:lang w:eastAsia="en-AU"/>
                <w14:ligatures w14:val="none"/>
              </w:rPr>
              <w:t>⁻</w:t>
            </w:r>
            <w:r w:rsidRPr="006207E3">
              <w:rPr>
                <w:rFonts w:ascii="Arial" w:eastAsia="Arial" w:hAnsi="Arial" w:cs="Arial"/>
                <w:color w:val="000000"/>
                <w:kern w:val="0"/>
                <w:sz w:val="19"/>
                <w:szCs w:val="19"/>
                <w:lang w:eastAsia="en-AU"/>
                <w14:ligatures w14:val="none"/>
              </w:rPr>
              <w:t>¹³⁰. Galaxy Formation Paper; Papers 18–19.</w:t>
            </w:r>
          </w:p>
        </w:tc>
      </w:tr>
      <w:tr w:rsidR="006207E3" w:rsidRPr="006207E3" w14:paraId="06BB1A54"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F36821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Graviton mass band</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0929144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7FCC26A"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 xml:space="preserve">m_g </w:t>
            </w:r>
            <w:r w:rsidRPr="006207E3">
              <w:rPr>
                <w:rFonts w:ascii="Cambria Math" w:eastAsia="Arial" w:hAnsi="Cambria Math" w:cs="Cambria Math"/>
                <w:color w:val="000000"/>
                <w:kern w:val="0"/>
                <w:sz w:val="19"/>
                <w:szCs w:val="19"/>
                <w:lang w:eastAsia="en-AU"/>
                <w14:ligatures w14:val="none"/>
              </w:rPr>
              <w:t>∈</w:t>
            </w:r>
            <w:r w:rsidRPr="006207E3">
              <w:rPr>
                <w:rFonts w:ascii="Arial" w:eastAsia="Arial" w:hAnsi="Arial" w:cs="Arial"/>
                <w:color w:val="000000"/>
                <w:kern w:val="0"/>
                <w:sz w:val="19"/>
                <w:szCs w:val="19"/>
                <w:lang w:eastAsia="en-AU"/>
                <w14:ligatures w14:val="none"/>
              </w:rPr>
              <w:t xml:space="preserve"> [0.84, 1.30] × 10</w:t>
            </w:r>
            <w:r w:rsidRPr="006207E3">
              <w:rPr>
                <w:rFonts w:ascii="Cambria Math" w:eastAsia="Arial" w:hAnsi="Cambria Math" w:cs="Cambria Math"/>
                <w:color w:val="000000"/>
                <w:kern w:val="0"/>
                <w:sz w:val="19"/>
                <w:szCs w:val="19"/>
                <w:lang w:eastAsia="en-AU"/>
                <w14:ligatures w14:val="none"/>
              </w:rPr>
              <w:t>⁻</w:t>
            </w:r>
            <w:r w:rsidRPr="006207E3">
              <w:rPr>
                <w:rFonts w:ascii="Arial" w:eastAsia="Arial" w:hAnsi="Arial" w:cs="Arial"/>
                <w:color w:val="000000"/>
                <w:kern w:val="0"/>
                <w:sz w:val="19"/>
                <w:szCs w:val="19"/>
                <w:lang w:eastAsia="en-AU"/>
                <w14:ligatures w14:val="none"/>
              </w:rPr>
              <w:t>³⁶ eV from condensate Higgs mechanism. Detection inaccessible by ~7 orders below ET reach.</w:t>
            </w:r>
          </w:p>
        </w:tc>
      </w:tr>
      <w:tr w:rsidR="006207E3" w:rsidRPr="006207E3" w14:paraId="12AED85B"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2EDB65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Baryon asymmetry</w:t>
            </w:r>
          </w:p>
        </w:tc>
        <w:tc>
          <w:tcPr>
            <w:tcW w:w="18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047A3AA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MECH-RESOLVED / MAG-DEFICIENT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028A781"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 xml:space="preserve">Mechanism </w:t>
            </w:r>
            <w:proofErr w:type="gramStart"/>
            <w:r w:rsidRPr="006207E3">
              <w:rPr>
                <w:rFonts w:ascii="Arial" w:eastAsia="Arial" w:hAnsi="Arial" w:cs="Arial"/>
                <w:color w:val="000000"/>
                <w:kern w:val="0"/>
                <w:sz w:val="19"/>
                <w:szCs w:val="19"/>
                <w:lang w:eastAsia="en-AU"/>
                <w14:ligatures w14:val="none"/>
              </w:rPr>
              <w:t>correct</w:t>
            </w:r>
            <w:proofErr w:type="gramEnd"/>
            <w:r w:rsidRPr="006207E3">
              <w:rPr>
                <w:rFonts w:ascii="Arial" w:eastAsia="Arial" w:hAnsi="Arial" w:cs="Arial"/>
                <w:color w:val="000000"/>
                <w:kern w:val="0"/>
                <w:sz w:val="19"/>
                <w:szCs w:val="19"/>
                <w:lang w:eastAsia="en-AU"/>
                <w14:ligatures w14:val="none"/>
              </w:rPr>
              <w:t xml:space="preserve"> (B−L genesis via leptonic gravitational anomaly, J_PMNS-sourced, sphaleron-protected). Magnitude η ≈ 0.8–1.3×10</w:t>
            </w:r>
            <w:r w:rsidRPr="006207E3">
              <w:rPr>
                <w:rFonts w:ascii="Cambria Math" w:eastAsia="Arial" w:hAnsi="Cambria Math" w:cs="Cambria Math"/>
                <w:color w:val="000000"/>
                <w:kern w:val="0"/>
                <w:sz w:val="19"/>
                <w:szCs w:val="19"/>
                <w:lang w:eastAsia="en-AU"/>
                <w14:ligatures w14:val="none"/>
              </w:rPr>
              <w:t>⁻</w:t>
            </w:r>
            <w:r w:rsidRPr="006207E3">
              <w:rPr>
                <w:rFonts w:ascii="Arial" w:eastAsia="Arial" w:hAnsi="Arial" w:cs="Arial"/>
                <w:color w:val="000000"/>
                <w:kern w:val="0"/>
                <w:sz w:val="19"/>
                <w:szCs w:val="19"/>
                <w:lang w:eastAsia="en-AU"/>
                <w14:ligatures w14:val="none"/>
              </w:rPr>
              <w:t>¹⁰ vs observed 6.1×10</w:t>
            </w:r>
            <w:r w:rsidRPr="006207E3">
              <w:rPr>
                <w:rFonts w:ascii="Cambria Math" w:eastAsia="Arial" w:hAnsi="Cambria Math" w:cs="Cambria Math"/>
                <w:color w:val="000000"/>
                <w:kern w:val="0"/>
                <w:sz w:val="19"/>
                <w:szCs w:val="19"/>
                <w:lang w:eastAsia="en-AU"/>
                <w14:ligatures w14:val="none"/>
              </w:rPr>
              <w:t>⁻</w:t>
            </w:r>
            <w:r w:rsidRPr="006207E3">
              <w:rPr>
                <w:rFonts w:ascii="Arial" w:eastAsia="Arial" w:hAnsi="Arial" w:cs="Arial"/>
                <w:color w:val="000000"/>
                <w:kern w:val="0"/>
                <w:sz w:val="19"/>
                <w:szCs w:val="19"/>
                <w:lang w:eastAsia="en-AU"/>
                <w14:ligatures w14:val="none"/>
              </w:rPr>
              <w:t xml:space="preserve">¹⁰ — factor 3–5 short. Deficit structural; the candidate </w:t>
            </w:r>
            <w:proofErr w:type="gramStart"/>
            <w:r w:rsidRPr="006207E3">
              <w:rPr>
                <w:rFonts w:ascii="Arial" w:eastAsia="Arial" w:hAnsi="Arial" w:cs="Arial"/>
                <w:color w:val="000000"/>
                <w:kern w:val="0"/>
                <w:sz w:val="19"/>
                <w:szCs w:val="19"/>
                <w:lang w:eastAsia="en-AU"/>
                <w14:ligatures w14:val="none"/>
              </w:rPr>
              <w:t>O(</w:t>
            </w:r>
            <w:proofErr w:type="gramEnd"/>
            <w:r w:rsidRPr="006207E3">
              <w:rPr>
                <w:rFonts w:ascii="Arial" w:eastAsia="Arial" w:hAnsi="Arial" w:cs="Arial"/>
                <w:color w:val="000000"/>
                <w:kern w:val="0"/>
                <w:sz w:val="19"/>
                <w:szCs w:val="19"/>
                <w:lang w:eastAsia="en-AU"/>
                <w14:ligatures w14:val="none"/>
              </w:rPr>
              <w:t>3) enhancement is already spent twice inside T_bounce^gauge (UV25d, F′ Revision).</w:t>
            </w:r>
          </w:p>
        </w:tc>
      </w:tr>
    </w:tbl>
    <w:p w14:paraId="58AEE264" w14:textId="77777777" w:rsidR="006207E3" w:rsidRPr="006207E3" w:rsidRDefault="006207E3" w:rsidP="006207E3">
      <w:pPr>
        <w:spacing w:before="40" w:after="6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Three pillars stand at the level of demonstration. One is honestly downgraded</w:t>
      </w:r>
      <w:r w:rsidRPr="006207E3">
        <w:rPr>
          <w:rFonts w:ascii="Arial" w:eastAsia="Arial" w:hAnsi="Arial" w:cs="Arial"/>
          <w:kern w:val="0"/>
          <w:lang w:eastAsia="en-AU"/>
          <w14:ligatures w14:val="none"/>
        </w:rPr>
        <w:t xml:space="preserve"> from 'closed within precision' to 'mechanism correct, magnitude short by a characterised factor.' This is the most consequential change of the May 2026 working week.</w:t>
      </w:r>
    </w:p>
    <w:p w14:paraId="482FED2B"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lastRenderedPageBreak/>
        <w:t>§3.  Gap record (master, IR Series numbering)</w:t>
      </w:r>
    </w:p>
    <w:p w14:paraId="71AA7877"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 xml:space="preserve">Gaps inherited from the IR Series papers (Paper 1 onwards), with their </w:t>
      </w:r>
      <w:proofErr w:type="gramStart"/>
      <w:r w:rsidRPr="006207E3">
        <w:rPr>
          <w:rFonts w:ascii="Arial" w:eastAsia="Arial" w:hAnsi="Arial" w:cs="Arial"/>
          <w:kern w:val="0"/>
          <w:lang w:eastAsia="en-AU"/>
          <w14:ligatures w14:val="none"/>
        </w:rPr>
        <w:t>current status</w:t>
      </w:r>
      <w:proofErr w:type="gramEnd"/>
      <w:r w:rsidRPr="006207E3">
        <w:rPr>
          <w:rFonts w:ascii="Arial" w:eastAsia="Arial" w:hAnsi="Arial" w:cs="Arial"/>
          <w:kern w:val="0"/>
          <w:lang w:eastAsia="en-AU"/>
          <w14:ligatures w14:val="non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3607"/>
        <w:gridCol w:w="1834"/>
        <w:gridCol w:w="2756"/>
      </w:tblGrid>
      <w:tr w:rsidR="006207E3" w:rsidRPr="006207E3" w14:paraId="7E09B68A"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3DC520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Gap</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642FC6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Subject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2D9E7E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CA2D67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Closed / addressed in</w:t>
            </w:r>
          </w:p>
        </w:tc>
      </w:tr>
      <w:tr w:rsidR="006207E3" w:rsidRPr="006207E3" w14:paraId="02DC1EFD"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5ACD83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2F0DC8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Dark energy as K-condensate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4D47FEC1"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E050D4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IR core; UV1–2</w:t>
            </w:r>
          </w:p>
        </w:tc>
      </w:tr>
      <w:tr w:rsidR="006207E3" w:rsidRPr="006207E3" w14:paraId="7FB1F249"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19D857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1a(i)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316BB0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Condensate self-tuning</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A11788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B4A6282"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IR core</w:t>
            </w:r>
          </w:p>
        </w:tc>
      </w:tr>
      <w:tr w:rsidR="006207E3" w:rsidRPr="006207E3" w14:paraId="3BAE50EC"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8A8CB4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1a(ii)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E8B979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Vacuum-energy saturation detail</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C43878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CHARACTERISED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5B2E95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IR core; carried explicitly</w:t>
            </w:r>
          </w:p>
        </w:tc>
      </w:tr>
      <w:tr w:rsidR="006207E3" w:rsidRPr="006207E3" w14:paraId="69A054DE"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9634EEB"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5b</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1D7576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Galaxy formation: MOND, BTFR, H</w:t>
            </w:r>
            <w:r w:rsidRPr="006207E3">
              <w:rPr>
                <w:rFonts w:ascii="Cambria Math" w:eastAsia="Arial" w:hAnsi="Cambria Math" w:cs="Cambria Math"/>
                <w:color w:val="000000"/>
                <w:kern w:val="0"/>
                <w:sz w:val="19"/>
                <w:szCs w:val="19"/>
                <w:lang w:eastAsia="en-AU"/>
                <w14:ligatures w14:val="none"/>
              </w:rPr>
              <w:t>₀</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D40CF94"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A682D5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Galaxy Formation Paper</w:t>
            </w:r>
          </w:p>
        </w:tc>
      </w:tr>
      <w:tr w:rsidR="006207E3" w:rsidRPr="006207E3" w14:paraId="0CCCD61F"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6E4C8E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7</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1FD04B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Graviton mass band</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72AB9BE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C89C81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IR; UV3</w:t>
            </w:r>
          </w:p>
        </w:tc>
      </w:tr>
      <w:tr w:rsidR="006207E3" w:rsidRPr="006207E3" w14:paraId="5E3BA63E"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93F219B"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5F8EF94"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Baryon asymmetry</w:t>
            </w:r>
          </w:p>
        </w:tc>
        <w:tc>
          <w:tcPr>
            <w:tcW w:w="17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6A0BEA6A"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MECH-RESOLVED / MAG-DEFICIENT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62CC2D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 Revision + UV25d (May 2026)</w:t>
            </w:r>
          </w:p>
        </w:tc>
      </w:tr>
      <w:tr w:rsidR="006207E3" w:rsidRPr="006207E3" w14:paraId="29F3F835"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1658732"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10a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F004782"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CP-source identification (J_PMNS)</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8C3FE7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RESOLVED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20737C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 §4.1; UV25a</w:t>
            </w:r>
          </w:p>
        </w:tc>
      </w:tr>
      <w:tr w:rsidR="006207E3" w:rsidRPr="006207E3" w14:paraId="5DFD7040"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F85C91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A806E4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kSZ pairwise-velocity deficit</w:t>
            </w:r>
          </w:p>
        </w:tc>
        <w:tc>
          <w:tcPr>
            <w:tcW w:w="170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4C130AA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CLOSED-BY-DISSOLUTION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18CB4B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UV25 Appendix B Addendum (May 2026); Gong et al. 2026 + Hadzhiyska et al. 2026 removed the observational target</w:t>
            </w:r>
          </w:p>
        </w:tc>
      </w:tr>
      <w:tr w:rsidR="006207E3" w:rsidRPr="006207E3" w14:paraId="126E4E6E"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EC821B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83-ord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EC13FF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83-order η hierarchy</w:t>
            </w:r>
          </w:p>
        </w:tc>
        <w:tc>
          <w:tcPr>
            <w:tcW w:w="170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16C0D21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SUPERSEDED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E475AAB"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Folded into Gap 10 via γ_BI closure</w:t>
            </w:r>
          </w:p>
        </w:tc>
      </w:tr>
    </w:tbl>
    <w:p w14:paraId="2CC392A0" w14:textId="77777777" w:rsidR="006207E3" w:rsidRPr="006207E3" w:rsidRDefault="006207E3" w:rsidP="006207E3">
      <w:pPr>
        <w:spacing w:before="40" w:after="6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No gap is at Type I (irreducible-within-framework).</w:t>
      </w:r>
      <w:r w:rsidRPr="006207E3">
        <w:rPr>
          <w:rFonts w:ascii="Arial" w:eastAsia="Arial" w:hAnsi="Arial" w:cs="Arial"/>
          <w:kern w:val="0"/>
          <w:lang w:eastAsia="en-AU"/>
          <w14:ligatures w14:val="none"/>
        </w:rPr>
        <w:t xml:space="preserve"> Two gaps closed during May 2026 (Gap 10 reclassified, Gap 11 dissolved). The remaining open quantitative item is Gap 10's magnitude deficit, which is characterised (factor 3–5, structural) rather than open.</w:t>
      </w:r>
    </w:p>
    <w:p w14:paraId="65DCD499"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§4.  Coherence items (new class, internal-structural)</w:t>
      </w:r>
    </w:p>
    <w:p w14:paraId="63D4CE91"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 xml:space="preserve">Distinct from the gap record above, which tracks observational anomalies and predictions. The C-class tracks </w:t>
      </w:r>
      <w:r w:rsidRPr="006207E3">
        <w:rPr>
          <w:rFonts w:ascii="Arial" w:eastAsia="Arial" w:hAnsi="Arial" w:cs="Arial"/>
          <w:b/>
          <w:bCs/>
          <w:kern w:val="0"/>
          <w:lang w:eastAsia="en-AU"/>
          <w14:ligatures w14:val="none"/>
        </w:rPr>
        <w:t>internal-structural inconsistencies</w:t>
      </w:r>
      <w:r w:rsidRPr="006207E3">
        <w:rPr>
          <w:rFonts w:ascii="Arial" w:eastAsia="Arial" w:hAnsi="Arial" w:cs="Arial"/>
          <w:kern w:val="0"/>
          <w:lang w:eastAsia="en-AU"/>
          <w14:ligatures w14:val="none"/>
        </w:rPr>
        <w:t xml:space="preserve"> within the framework — places where two parts of the Series make claims that don't fully reconcile. Introduced May 2026 with the first such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3680"/>
        <w:gridCol w:w="1700"/>
        <w:gridCol w:w="2800"/>
      </w:tblGrid>
      <w:tr w:rsidR="006207E3" w:rsidRPr="006207E3" w14:paraId="0D34FBF4"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6057A7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Item</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B386014"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Subject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CCABD4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8CD0B3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Surfaced in</w:t>
            </w:r>
          </w:p>
        </w:tc>
      </w:tr>
      <w:tr w:rsidR="006207E3" w:rsidRPr="006207E3" w14:paraId="019E8552"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4B27C7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E5E676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Paper 1 vs Paper 5 disagreement on w today (mildly phantom vs mildly quintessence, opposite sides of −1)</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56B1C9C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RESOLVED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D96148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UV27 §3 (surfaced); UV28 + Addendum (resolved May 2026)</w:t>
            </w:r>
          </w:p>
        </w:tc>
      </w:tr>
    </w:tbl>
    <w:p w14:paraId="396D3B15" w14:textId="77777777" w:rsidR="006207E3" w:rsidRPr="006207E3" w:rsidRDefault="006207E3" w:rsidP="006207E3">
      <w:pPr>
        <w:spacing w:before="40" w:after="12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C-1 details:</w:t>
      </w:r>
      <w:r w:rsidRPr="006207E3">
        <w:rPr>
          <w:rFonts w:ascii="Arial" w:eastAsia="Arial" w:hAnsi="Arial" w:cs="Arial"/>
          <w:kern w:val="0"/>
          <w:lang w:eastAsia="en-AU"/>
          <w14:ligatures w14:val="none"/>
        </w:rPr>
        <w:t xml:space="preserve"> Paper 1's G</w:t>
      </w:r>
      <w:r w:rsidRPr="006207E3">
        <w:rPr>
          <w:rFonts w:ascii="Cambria Math" w:eastAsia="Arial" w:hAnsi="Cambria Math" w:cs="Cambria Math"/>
          <w:kern w:val="0"/>
          <w:lang w:eastAsia="en-AU"/>
          <w14:ligatures w14:val="none"/>
        </w:rPr>
        <w:t>₄</w:t>
      </w:r>
      <w:r w:rsidRPr="006207E3">
        <w:rPr>
          <w:rFonts w:ascii="Arial" w:eastAsia="Arial" w:hAnsi="Arial" w:cs="Arial"/>
          <w:kern w:val="0"/>
          <w:lang w:eastAsia="en-AU"/>
          <w14:ligatures w14:val="none"/>
        </w:rPr>
        <w:t xml:space="preserve"> scalar Lagrangian gives w</w:t>
      </w:r>
      <w:r w:rsidRPr="006207E3">
        <w:rPr>
          <w:rFonts w:ascii="Cambria Math" w:eastAsia="Arial" w:hAnsi="Cambria Math" w:cs="Cambria Math"/>
          <w:kern w:val="0"/>
          <w:lang w:eastAsia="en-AU"/>
          <w14:ligatures w14:val="none"/>
        </w:rPr>
        <w:t>₁</w:t>
      </w:r>
      <w:r w:rsidRPr="006207E3">
        <w:rPr>
          <w:rFonts w:ascii="Arial" w:eastAsia="Arial" w:hAnsi="Arial" w:cs="Arial"/>
          <w:kern w:val="0"/>
          <w:lang w:eastAsia="en-AU"/>
          <w14:ligatures w14:val="none"/>
        </w:rPr>
        <w:t xml:space="preserve"> = −1.02 (mildly phantom from slow-roll pressure formula). Paper 5's modified Friedmann gives w_</w:t>
      </w:r>
      <w:proofErr w:type="gramStart"/>
      <w:r w:rsidRPr="006207E3">
        <w:rPr>
          <w:rFonts w:ascii="Arial" w:eastAsia="Arial" w:hAnsi="Arial" w:cs="Arial"/>
          <w:kern w:val="0"/>
          <w:lang w:eastAsia="en-AU"/>
          <w14:ligatures w14:val="none"/>
        </w:rPr>
        <w:t>eff(</w:t>
      </w:r>
      <w:proofErr w:type="gramEnd"/>
      <w:r w:rsidRPr="006207E3">
        <w:rPr>
          <w:rFonts w:ascii="Arial" w:eastAsia="Arial" w:hAnsi="Arial" w:cs="Arial"/>
          <w:kern w:val="0"/>
          <w:lang w:eastAsia="en-AU"/>
          <w14:ligatures w14:val="none"/>
        </w:rPr>
        <w:t xml:space="preserve">0) = −0.9989 (mildly quintessence from </w:t>
      </w:r>
      <w:proofErr w:type="gramStart"/>
      <w:r w:rsidRPr="006207E3">
        <w:rPr>
          <w:rFonts w:ascii="Arial" w:eastAsia="Arial" w:hAnsi="Arial" w:cs="Arial"/>
          <w:kern w:val="0"/>
          <w:lang w:eastAsia="en-AU"/>
          <w14:ligatures w14:val="none"/>
        </w:rPr>
        <w:t>Level-3</w:t>
      </w:r>
      <w:proofErr w:type="gramEnd"/>
      <w:r w:rsidRPr="006207E3">
        <w:rPr>
          <w:rFonts w:ascii="Arial" w:eastAsia="Arial" w:hAnsi="Arial" w:cs="Arial"/>
          <w:kern w:val="0"/>
          <w:lang w:eastAsia="en-AU"/>
          <w14:ligatures w14:val="none"/>
        </w:rPr>
        <w:t xml:space="preserve"> decoherence modification). </w:t>
      </w:r>
      <w:proofErr w:type="gramStart"/>
      <w:r w:rsidRPr="006207E3">
        <w:rPr>
          <w:rFonts w:ascii="Arial" w:eastAsia="Arial" w:hAnsi="Arial" w:cs="Arial"/>
          <w:kern w:val="0"/>
          <w:lang w:eastAsia="en-AU"/>
          <w14:ligatures w14:val="none"/>
        </w:rPr>
        <w:t>O(</w:t>
      </w:r>
      <w:proofErr w:type="gramEnd"/>
      <w:r w:rsidRPr="006207E3">
        <w:rPr>
          <w:rFonts w:ascii="Arial" w:eastAsia="Arial" w:hAnsi="Arial" w:cs="Arial"/>
          <w:kern w:val="0"/>
          <w:lang w:eastAsia="en-AU"/>
          <w14:ligatures w14:val="none"/>
        </w:rPr>
        <w:t xml:space="preserve">0.02) disagreement, opposite signs across −1. Below DESI DR2 precision (~0.05) but above what an </w:t>
      </w:r>
      <w:proofErr w:type="gramStart"/>
      <w:r w:rsidRPr="006207E3">
        <w:rPr>
          <w:rFonts w:ascii="Arial" w:eastAsia="Arial" w:hAnsi="Arial" w:cs="Arial"/>
          <w:kern w:val="0"/>
          <w:lang w:eastAsia="en-AU"/>
          <w14:ligatures w14:val="none"/>
        </w:rPr>
        <w:t>internally-coherent</w:t>
      </w:r>
      <w:proofErr w:type="gramEnd"/>
      <w:r w:rsidRPr="006207E3">
        <w:rPr>
          <w:rFonts w:ascii="Arial" w:eastAsia="Arial" w:hAnsi="Arial" w:cs="Arial"/>
          <w:kern w:val="0"/>
          <w:lang w:eastAsia="en-AU"/>
          <w14:ligatures w14:val="none"/>
        </w:rPr>
        <w:t xml:space="preserve"> framework should carry.</w:t>
      </w:r>
    </w:p>
    <w:p w14:paraId="2E80797C"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Three reconciliation paths recorded, unselected</w:t>
      </w:r>
      <w:r w:rsidRPr="006207E3">
        <w:rPr>
          <w:rFonts w:ascii="Arial" w:eastAsia="Arial" w:hAnsi="Arial" w:cs="Arial"/>
          <w:kern w:val="0"/>
          <w:lang w:eastAsia="en-AU"/>
          <w14:ligatures w14:val="none"/>
        </w:rPr>
        <w:t xml:space="preserve"> (UV27 §3.3):</w:t>
      </w:r>
    </w:p>
    <w:p w14:paraId="11C15BB9" w14:textId="77777777" w:rsidR="006207E3" w:rsidRPr="006207E3" w:rsidRDefault="006207E3" w:rsidP="006207E3">
      <w:pPr>
        <w:numPr>
          <w:ilvl w:val="0"/>
          <w:numId w:val="1"/>
        </w:numPr>
        <w:spacing w:after="8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Path A.</w:t>
      </w:r>
      <w:r w:rsidRPr="006207E3">
        <w:rPr>
          <w:rFonts w:ascii="Arial" w:eastAsia="Arial" w:hAnsi="Arial" w:cs="Arial"/>
          <w:kern w:val="0"/>
          <w:lang w:eastAsia="en-AU"/>
          <w14:ligatures w14:val="none"/>
        </w:rPr>
        <w:t xml:space="preserve"> Paper 5's modified Friedmann should include Paper 1's G</w:t>
      </w:r>
      <w:r w:rsidRPr="006207E3">
        <w:rPr>
          <w:rFonts w:ascii="Cambria Math" w:eastAsia="Arial" w:hAnsi="Cambria Math" w:cs="Cambria Math"/>
          <w:kern w:val="0"/>
          <w:lang w:eastAsia="en-AU"/>
          <w14:ligatures w14:val="none"/>
        </w:rPr>
        <w:t>₄</w:t>
      </w:r>
      <w:r w:rsidRPr="006207E3">
        <w:rPr>
          <w:rFonts w:ascii="Arial" w:eastAsia="Arial" w:hAnsi="Arial" w:cs="Arial"/>
          <w:kern w:val="0"/>
          <w:lang w:eastAsia="en-AU"/>
          <w14:ligatures w14:val="none"/>
        </w:rPr>
        <w:t xml:space="preserve"> correction explicitly. The current Paper 5 §1.3 calculation uses Ω_Λ = 0.6889 as a pure cosmological constant, ignoring the slow-roll modification. Combining the G</w:t>
      </w:r>
      <w:r w:rsidRPr="006207E3">
        <w:rPr>
          <w:rFonts w:ascii="Cambria Math" w:eastAsia="Arial" w:hAnsi="Cambria Math" w:cs="Cambria Math"/>
          <w:kern w:val="0"/>
          <w:lang w:eastAsia="en-AU"/>
          <w14:ligatures w14:val="none"/>
        </w:rPr>
        <w:t>₄</w:t>
      </w:r>
      <w:r w:rsidRPr="006207E3">
        <w:rPr>
          <w:rFonts w:ascii="Arial" w:eastAsia="Arial" w:hAnsi="Arial" w:cs="Arial"/>
          <w:kern w:val="0"/>
          <w:lang w:eastAsia="en-AU"/>
          <w14:ligatures w14:val="none"/>
        </w:rPr>
        <w:t xml:space="preserve"> phantom contribution with the </w:t>
      </w:r>
      <w:proofErr w:type="gramStart"/>
      <w:r w:rsidRPr="006207E3">
        <w:rPr>
          <w:rFonts w:ascii="Arial" w:eastAsia="Arial" w:hAnsi="Arial" w:cs="Arial"/>
          <w:kern w:val="0"/>
          <w:lang w:eastAsia="en-AU"/>
          <w14:ligatures w14:val="none"/>
        </w:rPr>
        <w:t>Level-3</w:t>
      </w:r>
      <w:proofErr w:type="gramEnd"/>
      <w:r w:rsidRPr="006207E3">
        <w:rPr>
          <w:rFonts w:ascii="Arial" w:eastAsia="Arial" w:hAnsi="Arial" w:cs="Arial"/>
          <w:kern w:val="0"/>
          <w:lang w:eastAsia="en-AU"/>
          <w14:ligatures w14:val="none"/>
        </w:rPr>
        <w:t xml:space="preserve"> quintessence contribution may resolve the net direction.</w:t>
      </w:r>
    </w:p>
    <w:p w14:paraId="41E87B3C" w14:textId="77777777" w:rsidR="006207E3" w:rsidRPr="006207E3" w:rsidRDefault="006207E3" w:rsidP="006207E3">
      <w:pPr>
        <w:numPr>
          <w:ilvl w:val="0"/>
          <w:numId w:val="1"/>
        </w:numPr>
        <w:spacing w:after="8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lastRenderedPageBreak/>
        <w:t>Path B.</w:t>
      </w:r>
      <w:r w:rsidRPr="006207E3">
        <w:rPr>
          <w:rFonts w:ascii="Arial" w:eastAsia="Arial" w:hAnsi="Arial" w:cs="Arial"/>
          <w:kern w:val="0"/>
          <w:lang w:eastAsia="en-AU"/>
          <w14:ligatures w14:val="none"/>
        </w:rPr>
        <w:t xml:space="preserve"> Paper 1's slow-roll calculation is the leading object and Paper 5's Friedmann modification is sub-leading. Framework prediction is w</w:t>
      </w:r>
      <w:r w:rsidRPr="006207E3">
        <w:rPr>
          <w:rFonts w:ascii="Cambria Math" w:eastAsia="Arial" w:hAnsi="Cambria Math" w:cs="Cambria Math"/>
          <w:kern w:val="0"/>
          <w:lang w:eastAsia="en-AU"/>
          <w14:ligatures w14:val="none"/>
        </w:rPr>
        <w:t>₀</w:t>
      </w:r>
      <w:r w:rsidRPr="006207E3">
        <w:rPr>
          <w:rFonts w:ascii="Arial" w:eastAsia="Arial" w:hAnsi="Arial" w:cs="Arial"/>
          <w:kern w:val="0"/>
          <w:lang w:eastAsia="en-AU"/>
          <w14:ligatures w14:val="none"/>
        </w:rPr>
        <w:t xml:space="preserve"> ≈ −1.02 (Paper 1); Paper 5 is a small background modulation.</w:t>
      </w:r>
    </w:p>
    <w:p w14:paraId="0ECC7B06" w14:textId="77777777" w:rsidR="006207E3" w:rsidRPr="006207E3" w:rsidRDefault="006207E3" w:rsidP="006207E3">
      <w:pPr>
        <w:numPr>
          <w:ilvl w:val="0"/>
          <w:numId w:val="1"/>
        </w:numPr>
        <w:spacing w:after="8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Path C.</w:t>
      </w:r>
      <w:r w:rsidRPr="006207E3">
        <w:rPr>
          <w:rFonts w:ascii="Arial" w:eastAsia="Arial" w:hAnsi="Arial" w:cs="Arial"/>
          <w:kern w:val="0"/>
          <w:lang w:eastAsia="en-AU"/>
          <w14:ligatures w14:val="none"/>
        </w:rPr>
        <w:t xml:space="preserve"> Both are simultaneously correct because they describe different observables. Paper 1's w</w:t>
      </w:r>
      <w:r w:rsidRPr="006207E3">
        <w:rPr>
          <w:rFonts w:ascii="Cambria Math" w:eastAsia="Arial" w:hAnsi="Cambria Math" w:cs="Cambria Math"/>
          <w:kern w:val="0"/>
          <w:lang w:eastAsia="en-AU"/>
          <w14:ligatures w14:val="none"/>
        </w:rPr>
        <w:t>₁</w:t>
      </w:r>
      <w:r w:rsidRPr="006207E3">
        <w:rPr>
          <w:rFonts w:ascii="Arial" w:eastAsia="Arial" w:hAnsi="Arial" w:cs="Arial"/>
          <w:kern w:val="0"/>
          <w:lang w:eastAsia="en-AU"/>
          <w14:ligatures w14:val="none"/>
        </w:rPr>
        <w:t xml:space="preserve"> is what direct scalar-field probes would measure; Paper 5's w_eff is what BAO measures. The two need not coincide if the framework is genuinely modified-gravity in Aiola route (iii) — where background-distance w is not the microphysical equation of state. </w:t>
      </w:r>
      <w:r w:rsidRPr="006207E3">
        <w:rPr>
          <w:rFonts w:ascii="Arial" w:eastAsia="Arial" w:hAnsi="Arial" w:cs="Arial"/>
          <w:b/>
          <w:bCs/>
          <w:kern w:val="0"/>
          <w:lang w:eastAsia="en-AU"/>
          <w14:ligatures w14:val="none"/>
        </w:rPr>
        <w:t>If Path C holds, it would rehabilitate the crossing thread</w:t>
      </w:r>
      <w:r w:rsidRPr="006207E3">
        <w:rPr>
          <w:rFonts w:ascii="Arial" w:eastAsia="Arial" w:hAnsi="Arial" w:cs="Arial"/>
          <w:kern w:val="0"/>
          <w:lang w:eastAsia="en-AU"/>
          <w14:ligatures w14:val="none"/>
        </w:rPr>
        <w:t>, since BAO's measured w then need not coincide with the kernel's microphysical w.</w:t>
      </w:r>
    </w:p>
    <w:p w14:paraId="559860EE" w14:textId="77777777" w:rsidR="006207E3" w:rsidRPr="006207E3" w:rsidRDefault="006207E3" w:rsidP="006207E3">
      <w:pPr>
        <w:spacing w:before="40" w:after="6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C-1 was the principal live thread of the framework when this status document was first written. It is now resolved (UV28 + Addendum): K is committed to route-(iii) modified gravity on structural grounds, with Paper 5's w_eff as the BAO-observable and Paper 1's w</w:t>
      </w:r>
      <w:r w:rsidRPr="006207E3">
        <w:rPr>
          <w:rFonts w:ascii="Cambria Math" w:eastAsia="Arial" w:hAnsi="Cambria Math" w:cs="Cambria Math"/>
          <w:kern w:val="0"/>
          <w:lang w:eastAsia="en-AU"/>
          <w14:ligatures w14:val="none"/>
        </w:rPr>
        <w:t>₁</w:t>
      </w:r>
      <w:r w:rsidRPr="006207E3">
        <w:rPr>
          <w:rFonts w:ascii="Arial" w:eastAsia="Arial" w:hAnsi="Arial" w:cs="Arial"/>
          <w:kern w:val="0"/>
          <w:lang w:eastAsia="en-AU"/>
          <w14:ligatures w14:val="none"/>
        </w:rPr>
        <w:t xml:space="preserve"> as a separate microphysical statement. The bilocal extension that might have rehabilitated the crossing thread is closed structurally — K's positive-definiteness forbids it. The framework's BAO standing is locked at essentially ΛCDM with no kernel-consistent escape.</w:t>
      </w:r>
    </w:p>
    <w:p w14:paraId="51CB7CCD"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§5.  Closed threads, May 2026</w:t>
      </w:r>
    </w:p>
    <w:p w14:paraId="067FA55C"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 xml:space="preserve">Five threads closed during May </w:t>
      </w:r>
      <w:proofErr w:type="gramStart"/>
      <w:r w:rsidRPr="006207E3">
        <w:rPr>
          <w:rFonts w:ascii="Arial" w:eastAsia="Arial" w:hAnsi="Arial" w:cs="Arial"/>
          <w:kern w:val="0"/>
          <w:lang w:eastAsia="en-AU"/>
          <w14:ligatures w14:val="none"/>
        </w:rPr>
        <w:t>2026,</w:t>
      </w:r>
      <w:proofErr w:type="gramEnd"/>
      <w:r w:rsidRPr="006207E3">
        <w:rPr>
          <w:rFonts w:ascii="Arial" w:eastAsia="Arial" w:hAnsi="Arial" w:cs="Arial"/>
          <w:kern w:val="0"/>
          <w:lang w:eastAsia="en-AU"/>
          <w14:ligatures w14:val="none"/>
        </w:rPr>
        <w:t xml:space="preserve"> each recorded with equal standing to a positive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6207E3" w:rsidRPr="006207E3" w14:paraId="2845D2B3"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9F7689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Thread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373CB6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Outcome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C4F463A"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Closure document</w:t>
            </w:r>
          </w:p>
        </w:tc>
      </w:tr>
      <w:tr w:rsidR="006207E3" w:rsidRPr="006207E3" w14:paraId="5DCD35BB"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9B0D64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B−L matching (UV25d)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0190C94"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on-top, B−L confirmed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C0458B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UV25d (handover §5 deliverables); 28/79 derived from scratch in Appendix A</w:t>
            </w:r>
          </w:p>
        </w:tc>
      </w:tr>
      <w:tr w:rsidR="006207E3" w:rsidRPr="006207E3" w14:paraId="03001A12"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493366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 baryon magnitude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E9BD83A"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factor 3–5 deficit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BC300B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 Revision; §§4.5–4.7 + §5.3–5.4 supersede the original</w:t>
            </w:r>
          </w:p>
        </w:tc>
      </w:tr>
      <w:tr w:rsidR="006207E3" w:rsidRPr="006207E3" w14:paraId="1D8FF6ED"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5F4DC1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Gap 11 (kSZ deficit)</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DAB1C2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closed by dissolution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863891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UV25 Appendix B Addendum</w:t>
            </w:r>
          </w:p>
        </w:tc>
      </w:tr>
      <w:tr w:rsidR="006207E3" w:rsidRPr="006207E3" w14:paraId="26EC2810"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700B06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ETG collapse / Gap 11 mechanism link</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07C0BC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K matches z~9–10, falls short of z~16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1DC992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UV26 v2 (with §5 framing updated post Gap 11 closure)</w:t>
            </w:r>
          </w:p>
        </w:tc>
      </w:tr>
      <w:tr w:rsidR="006207E3" w:rsidRPr="006207E3" w14:paraId="5790A202"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CC9BEC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Crossing thread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2A9F29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closed-negative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CCCCAE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UV27 §1; K's non-locality does not produce apparent crossing</w:t>
            </w:r>
          </w:p>
        </w:tc>
      </w:tr>
    </w:tbl>
    <w:p w14:paraId="62A41971" w14:textId="77777777" w:rsidR="006207E3" w:rsidRPr="006207E3" w:rsidRDefault="006207E3" w:rsidP="006207E3">
      <w:pPr>
        <w:spacing w:before="40" w:after="6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Two of these (Gap 11 closure, crossing closure) ended on the negative side. Three (UV25d's on-top verdict, the F′ deficit being structural, UV26's z~9–10 match) ended at the level of *characterised result* — neither closure nor failure, but a precise statement of what holds and what doesn't. The discipline that produced these — back-calibration audit, no-tuning rules, equal standing for negative results — is the same discipline the Series has held since Paper 1.</w:t>
      </w:r>
    </w:p>
    <w:p w14:paraId="4C70E169"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§6.  Document supersession map</w:t>
      </w:r>
    </w:p>
    <w:p w14:paraId="21845F6D"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Documents produced May 2026, with their relationship to existing Series papers and to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207E3" w:rsidRPr="006207E3" w14:paraId="048DF98F"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E4D89C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Document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FAA6A9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Supersedes / amends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7C7BC42"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Status</w:t>
            </w:r>
          </w:p>
        </w:tc>
      </w:tr>
      <w:tr w:rsidR="006207E3" w:rsidRPr="006207E3" w14:paraId="1A86DA42"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5ABA4A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UV25d (B−L matching + back-calibration audit)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4D8CCB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C31B8A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Standalone calculation; cited by F′ Revision</w:t>
            </w:r>
          </w:p>
        </w:tc>
      </w:tr>
      <w:tr w:rsidR="006207E3" w:rsidRPr="006207E3" w14:paraId="3C2A1F25"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26FD0F2"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lastRenderedPageBreak/>
              <w:t>F′ Revision (baryon asymmetry deficit)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56AFABE1"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 §§4.5–4.6, §5.3–5.4</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C61BA0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Surgical replacement of named sections; rest of F′ unchanged</w:t>
            </w:r>
          </w:p>
        </w:tc>
      </w:tr>
      <w:tr w:rsidR="006207E3" w:rsidRPr="006207E3" w14:paraId="6C660C3B"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6F9934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UV25 Appendix B (gap status)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F94C80B"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9CB040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Standalone; updated by Addendum</w:t>
            </w:r>
          </w:p>
        </w:tc>
      </w:tr>
      <w:tr w:rsidR="006207E3" w:rsidRPr="006207E3" w14:paraId="687A7ABB"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1F01A2A"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UV26 (K and early galaxy formation, v2)</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32871E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UV26 v1 §5 framing</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1A7ABE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v2 replaces v1 in-place; §5 Gap-11-as-live-frontier framing withdrawn after Gap 11 closure</w:t>
            </w:r>
          </w:p>
        </w:tc>
      </w:tr>
      <w:tr w:rsidR="006207E3" w:rsidRPr="006207E3" w14:paraId="7956CD13"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DC35284"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UV25 Appendix B Addendum (Gap 11 closure)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941721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Appendix B §B.2 row for Gap 11; §B.5 framework standing</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EC2918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Addendum; carries forward</w:t>
            </w:r>
          </w:p>
        </w:tc>
      </w:tr>
      <w:tr w:rsidR="006207E3" w:rsidRPr="006207E3" w14:paraId="62118C0B"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2063F9A"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UV27 (crossing closed + C-1)</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4C2A76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A9DC81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Standalone; §4 synthesis superseded by this status document</w:t>
            </w:r>
          </w:p>
        </w:tc>
      </w:tr>
      <w:tr w:rsidR="006207E3" w:rsidRPr="006207E3" w14:paraId="3C2B669E"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36679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**This status document**</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00313E1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UV25 Appendix B §B.5 framework-standing, UV25 Appendix B Addendum §6, UV27 §4 — consolidated</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7C2896BA"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000000"/>
                <w:kern w:val="0"/>
                <w:sz w:val="19"/>
                <w:szCs w:val="19"/>
                <w:lang w:eastAsia="en-AU"/>
                <w14:ligatures w14:val="none"/>
              </w:rPr>
              <w:t>Authoritative end-May-2026 snapshot</w:t>
            </w:r>
          </w:p>
        </w:tc>
      </w:tr>
    </w:tbl>
    <w:p w14:paraId="680C85CD" w14:textId="77777777" w:rsidR="006207E3" w:rsidRPr="006207E3" w:rsidRDefault="006207E3" w:rsidP="006207E3">
      <w:pPr>
        <w:spacing w:before="40" w:after="6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UV26 v2 supersedes v1 in-place via paragraph-level edit (§5 only). All other documents stand as written. No prior paper is retired; the F′ Revision is a section-level supersession with the original F′ intact for archival reference.</w:t>
      </w:r>
    </w:p>
    <w:p w14:paraId="4375F179"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§7.  Prediction inventory (fifteen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700"/>
        <w:gridCol w:w="3360"/>
      </w:tblGrid>
      <w:tr w:rsidR="006207E3" w:rsidRPr="006207E3" w14:paraId="284D8B63"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EBD8D4B"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P</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8E2440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Prediction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B58627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8C713C1"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Note</w:t>
            </w:r>
          </w:p>
        </w:tc>
      </w:tr>
      <w:tr w:rsidR="006207E3" w:rsidRPr="006207E3" w14:paraId="072B2CD0"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1E9184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6542D7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Dark energy; dark matter; graviton mass band; H</w:t>
            </w:r>
            <w:r w:rsidRPr="006207E3">
              <w:rPr>
                <w:rFonts w:ascii="Cambria Math" w:eastAsia="Arial" w:hAnsi="Cambria Math" w:cs="Cambria Math"/>
                <w:color w:val="000000"/>
                <w:kern w:val="0"/>
                <w:sz w:val="19"/>
                <w:szCs w:val="19"/>
                <w:lang w:eastAsia="en-AU"/>
                <w14:ligatures w14:val="none"/>
              </w:rPr>
              <w:t>₀</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065FE18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75BC89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Untouched by May 2026 work</w:t>
            </w:r>
          </w:p>
        </w:tc>
      </w:tr>
      <w:tr w:rsidR="006207E3" w:rsidRPr="006207E3" w14:paraId="22AF142A"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E62E6E1"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3400BD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 xml:space="preserve">γ_BI = </w:t>
            </w:r>
            <w:proofErr w:type="gramStart"/>
            <w:r w:rsidRPr="006207E3">
              <w:rPr>
                <w:rFonts w:ascii="Arial" w:eastAsia="Arial" w:hAnsi="Arial" w:cs="Arial"/>
                <w:color w:val="000000"/>
                <w:kern w:val="0"/>
                <w:sz w:val="19"/>
                <w:szCs w:val="19"/>
                <w:lang w:eastAsia="en-AU"/>
                <w14:ligatures w14:val="none"/>
              </w:rPr>
              <w:t>exp(</w:t>
            </w:r>
            <w:proofErr w:type="gramEnd"/>
            <w:r w:rsidRPr="006207E3">
              <w:rPr>
                <w:rFonts w:ascii="Arial" w:eastAsia="Arial" w:hAnsi="Arial" w:cs="Arial"/>
                <w:color w:val="000000"/>
                <w:kern w:val="0"/>
                <w:sz w:val="19"/>
                <w:szCs w:val="19"/>
                <w:lang w:eastAsia="en-AU"/>
                <w14:ligatures w14:val="none"/>
              </w:rPr>
              <w:t>−3/2)</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5B14447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392D2D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PRL standalone prepared</w:t>
            </w:r>
          </w:p>
        </w:tc>
      </w:tr>
      <w:tr w:rsidR="006207E3" w:rsidRPr="006207E3" w14:paraId="43076BAC"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1A5607B"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6–7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07324A1"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Baryonic Tully–Fisher; Freeman threshold</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4C50F51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8D6C9C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Galaxy Formation Paper</w:t>
            </w:r>
          </w:p>
        </w:tc>
      </w:tr>
      <w:tr w:rsidR="006207E3" w:rsidRPr="006207E3" w14:paraId="6E5FA335"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EBA8EE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60949E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Dimensional selection (n=3)</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4D65D54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B4BA6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UV18</w:t>
            </w:r>
          </w:p>
        </w:tc>
      </w:tr>
      <w:tr w:rsidR="006207E3" w:rsidRPr="006207E3" w14:paraId="35CD4B3D"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6052562"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E7807A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Temporal granularity Δt_g = 4t_Pl</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DC97BF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STANDING (R3)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5A56982"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UV21; clock-channel inaccessible (UV24)</w:t>
            </w:r>
          </w:p>
        </w:tc>
      </w:tr>
      <w:tr w:rsidR="006207E3" w:rsidRPr="006207E3" w14:paraId="1921FA17"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FCC20A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50E6B8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Universe-wide invariance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45411734"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D24000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UV19</w:t>
            </w:r>
          </w:p>
        </w:tc>
      </w:tr>
      <w:tr w:rsidR="006207E3" w:rsidRPr="006207E3" w14:paraId="6DDAA0DC"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7840D69"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00352C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BHU bounce-scale alignment</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0A8C84A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BC8B52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UV20</w:t>
            </w:r>
          </w:p>
        </w:tc>
      </w:tr>
      <w:tr w:rsidR="006207E3" w:rsidRPr="006207E3" w14:paraId="33C0E2E5"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75A163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1478A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CMB parity signature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A66868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A4492C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UV20; TB/EB observable</w:t>
            </w:r>
          </w:p>
        </w:tc>
      </w:tr>
      <w:tr w:rsidR="006207E3" w:rsidRPr="006207E3" w14:paraId="36C27474"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9CD40FD"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242DC9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GW background from first-order EW transition</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7A14520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CONDITIONAL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89CE9CE"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Tied to xSM, now optional after Gap 10 reclassification (F′ Revision §5.4)</w:t>
            </w:r>
          </w:p>
        </w:tc>
      </w:tr>
      <w:tr w:rsidR="006207E3" w:rsidRPr="006207E3" w14:paraId="64BE0517"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CFA604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C4C715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Higgs self-coupling deviation</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6BA4DF82"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CONDITIONAL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F1F7451"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Same — tied to optional xSM</w:t>
            </w:r>
          </w:p>
        </w:tc>
      </w:tr>
      <w:tr w:rsidR="006207E3" w:rsidRPr="006207E3" w14:paraId="4BD46C23"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8D6300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15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BFC585F"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Neutrino mass ordering</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1AD735B1"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RECAST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D33807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From confirmation handle to robustness statement on baryon deficit (F′ Revision §5.3)</w:t>
            </w:r>
          </w:p>
        </w:tc>
      </w:tr>
    </w:tbl>
    <w:p w14:paraId="2F454DD0"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§8.  Observational softenings noted, not yet folded in</w:t>
      </w:r>
    </w:p>
    <w:p w14:paraId="10C6E8E6"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Two developments surfaced in conversation during May 2026 that affect the observational landscape but are not load-bearing enough to merit their own closure documents. Recorded here so they don't drift loose.</w:t>
      </w:r>
    </w:p>
    <w:p w14:paraId="39E18C35" w14:textId="77777777" w:rsidR="006207E3" w:rsidRPr="006207E3" w:rsidRDefault="006207E3" w:rsidP="006207E3">
      <w:pPr>
        <w:numPr>
          <w:ilvl w:val="0"/>
          <w:numId w:val="1"/>
        </w:numPr>
        <w:spacing w:after="8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lastRenderedPageBreak/>
        <w:t>Brown-dwarf contamination of JWST extreme-z candidates.</w:t>
      </w:r>
      <w:r w:rsidRPr="006207E3">
        <w:rPr>
          <w:rFonts w:ascii="Arial" w:eastAsia="Arial" w:hAnsi="Arial" w:cs="Arial"/>
          <w:kern w:val="0"/>
          <w:lang w:eastAsia="en-AU"/>
          <w14:ligatures w14:val="none"/>
        </w:rPr>
        <w:t xml:space="preserve"> Some fraction of photometric z&gt;9 JWST detections may be </w:t>
      </w:r>
      <w:proofErr w:type="gramStart"/>
      <w:r w:rsidRPr="006207E3">
        <w:rPr>
          <w:rFonts w:ascii="Arial" w:eastAsia="Arial" w:hAnsi="Arial" w:cs="Arial"/>
          <w:kern w:val="0"/>
          <w:lang w:eastAsia="en-AU"/>
          <w14:ligatures w14:val="none"/>
        </w:rPr>
        <w:t>foreground</w:t>
      </w:r>
      <w:proofErr w:type="gramEnd"/>
      <w:r w:rsidRPr="006207E3">
        <w:rPr>
          <w:rFonts w:ascii="Arial" w:eastAsia="Arial" w:hAnsi="Arial" w:cs="Arial"/>
          <w:kern w:val="0"/>
          <w:lang w:eastAsia="en-AU"/>
          <w14:ligatures w14:val="none"/>
        </w:rPr>
        <w:t xml:space="preserve"> cool brown dwarfs (the elfowl25 / Bullet-BD1 line). Selective: bites hardest on photometric-only candidates, leaves </w:t>
      </w:r>
      <w:proofErr w:type="gramStart"/>
      <w:r w:rsidRPr="006207E3">
        <w:rPr>
          <w:rFonts w:ascii="Arial" w:eastAsia="Arial" w:hAnsi="Arial" w:cs="Arial"/>
          <w:kern w:val="0"/>
          <w:lang w:eastAsia="en-AU"/>
          <w14:ligatures w14:val="none"/>
        </w:rPr>
        <w:t>spectroscopically-confirmed</w:t>
      </w:r>
      <w:proofErr w:type="gramEnd"/>
      <w:r w:rsidRPr="006207E3">
        <w:rPr>
          <w:rFonts w:ascii="Arial" w:eastAsia="Arial" w:hAnsi="Arial" w:cs="Arial"/>
          <w:kern w:val="0"/>
          <w:lang w:eastAsia="en-AU"/>
          <w14:ligatures w14:val="none"/>
        </w:rPr>
        <w:t xml:space="preserve"> massive systems (Glazebrook z~11, Carniani/JADES z~14) intact. UV26's anchor is the spectroscopic subset, which is unaffected. Worth bearing in mind for any future early-structure work; recorded here once rather than in each downstream document.</w:t>
      </w:r>
    </w:p>
    <w:p w14:paraId="1CCCA021" w14:textId="77777777" w:rsidR="006207E3" w:rsidRPr="006207E3" w:rsidRDefault="006207E3" w:rsidP="006207E3">
      <w:pPr>
        <w:numPr>
          <w:ilvl w:val="0"/>
          <w:numId w:val="1"/>
        </w:numPr>
        <w:spacing w:after="8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Gjergo &amp; Kroupa 2025 — ETG-as-CMB-foreground.</w:t>
      </w:r>
      <w:r w:rsidRPr="006207E3">
        <w:rPr>
          <w:rFonts w:ascii="Arial" w:eastAsia="Arial" w:hAnsi="Arial" w:cs="Arial"/>
          <w:kern w:val="0"/>
          <w:lang w:eastAsia="en-AU"/>
          <w14:ligatures w14:val="none"/>
        </w:rPr>
        <w:t xml:space="preserve"> External work on monolithic ETG collapse and dust-thermalised photon contribution to the CMB. Sympathetic to the framework's direction but orthogonal mechanism — K does not compute IMFs or dust SEDs. One point of contact tested in UV26 (the formation-epoch question); the dust-CMB mechanism itself is not K-derivable. Recorded as external work consistent with the early-structure direction, not as a Series result.</w:t>
      </w:r>
    </w:p>
    <w:p w14:paraId="7127C16A" w14:textId="77777777" w:rsidR="006207E3" w:rsidRPr="006207E3" w:rsidRDefault="006207E3" w:rsidP="006207E3">
      <w:pPr>
        <w:spacing w:before="40" w:after="6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Neither constitutes a closure or a falsification. Recorded for the cross-thread audit at the level of standing observations.</w:t>
      </w:r>
    </w:p>
    <w:p w14:paraId="1D33FEE3"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§9.  A cross-thread observation, recorded once</w:t>
      </w:r>
    </w:p>
    <w:p w14:paraId="6EC61C36"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The May 2026 working week produced three independent results in three different sectors, each landing in a similar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207E3" w:rsidRPr="006207E3" w14:paraId="5A254C4E"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13523FA"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Sector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EB1F81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Framework result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C86CAF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b/>
                <w:bCs/>
                <w:color w:val="FFFFFF"/>
                <w:kern w:val="0"/>
                <w:sz w:val="19"/>
                <w:szCs w:val="19"/>
                <w:lang w:eastAsia="en-AU"/>
                <w14:ligatures w14:val="none"/>
              </w:rPr>
              <w:t>Gap to data</w:t>
            </w:r>
          </w:p>
        </w:tc>
      </w:tr>
      <w:tr w:rsidR="006207E3" w:rsidRPr="006207E3" w14:paraId="0AAC47D4"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3ED3FC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Baryon asymmetry (UV25d, F′ Rev)</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FB571CB"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η ≈ 0.8–1.3×10</w:t>
            </w:r>
            <w:r w:rsidRPr="006207E3">
              <w:rPr>
                <w:rFonts w:ascii="Cambria Math" w:eastAsia="Arial" w:hAnsi="Cambria Math" w:cs="Cambria Math"/>
                <w:color w:val="000000"/>
                <w:kern w:val="0"/>
                <w:sz w:val="19"/>
                <w:szCs w:val="19"/>
                <w:lang w:eastAsia="en-AU"/>
                <w14:ligatures w14:val="none"/>
              </w:rPr>
              <w:t>⁻</w:t>
            </w:r>
            <w:r w:rsidRPr="006207E3">
              <w:rPr>
                <w:rFonts w:ascii="Arial" w:eastAsia="Arial" w:hAnsi="Arial" w:cs="Arial"/>
                <w:color w:val="000000"/>
                <w:kern w:val="0"/>
                <w:sz w:val="19"/>
                <w:szCs w:val="19"/>
                <w:lang w:eastAsia="en-AU"/>
                <w14:ligatures w14:val="none"/>
              </w:rPr>
              <w:t>¹⁰</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EDB35D1"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factor 3–5 short of 6.1×10</w:t>
            </w:r>
            <w:r w:rsidRPr="006207E3">
              <w:rPr>
                <w:rFonts w:ascii="Cambria Math" w:eastAsia="Arial" w:hAnsi="Cambria Math" w:cs="Cambria Math"/>
                <w:color w:val="000000"/>
                <w:kern w:val="0"/>
                <w:sz w:val="19"/>
                <w:szCs w:val="19"/>
                <w:lang w:eastAsia="en-AU"/>
                <w14:ligatures w14:val="none"/>
              </w:rPr>
              <w:t>⁻</w:t>
            </w:r>
            <w:r w:rsidRPr="006207E3">
              <w:rPr>
                <w:rFonts w:ascii="Arial" w:eastAsia="Arial" w:hAnsi="Arial" w:cs="Arial"/>
                <w:color w:val="000000"/>
                <w:kern w:val="0"/>
                <w:sz w:val="19"/>
                <w:szCs w:val="19"/>
                <w:lang w:eastAsia="en-AU"/>
                <w14:ligatures w14:val="none"/>
              </w:rPr>
              <w:t>¹⁰</w:t>
            </w:r>
          </w:p>
        </w:tc>
      </w:tr>
      <w:tr w:rsidR="006207E3" w:rsidRPr="006207E3" w14:paraId="4D9D35CC"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E4C4CA3"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ETG collapse (UV26)</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024BAAB"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z_form ≈ 9–10 (massive systems)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C1A077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falls short of Kroupa's inferred z ≈ 16</w:t>
            </w:r>
          </w:p>
        </w:tc>
      </w:tr>
      <w:tr w:rsidR="006207E3" w:rsidRPr="006207E3" w14:paraId="417E016F"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325BD96"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DESI DR2 confrontation (UV27)</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9E6DB3C"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(w</w:t>
            </w:r>
            <w:r w:rsidRPr="006207E3">
              <w:rPr>
                <w:rFonts w:ascii="Cambria Math" w:eastAsia="Arial" w:hAnsi="Cambria Math" w:cs="Cambria Math"/>
                <w:color w:val="000000"/>
                <w:kern w:val="0"/>
                <w:sz w:val="19"/>
                <w:szCs w:val="19"/>
                <w:lang w:eastAsia="en-AU"/>
                <w14:ligatures w14:val="none"/>
              </w:rPr>
              <w:t>₀</w:t>
            </w:r>
            <w:r w:rsidRPr="006207E3">
              <w:rPr>
                <w:rFonts w:ascii="Arial" w:eastAsia="Arial" w:hAnsi="Arial" w:cs="Arial"/>
                <w:color w:val="000000"/>
                <w:kern w:val="0"/>
                <w:sz w:val="19"/>
                <w:szCs w:val="19"/>
                <w:lang w:eastAsia="en-AU"/>
                <w14:ligatures w14:val="none"/>
              </w:rPr>
              <w:t>, w_a) = (−1.002, +0.020)</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8759265"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3.3σ from best-fit, tied to ΛCDM at 3.2σ</w:t>
            </w:r>
          </w:p>
        </w:tc>
      </w:tr>
      <w:tr w:rsidR="006207E3" w:rsidRPr="006207E3" w14:paraId="5F1F26A3"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A09E9E0"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Fine structure constant (UV31–UV35a)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95DF518"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 xml:space="preserve">α </w:t>
            </w:r>
            <w:r w:rsidRPr="006207E3">
              <w:rPr>
                <w:rFonts w:ascii="Cambria Math" w:eastAsia="Arial" w:hAnsi="Cambria Math" w:cs="Cambria Math"/>
                <w:color w:val="000000"/>
                <w:kern w:val="0"/>
                <w:sz w:val="19"/>
                <w:szCs w:val="19"/>
                <w:lang w:eastAsia="en-AU"/>
                <w14:ligatures w14:val="none"/>
              </w:rPr>
              <w:t>∈</w:t>
            </w:r>
            <w:r w:rsidRPr="006207E3">
              <w:rPr>
                <w:rFonts w:ascii="Arial" w:eastAsia="Arial" w:hAnsi="Arial" w:cs="Arial"/>
                <w:color w:val="000000"/>
                <w:kern w:val="0"/>
                <w:sz w:val="19"/>
                <w:szCs w:val="19"/>
                <w:lang w:eastAsia="en-AU"/>
                <w14:ligatures w14:val="none"/>
              </w:rPr>
              <w:t xml:space="preserve"> [1/256, 1/124]; P_{</w:t>
            </w:r>
            <w:proofErr w:type="gramStart"/>
            <w:r w:rsidRPr="006207E3">
              <w:rPr>
                <w:rFonts w:ascii="Arial" w:eastAsia="Arial" w:hAnsi="Arial" w:cs="Arial"/>
                <w:color w:val="000000"/>
                <w:kern w:val="0"/>
                <w:sz w:val="19"/>
                <w:szCs w:val="19"/>
                <w:lang w:eastAsia="en-AU"/>
                <w14:ligatures w14:val="none"/>
              </w:rPr>
              <w:t>U(</w:t>
            </w:r>
            <w:proofErr w:type="gramEnd"/>
            <w:r w:rsidRPr="006207E3">
              <w:rPr>
                <w:rFonts w:ascii="Arial" w:eastAsia="Arial" w:hAnsi="Arial" w:cs="Arial"/>
                <w:color w:val="000000"/>
                <w:kern w:val="0"/>
                <w:sz w:val="19"/>
                <w:szCs w:val="19"/>
                <w:lang w:eastAsia="en-AU"/>
                <w14:ligatures w14:val="none"/>
              </w:rPr>
              <w:t>1)} = 0.1673</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4904E77" w14:textId="77777777" w:rsidR="006207E3" w:rsidRPr="006207E3" w:rsidRDefault="006207E3" w:rsidP="006207E3">
            <w:pPr>
              <w:spacing w:after="0" w:line="252" w:lineRule="auto"/>
              <w:rPr>
                <w:rFonts w:ascii="Arial" w:eastAsia="Arial" w:hAnsi="Arial" w:cs="Arial"/>
                <w:kern w:val="0"/>
                <w:lang w:eastAsia="en-AU"/>
                <w14:ligatures w14:val="none"/>
              </w:rPr>
            </w:pPr>
            <w:r w:rsidRPr="006207E3">
              <w:rPr>
                <w:rFonts w:ascii="Arial" w:eastAsia="Arial" w:hAnsi="Arial" w:cs="Arial"/>
                <w:color w:val="000000"/>
                <w:kern w:val="0"/>
                <w:sz w:val="19"/>
                <w:szCs w:val="19"/>
                <w:lang w:eastAsia="en-AU"/>
                <w14:ligatures w14:val="none"/>
              </w:rPr>
              <w:t>derivation completed in UV38: α = 19 · e² · P_{</w:t>
            </w:r>
            <w:proofErr w:type="gramStart"/>
            <w:r w:rsidRPr="006207E3">
              <w:rPr>
                <w:rFonts w:ascii="Arial" w:eastAsia="Arial" w:hAnsi="Arial" w:cs="Arial"/>
                <w:color w:val="000000"/>
                <w:kern w:val="0"/>
                <w:sz w:val="19"/>
                <w:szCs w:val="19"/>
                <w:lang w:eastAsia="en-AU"/>
                <w14:ligatures w14:val="none"/>
              </w:rPr>
              <w:t>U(</w:t>
            </w:r>
            <w:proofErr w:type="gramEnd"/>
            <w:r w:rsidRPr="006207E3">
              <w:rPr>
                <w:rFonts w:ascii="Arial" w:eastAsia="Arial" w:hAnsi="Arial" w:cs="Arial"/>
                <w:color w:val="000000"/>
                <w:kern w:val="0"/>
                <w:sz w:val="19"/>
                <w:szCs w:val="19"/>
                <w:lang w:eastAsia="en-AU"/>
                <w14:ligatures w14:val="none"/>
              </w:rPr>
              <w:t>1)}</w:t>
            </w:r>
            <w:proofErr w:type="gramStart"/>
            <w:r w:rsidRPr="006207E3">
              <w:rPr>
                <w:rFonts w:ascii="Arial" w:eastAsia="Arial" w:hAnsi="Arial" w:cs="Arial"/>
                <w:color w:val="000000"/>
                <w:kern w:val="0"/>
                <w:sz w:val="19"/>
                <w:szCs w:val="19"/>
                <w:lang w:eastAsia="en-AU"/>
                <w14:ligatures w14:val="none"/>
              </w:rPr>
              <w:t>/(</w:t>
            </w:r>
            <w:proofErr w:type="gramEnd"/>
            <w:r w:rsidRPr="006207E3">
              <w:rPr>
                <w:rFonts w:ascii="Arial" w:eastAsia="Arial" w:hAnsi="Arial" w:cs="Arial"/>
                <w:color w:val="000000"/>
                <w:kern w:val="0"/>
                <w:sz w:val="19"/>
                <w:szCs w:val="19"/>
                <w:lang w:eastAsia="en-AU"/>
                <w14:ligatures w14:val="none"/>
              </w:rPr>
              <w:t>256 · 4π) = 1/137.02</w:t>
            </w:r>
          </w:p>
        </w:tc>
      </w:tr>
    </w:tbl>
    <w:p w14:paraId="491A1B59" w14:textId="77777777" w:rsidR="006207E3" w:rsidRPr="006207E3" w:rsidRDefault="006207E3" w:rsidP="006207E3">
      <w:pPr>
        <w:spacing w:before="40" w:after="6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 xml:space="preserve">These are four unrelated pieces of physics. There is no a priori reason their gaps to data should be correlated, and the calculation does not suggest they are. The pattern is parameter-free framework lands near data with characterised </w:t>
      </w:r>
      <w:proofErr w:type="gramStart"/>
      <w:r w:rsidRPr="006207E3">
        <w:rPr>
          <w:rFonts w:ascii="Arial" w:eastAsia="Arial" w:hAnsi="Arial" w:cs="Arial"/>
          <w:kern w:val="0"/>
          <w:lang w:eastAsia="en-AU"/>
          <w14:ligatures w14:val="none"/>
        </w:rPr>
        <w:t>O(</w:t>
      </w:r>
      <w:proofErr w:type="gramEnd"/>
      <w:r w:rsidRPr="006207E3">
        <w:rPr>
          <w:rFonts w:ascii="Arial" w:eastAsia="Arial" w:hAnsi="Arial" w:cs="Arial"/>
          <w:kern w:val="0"/>
          <w:lang w:eastAsia="en-AU"/>
          <w14:ligatures w14:val="none"/>
        </w:rPr>
        <w:t xml:space="preserve">1) shortfalls, not parameter-free framework lands on data and not parameter-free framework fails. The α thread adds a new entry with a different character: not an </w:t>
      </w:r>
      <w:proofErr w:type="gramStart"/>
      <w:r w:rsidRPr="006207E3">
        <w:rPr>
          <w:rFonts w:ascii="Arial" w:eastAsia="Arial" w:hAnsi="Arial" w:cs="Arial"/>
          <w:kern w:val="0"/>
          <w:lang w:eastAsia="en-AU"/>
          <w14:ligatures w14:val="none"/>
        </w:rPr>
        <w:t>O(</w:t>
      </w:r>
      <w:proofErr w:type="gramEnd"/>
      <w:r w:rsidRPr="006207E3">
        <w:rPr>
          <w:rFonts w:ascii="Arial" w:eastAsia="Arial" w:hAnsi="Arial" w:cs="Arial"/>
          <w:kern w:val="0"/>
          <w:lang w:eastAsia="en-AU"/>
          <w14:ligatures w14:val="none"/>
        </w:rPr>
        <w:t>1) shortfall but a permanent GW170817 closure. The pattern is recorded once, here, as an observation about the framework’s empirical position — not as a result. Whether it is signal or noise is left open; the discipline says state it and move on.</w:t>
      </w:r>
    </w:p>
    <w:p w14:paraId="099800E6"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§10.  The live thread</w:t>
      </w:r>
    </w:p>
    <w:p w14:paraId="276729AF"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 xml:space="preserve">With the crossing closed, Gap 11 dissolved, Gap 10 reclassified, the baryon work folded in, and the α thread permanently closed by GW170817, the framework’s principal live forward thread is the </w:t>
      </w:r>
      <w:r w:rsidRPr="006207E3">
        <w:rPr>
          <w:rFonts w:ascii="Arial" w:eastAsia="Arial" w:hAnsi="Arial" w:cs="Arial"/>
          <w:b/>
          <w:bCs/>
          <w:kern w:val="0"/>
          <w:lang w:eastAsia="en-AU"/>
          <w14:ligatures w14:val="none"/>
        </w:rPr>
        <w:t>Flint Signature (UV30)</w:t>
      </w:r>
      <w:r w:rsidRPr="006207E3">
        <w:rPr>
          <w:rFonts w:ascii="Arial" w:eastAsia="Arial" w:hAnsi="Arial" w:cs="Arial"/>
          <w:kern w:val="0"/>
          <w:lang w:eastAsia="en-AU"/>
          <w14:ligatures w14:val="none"/>
        </w:rPr>
        <w:t xml:space="preserve"> — K-enhanced proto-cluster nitrogen enrichment at cosmic dawn as a detectable JWST signature. This is the first K-specific prediction to engage the cosmic-dawn observational frontier directly and the most tractable near-term test. Secondary live items from the June 2026 work: the UV31 bracketing α </w:t>
      </w:r>
      <w:r w:rsidRPr="006207E3">
        <w:rPr>
          <w:rFonts w:ascii="Cambria Math" w:eastAsia="Arial" w:hAnsi="Cambria Math" w:cs="Cambria Math"/>
          <w:kern w:val="0"/>
          <w:lang w:eastAsia="en-AU"/>
          <w14:ligatures w14:val="none"/>
        </w:rPr>
        <w:t>∈</w:t>
      </w:r>
      <w:r w:rsidRPr="006207E3">
        <w:rPr>
          <w:rFonts w:ascii="Arial" w:eastAsia="Arial" w:hAnsi="Arial" w:cs="Arial"/>
          <w:kern w:val="0"/>
          <w:lang w:eastAsia="en-AU"/>
          <w14:ligatures w14:val="none"/>
        </w:rPr>
        <w:t xml:space="preserve"> [1/256, 1/124] </w:t>
      </w:r>
      <w:r w:rsidRPr="006207E3">
        <w:rPr>
          <w:rFonts w:ascii="Arial" w:eastAsia="Arial" w:hAnsi="Arial" w:cs="Arial"/>
          <w:kern w:val="0"/>
          <w:lang w:eastAsia="en-AU"/>
          <w14:ligatures w14:val="none"/>
        </w:rPr>
        <w:lastRenderedPageBreak/>
        <w:t>and Casimir result P_{</w:t>
      </w:r>
      <w:proofErr w:type="gramStart"/>
      <w:r w:rsidRPr="006207E3">
        <w:rPr>
          <w:rFonts w:ascii="Arial" w:eastAsia="Arial" w:hAnsi="Arial" w:cs="Arial"/>
          <w:kern w:val="0"/>
          <w:lang w:eastAsia="en-AU"/>
          <w14:ligatures w14:val="none"/>
        </w:rPr>
        <w:t>U(</w:t>
      </w:r>
      <w:proofErr w:type="gramEnd"/>
      <w:r w:rsidRPr="006207E3">
        <w:rPr>
          <w:rFonts w:ascii="Arial" w:eastAsia="Arial" w:hAnsi="Arial" w:cs="Arial"/>
          <w:kern w:val="0"/>
          <w:lang w:eastAsia="en-AU"/>
          <w14:ligatures w14:val="none"/>
        </w:rPr>
        <w:t>1)} = 0.1673 are permanent positive results of the α thread; Item C-1 is resolved (UV28 + Addendum). UV36–38 completed the α derivation unconditionally: α = 19 · e² · P_{</w:t>
      </w:r>
      <w:proofErr w:type="gramStart"/>
      <w:r w:rsidRPr="006207E3">
        <w:rPr>
          <w:rFonts w:ascii="Arial" w:eastAsia="Arial" w:hAnsi="Arial" w:cs="Arial"/>
          <w:kern w:val="0"/>
          <w:lang w:eastAsia="en-AU"/>
          <w14:ligatures w14:val="none"/>
        </w:rPr>
        <w:t>U(</w:t>
      </w:r>
      <w:proofErr w:type="gramEnd"/>
      <w:r w:rsidRPr="006207E3">
        <w:rPr>
          <w:rFonts w:ascii="Arial" w:eastAsia="Arial" w:hAnsi="Arial" w:cs="Arial"/>
          <w:kern w:val="0"/>
          <w:lang w:eastAsia="en-AU"/>
          <w14:ligatures w14:val="none"/>
        </w:rPr>
        <w:t>1)}</w:t>
      </w:r>
      <w:proofErr w:type="gramStart"/>
      <w:r w:rsidRPr="006207E3">
        <w:rPr>
          <w:rFonts w:ascii="Arial" w:eastAsia="Arial" w:hAnsi="Arial" w:cs="Arial"/>
          <w:kern w:val="0"/>
          <w:lang w:eastAsia="en-AU"/>
          <w14:ligatures w14:val="none"/>
        </w:rPr>
        <w:t>/(</w:t>
      </w:r>
      <w:proofErr w:type="gramEnd"/>
      <w:r w:rsidRPr="006207E3">
        <w:rPr>
          <w:rFonts w:ascii="Arial" w:eastAsia="Arial" w:hAnsi="Arial" w:cs="Arial"/>
          <w:kern w:val="0"/>
          <w:lang w:eastAsia="en-AU"/>
          <w14:ligatures w14:val="none"/>
        </w:rPr>
        <w:t>256 · 4π) = 1/137.02, where e = u|_{ℓ_g} (S⁴ Hadamard, UV36), 19 = SM RG integration constant count (UV38), equal weights from K’s S</w:t>
      </w:r>
      <w:r w:rsidRPr="006207E3">
        <w:rPr>
          <w:rFonts w:ascii="Cambria Math" w:eastAsia="Arial" w:hAnsi="Cambria Math" w:cs="Cambria Math"/>
          <w:kern w:val="0"/>
          <w:lang w:eastAsia="en-AU"/>
          <w14:ligatures w14:val="none"/>
        </w:rPr>
        <w:t>₁₉</w:t>
      </w:r>
      <w:r w:rsidRPr="006207E3">
        <w:rPr>
          <w:rFonts w:ascii="Arial" w:eastAsia="Arial" w:hAnsi="Arial" w:cs="Arial"/>
          <w:kern w:val="0"/>
          <w:lang w:eastAsia="en-AU"/>
          <w14:ligatures w14:val="none"/>
        </w:rPr>
        <w:t xml:space="preserve"> symmetry via f(φ)’s universality (UV38). The series has no queued major calculation paper following UV38. The α derivation is the series’ most significant result to date.</w:t>
      </w:r>
    </w:p>
    <w:p w14:paraId="3BB6E5E8"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Secondary live items:</w:t>
      </w:r>
    </w:p>
    <w:p w14:paraId="729ECC1F" w14:textId="77777777" w:rsidR="006207E3" w:rsidRPr="006207E3" w:rsidRDefault="006207E3" w:rsidP="006207E3">
      <w:pPr>
        <w:numPr>
          <w:ilvl w:val="0"/>
          <w:numId w:val="1"/>
        </w:numPr>
        <w:spacing w:after="8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Dimensional selection paper</w:t>
      </w:r>
      <w:r w:rsidRPr="006207E3">
        <w:rPr>
          <w:rFonts w:ascii="Arial" w:eastAsia="Arial" w:hAnsi="Arial" w:cs="Arial"/>
          <w:kern w:val="0"/>
          <w:lang w:eastAsia="en-AU"/>
          <w14:ligatures w14:val="none"/>
        </w:rPr>
        <w:t xml:space="preserve"> (per earlier roadmap): demonstrate that K-coherence conditions select n=3 spatial dimensions with instabilities at other integers. The next major paper-level work after this consolidation.</w:t>
      </w:r>
    </w:p>
    <w:p w14:paraId="5109AF1B" w14:textId="77777777" w:rsidR="006207E3" w:rsidRPr="006207E3" w:rsidRDefault="006207E3" w:rsidP="006207E3">
      <w:pPr>
        <w:numPr>
          <w:ilvl w:val="0"/>
          <w:numId w:val="1"/>
        </w:numPr>
        <w:spacing w:after="8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External engagement. UV13 with Magnus Olsson's PhD student (awaiting next contact); F′ Revision available for Sebastian Bruggiser's review with the Gap 10 reclassification explicit; possible engagement with the quintom-stable model community (Koutroulis, Nieh-Yan teleparallel groups) where K's route-(iii) commitment (UV28) could be discussed as a parallel construction, though the framework does not deliver crossing under any kernel-consistent extension (UV28 Addendum).</w:t>
      </w:r>
    </w:p>
    <w:p w14:paraId="7B8F83BC" w14:textId="77777777" w:rsidR="006207E3" w:rsidRPr="006207E3" w:rsidRDefault="006207E3" w:rsidP="006207E3">
      <w:pPr>
        <w:numPr>
          <w:ilvl w:val="0"/>
          <w:numId w:val="1"/>
        </w:numPr>
        <w:spacing w:after="8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Honest-record commitments.</w:t>
      </w:r>
      <w:r w:rsidRPr="006207E3">
        <w:rPr>
          <w:rFonts w:ascii="Arial" w:eastAsia="Arial" w:hAnsi="Arial" w:cs="Arial"/>
          <w:kern w:val="0"/>
          <w:lang w:eastAsia="en-AU"/>
          <w14:ligatures w14:val="none"/>
        </w:rPr>
        <w:t xml:space="preserve"> UV25d's audit discipline (back-calibration as a result, not an issue) is now established. The C-class (coherence items) introduces a new bookkeeping practice. Both should be maintained going forward.</w:t>
      </w:r>
    </w:p>
    <w:p w14:paraId="4BBDB6D6" w14:textId="77777777" w:rsidR="006207E3" w:rsidRPr="006207E3" w:rsidRDefault="006207E3" w:rsidP="006207E3">
      <w:pPr>
        <w:spacing w:before="40" w:after="60" w:line="276" w:lineRule="auto"/>
        <w:rPr>
          <w:rFonts w:ascii="Arial" w:eastAsia="Arial" w:hAnsi="Arial" w:cs="Arial"/>
          <w:kern w:val="0"/>
          <w:lang w:eastAsia="en-AU"/>
          <w14:ligatures w14:val="none"/>
        </w:rPr>
      </w:pPr>
      <w:r w:rsidRPr="006207E3">
        <w:rPr>
          <w:rFonts w:ascii="Arial" w:eastAsia="Arial" w:hAnsi="Arial" w:cs="Arial"/>
          <w:b/>
          <w:bCs/>
          <w:kern w:val="0"/>
          <w:lang w:eastAsia="en-AU"/>
          <w14:ligatures w14:val="none"/>
        </w:rPr>
        <w:t>No live observational frontier where the framework is uniquely testable. The crossing thread closed twice (empirically via UV27 §1, structurally via UV28 Addendum); Gap 11 dissolved; the DESI DR2 confrontation ties the framework to ΛCDM. The framework's future testability rests on (a) a tightening of constraints that would distinguish (w</w:t>
      </w:r>
      <w:r w:rsidRPr="006207E3">
        <w:rPr>
          <w:rFonts w:ascii="Cambria Math" w:eastAsia="Arial" w:hAnsi="Cambria Math" w:cs="Cambria Math"/>
          <w:b/>
          <w:bCs/>
          <w:kern w:val="0"/>
          <w:lang w:eastAsia="en-AU"/>
          <w14:ligatures w14:val="none"/>
        </w:rPr>
        <w:t>₀</w:t>
      </w:r>
      <w:r w:rsidRPr="006207E3">
        <w:rPr>
          <w:rFonts w:ascii="Arial" w:eastAsia="Arial" w:hAnsi="Arial" w:cs="Arial"/>
          <w:b/>
          <w:bCs/>
          <w:kern w:val="0"/>
          <w:lang w:eastAsia="en-AU"/>
          <w14:ligatures w14:val="none"/>
        </w:rPr>
        <w:t xml:space="preserve">, w_a) = (−1, 0) from (−1.002, +0.020) at Euclid/LSST horizon precision, or (b) some </w:t>
      </w:r>
      <w:proofErr w:type="gramStart"/>
      <w:r w:rsidRPr="006207E3">
        <w:rPr>
          <w:rFonts w:ascii="Arial" w:eastAsia="Arial" w:hAnsi="Arial" w:cs="Arial"/>
          <w:b/>
          <w:bCs/>
          <w:kern w:val="0"/>
          <w:lang w:eastAsia="en-AU"/>
          <w14:ligatures w14:val="none"/>
        </w:rPr>
        <w:t>currently-unidentified</w:t>
      </w:r>
      <w:proofErr w:type="gramEnd"/>
      <w:r w:rsidRPr="006207E3">
        <w:rPr>
          <w:rFonts w:ascii="Arial" w:eastAsia="Arial" w:hAnsi="Arial" w:cs="Arial"/>
          <w:b/>
          <w:bCs/>
          <w:kern w:val="0"/>
          <w:lang w:eastAsia="en-AU"/>
          <w14:ligatures w14:val="none"/>
        </w:rPr>
        <w:t xml:space="preserve"> probe of Paper 1's microphysical w</w:t>
      </w:r>
      <w:r w:rsidRPr="006207E3">
        <w:rPr>
          <w:rFonts w:ascii="Cambria Math" w:eastAsia="Arial" w:hAnsi="Cambria Math" w:cs="Cambria Math"/>
          <w:b/>
          <w:bCs/>
          <w:kern w:val="0"/>
          <w:lang w:eastAsia="en-AU"/>
          <w14:ligatures w14:val="none"/>
        </w:rPr>
        <w:t>₁</w:t>
      </w:r>
      <w:r w:rsidRPr="006207E3">
        <w:rPr>
          <w:rFonts w:ascii="Arial" w:eastAsia="Arial" w:hAnsi="Arial" w:cs="Arial"/>
          <w:b/>
          <w:bCs/>
          <w:kern w:val="0"/>
          <w:lang w:eastAsia="en-AU"/>
          <w14:ligatures w14:val="none"/>
        </w:rPr>
        <w:t>. The crossing-thread reopening option flagged in earlier versions is retracted: K's positive-definiteness forbids any kernel-consistent move that would reopen it.</w:t>
      </w:r>
    </w:p>
    <w:p w14:paraId="481C0D2D" w14:textId="77777777" w:rsidR="006207E3" w:rsidRPr="006207E3" w:rsidRDefault="006207E3" w:rsidP="006207E3">
      <w:pPr>
        <w:spacing w:before="280" w:after="150" w:line="240" w:lineRule="auto"/>
        <w:outlineLvl w:val="0"/>
        <w:rPr>
          <w:rFonts w:ascii="Arial" w:eastAsia="Arial" w:hAnsi="Arial" w:cs="Arial"/>
          <w:b/>
          <w:bCs/>
          <w:color w:val="1F3864"/>
          <w:kern w:val="0"/>
          <w:sz w:val="29"/>
          <w:szCs w:val="29"/>
          <w:lang w:eastAsia="en-AU"/>
          <w14:ligatures w14:val="none"/>
        </w:rPr>
      </w:pPr>
      <w:r w:rsidRPr="006207E3">
        <w:rPr>
          <w:rFonts w:ascii="Arial" w:eastAsia="Arial" w:hAnsi="Arial" w:cs="Arial"/>
          <w:b/>
          <w:bCs/>
          <w:color w:val="1F3864"/>
          <w:kern w:val="0"/>
          <w:sz w:val="29"/>
          <w:szCs w:val="29"/>
          <w:lang w:eastAsia="en-AU"/>
          <w14:ligatures w14:val="none"/>
        </w:rPr>
        <w:t>§11.  Reading discipline</w:t>
      </w:r>
    </w:p>
    <w:p w14:paraId="77326497" w14:textId="77777777" w:rsidR="006207E3" w:rsidRPr="006207E3" w:rsidRDefault="006207E3" w:rsidP="006207E3">
      <w:pPr>
        <w:spacing w:after="12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This status document is a *snapshot*, not a paper. It states where each item stands as of end-May 2026 and does not argue for any of the underlying results — those arguments live in the source documents (UV25d, F′ Revision, UV25 Appendix B Addendum, UV26 v2, UV27). A reader who wants to check a claim should go to the source document; a reader who wants to navigate the framework should stay here.</w:t>
      </w:r>
    </w:p>
    <w:p w14:paraId="6349EE9D" w14:textId="77777777" w:rsidR="006207E3" w:rsidRPr="006207E3" w:rsidRDefault="006207E3" w:rsidP="006207E3">
      <w:pPr>
        <w:spacing w:after="60" w:line="276" w:lineRule="auto"/>
        <w:rPr>
          <w:rFonts w:ascii="Arial" w:eastAsia="Arial" w:hAnsi="Arial" w:cs="Arial"/>
          <w:kern w:val="0"/>
          <w:lang w:eastAsia="en-AU"/>
          <w14:ligatures w14:val="none"/>
        </w:rPr>
      </w:pPr>
      <w:r w:rsidRPr="006207E3">
        <w:rPr>
          <w:rFonts w:ascii="Arial" w:eastAsia="Arial" w:hAnsi="Arial" w:cs="Arial"/>
          <w:kern w:val="0"/>
          <w:lang w:eastAsia="en-AU"/>
          <w14:ligatures w14:val="none"/>
        </w:rPr>
        <w:t xml:space="preserve">Three pillars standing, one mechanism-resolved with characterised deficit; two gaps closed in May; one coherence item open; no live observational frontier of unique testability. Recorded at the level demonstrated, with equal standing for closures and characterised gaps. The framework's empirical position is precisely </w:t>
      </w:r>
      <w:proofErr w:type="gramStart"/>
      <w:r w:rsidRPr="006207E3">
        <w:rPr>
          <w:rFonts w:ascii="Arial" w:eastAsia="Arial" w:hAnsi="Arial" w:cs="Arial"/>
          <w:kern w:val="0"/>
          <w:lang w:eastAsia="en-AU"/>
          <w14:ligatures w14:val="none"/>
        </w:rPr>
        <w:t>stated</w:t>
      </w:r>
      <w:proofErr w:type="gramEnd"/>
      <w:r w:rsidRPr="006207E3">
        <w:rPr>
          <w:rFonts w:ascii="Arial" w:eastAsia="Arial" w:hAnsi="Arial" w:cs="Arial"/>
          <w:kern w:val="0"/>
          <w:lang w:eastAsia="en-AU"/>
          <w14:ligatures w14:val="none"/>
        </w:rPr>
        <w:t xml:space="preserve"> and the next calculation (C-1) is identified.</w:t>
      </w:r>
    </w:p>
    <w:p w14:paraId="2653DD52" w14:textId="77777777" w:rsidR="006207E3" w:rsidRPr="006207E3" w:rsidRDefault="006207E3" w:rsidP="006207E3">
      <w:pPr>
        <w:pBdr>
          <w:bottom w:val="single" w:sz="6" w:space="1" w:color="2E75B6"/>
        </w:pBdr>
        <w:spacing w:before="60" w:after="120" w:line="240" w:lineRule="auto"/>
        <w:rPr>
          <w:rFonts w:ascii="Arial" w:eastAsia="Arial" w:hAnsi="Arial" w:cs="Arial"/>
          <w:kern w:val="0"/>
          <w:lang w:eastAsia="en-AU"/>
          <w14:ligatures w14:val="none"/>
        </w:rPr>
      </w:pPr>
    </w:p>
    <w:p w14:paraId="7A5E55EC" w14:textId="77777777" w:rsidR="006207E3" w:rsidRPr="006207E3" w:rsidRDefault="006207E3" w:rsidP="006207E3">
      <w:pPr>
        <w:spacing w:before="80" w:after="20" w:line="240" w:lineRule="auto"/>
        <w:rPr>
          <w:rFonts w:ascii="Arial" w:eastAsia="Arial" w:hAnsi="Arial" w:cs="Arial"/>
          <w:kern w:val="0"/>
          <w:lang w:eastAsia="en-AU"/>
          <w14:ligatures w14:val="none"/>
        </w:rPr>
      </w:pPr>
      <w:r w:rsidRPr="006207E3">
        <w:rPr>
          <w:rFonts w:ascii="Arial" w:eastAsia="Arial" w:hAnsi="Arial" w:cs="Arial"/>
          <w:b/>
          <w:bCs/>
          <w:color w:val="2E75B6"/>
          <w:kern w:val="0"/>
          <w:sz w:val="18"/>
          <w:szCs w:val="18"/>
          <w:lang w:eastAsia="en-AU"/>
          <w14:ligatures w14:val="none"/>
        </w:rPr>
        <w:t xml:space="preserve">IR Entanglement </w:t>
      </w:r>
      <w:proofErr w:type="gramStart"/>
      <w:r w:rsidRPr="006207E3">
        <w:rPr>
          <w:rFonts w:ascii="Arial" w:eastAsia="Arial" w:hAnsi="Arial" w:cs="Arial"/>
          <w:b/>
          <w:bCs/>
          <w:color w:val="2E75B6"/>
          <w:kern w:val="0"/>
          <w:sz w:val="18"/>
          <w:szCs w:val="18"/>
          <w:lang w:eastAsia="en-AU"/>
          <w14:ligatures w14:val="none"/>
        </w:rPr>
        <w:t>Series  │</w:t>
      </w:r>
      <w:proofErr w:type="gramEnd"/>
      <w:r w:rsidRPr="006207E3">
        <w:rPr>
          <w:rFonts w:ascii="Arial" w:eastAsia="Arial" w:hAnsi="Arial" w:cs="Arial"/>
          <w:b/>
          <w:bCs/>
          <w:color w:val="2E75B6"/>
          <w:kern w:val="0"/>
          <w:sz w:val="18"/>
          <w:szCs w:val="18"/>
          <w:lang w:eastAsia="en-AU"/>
          <w14:ligatures w14:val="none"/>
        </w:rPr>
        <w:t xml:space="preserve">  Framework Status </w:t>
      </w:r>
      <w:proofErr w:type="gramStart"/>
      <w:r w:rsidRPr="006207E3">
        <w:rPr>
          <w:rFonts w:ascii="Arial" w:eastAsia="Arial" w:hAnsi="Arial" w:cs="Arial"/>
          <w:b/>
          <w:bCs/>
          <w:color w:val="2E75B6"/>
          <w:kern w:val="0"/>
          <w:sz w:val="18"/>
          <w:szCs w:val="18"/>
          <w:lang w:eastAsia="en-AU"/>
          <w14:ligatures w14:val="none"/>
        </w:rPr>
        <w:t>Record  │</w:t>
      </w:r>
      <w:proofErr w:type="gramEnd"/>
      <w:r w:rsidRPr="006207E3">
        <w:rPr>
          <w:rFonts w:ascii="Arial" w:eastAsia="Arial" w:hAnsi="Arial" w:cs="Arial"/>
          <w:b/>
          <w:bCs/>
          <w:color w:val="2E75B6"/>
          <w:kern w:val="0"/>
          <w:sz w:val="18"/>
          <w:szCs w:val="18"/>
          <w:lang w:eastAsia="en-AU"/>
          <w14:ligatures w14:val="none"/>
        </w:rPr>
        <w:t xml:space="preserve">  Gregory P. </w:t>
      </w:r>
      <w:proofErr w:type="gramStart"/>
      <w:r w:rsidRPr="006207E3">
        <w:rPr>
          <w:rFonts w:ascii="Arial" w:eastAsia="Arial" w:hAnsi="Arial" w:cs="Arial"/>
          <w:b/>
          <w:bCs/>
          <w:color w:val="2E75B6"/>
          <w:kern w:val="0"/>
          <w:sz w:val="18"/>
          <w:szCs w:val="18"/>
          <w:lang w:eastAsia="en-AU"/>
          <w14:ligatures w14:val="none"/>
        </w:rPr>
        <w:t>Broadbent  │</w:t>
      </w:r>
      <w:proofErr w:type="gramEnd"/>
      <w:r w:rsidRPr="006207E3">
        <w:rPr>
          <w:rFonts w:ascii="Arial" w:eastAsia="Arial" w:hAnsi="Arial" w:cs="Arial"/>
          <w:b/>
          <w:bCs/>
          <w:color w:val="2E75B6"/>
          <w:kern w:val="0"/>
          <w:sz w:val="18"/>
          <w:szCs w:val="18"/>
          <w:lang w:eastAsia="en-AU"/>
          <w14:ligatures w14:val="none"/>
        </w:rPr>
        <w:t xml:space="preserve">  End of June 2026 (through UV38)</w:t>
      </w:r>
    </w:p>
    <w:p w14:paraId="10133559" w14:textId="77777777" w:rsidR="006207E3" w:rsidRPr="006207E3" w:rsidRDefault="006207E3" w:rsidP="006207E3">
      <w:pPr>
        <w:spacing w:after="0" w:line="240" w:lineRule="auto"/>
        <w:rPr>
          <w:rFonts w:ascii="Arial" w:eastAsia="Arial" w:hAnsi="Arial" w:cs="Arial"/>
          <w:kern w:val="0"/>
          <w:lang w:eastAsia="en-AU"/>
          <w14:ligatures w14:val="none"/>
        </w:rPr>
      </w:pPr>
      <w:r w:rsidRPr="006207E3">
        <w:rPr>
          <w:rFonts w:ascii="Arial" w:eastAsia="Arial" w:hAnsi="Arial" w:cs="Arial"/>
          <w:i/>
          <w:iCs/>
          <w:color w:val="666666"/>
          <w:kern w:val="0"/>
          <w:sz w:val="18"/>
          <w:szCs w:val="18"/>
          <w:lang w:eastAsia="en-AU"/>
          <w14:ligatures w14:val="none"/>
        </w:rPr>
        <w:t>The spine intact; the gaps characterised; the live thread identified. There is nowhere else to be.</w:t>
      </w:r>
    </w:p>
    <w:p w14:paraId="69A7CFC6" w14:textId="77777777" w:rsidR="000A596B" w:rsidRDefault="000A596B">
      <w:pPr>
        <w:rPr>
          <w:rFonts w:ascii="Arial" w:eastAsia="Arial" w:hAnsi="Arial" w:cs="Arial"/>
          <w:i/>
          <w:iCs/>
          <w:color w:val="666666"/>
          <w:kern w:val="0"/>
          <w:sz w:val="20"/>
          <w:szCs w:val="20"/>
          <w:lang w:eastAsia="en-AU"/>
          <w14:ligatures w14:val="none"/>
        </w:rPr>
      </w:pPr>
      <w:r>
        <w:rPr>
          <w:rFonts w:ascii="Arial" w:eastAsia="Arial" w:hAnsi="Arial" w:cs="Arial"/>
          <w:i/>
          <w:iCs/>
          <w:color w:val="666666"/>
          <w:kern w:val="0"/>
          <w:sz w:val="20"/>
          <w:szCs w:val="20"/>
          <w:lang w:eastAsia="en-AU"/>
          <w14:ligatures w14:val="none"/>
        </w:rPr>
        <w:br w:type="page"/>
      </w:r>
    </w:p>
    <w:p w14:paraId="09C4775D" w14:textId="77777777" w:rsidR="000120B7" w:rsidRPr="000120B7" w:rsidRDefault="000120B7" w:rsidP="00BA07F5">
      <w:pPr>
        <w:spacing w:before="100" w:line="276" w:lineRule="auto"/>
        <w:jc w:val="both"/>
        <w:rPr>
          <w:rFonts w:ascii="Arial" w:eastAsia="Arial" w:hAnsi="Arial" w:cs="Arial"/>
          <w:kern w:val="0"/>
          <w:lang w:eastAsia="en-AU"/>
          <w14:ligatures w14:val="none"/>
        </w:rPr>
      </w:pPr>
    </w:p>
    <w:p w14:paraId="628B797F" w14:textId="77777777" w:rsidR="00050351" w:rsidRPr="00050351" w:rsidRDefault="00050351" w:rsidP="00050351">
      <w:pPr>
        <w:spacing w:before="400" w:after="120" w:line="240" w:lineRule="auto"/>
        <w:jc w:val="center"/>
        <w:rPr>
          <w:rFonts w:ascii="Arial" w:eastAsia="Arial" w:hAnsi="Arial" w:cs="Arial"/>
          <w:kern w:val="0"/>
          <w:lang w:eastAsia="en-AU"/>
          <w14:ligatures w14:val="none"/>
        </w:rPr>
      </w:pPr>
      <w:r w:rsidRPr="00050351">
        <w:rPr>
          <w:rFonts w:ascii="Arial" w:eastAsia="Arial" w:hAnsi="Arial" w:cs="Arial"/>
          <w:color w:val="666666"/>
          <w:kern w:val="0"/>
          <w:lang w:eastAsia="en-AU"/>
          <w14:ligatures w14:val="none"/>
        </w:rPr>
        <w:t xml:space="preserve">IR Entanglement </w:t>
      </w:r>
      <w:proofErr w:type="gramStart"/>
      <w:r w:rsidRPr="00050351">
        <w:rPr>
          <w:rFonts w:ascii="Arial" w:eastAsia="Arial" w:hAnsi="Arial" w:cs="Arial"/>
          <w:color w:val="666666"/>
          <w:kern w:val="0"/>
          <w:lang w:eastAsia="en-AU"/>
          <w14:ligatures w14:val="none"/>
        </w:rPr>
        <w:t>Series  │</w:t>
      </w:r>
      <w:proofErr w:type="gramEnd"/>
      <w:r w:rsidRPr="00050351">
        <w:rPr>
          <w:rFonts w:ascii="Arial" w:eastAsia="Arial" w:hAnsi="Arial" w:cs="Arial"/>
          <w:color w:val="666666"/>
          <w:kern w:val="0"/>
          <w:lang w:eastAsia="en-AU"/>
          <w14:ligatures w14:val="none"/>
        </w:rPr>
        <w:t xml:space="preserve">  UV39</w:t>
      </w:r>
    </w:p>
    <w:p w14:paraId="1BC0F314" w14:textId="77777777" w:rsidR="00050351" w:rsidRPr="00050351" w:rsidRDefault="00050351" w:rsidP="00050351">
      <w:pPr>
        <w:spacing w:before="120" w:after="200" w:line="240" w:lineRule="auto"/>
        <w:jc w:val="center"/>
        <w:rPr>
          <w:rFonts w:ascii="Arial" w:eastAsia="Arial" w:hAnsi="Arial" w:cs="Arial"/>
          <w:kern w:val="0"/>
          <w:lang w:eastAsia="en-AU"/>
          <w14:ligatures w14:val="none"/>
        </w:rPr>
      </w:pPr>
      <w:r w:rsidRPr="00050351">
        <w:rPr>
          <w:rFonts w:ascii="Arial" w:eastAsia="Arial" w:hAnsi="Arial" w:cs="Arial"/>
          <w:b/>
          <w:bCs/>
          <w:color w:val="1F3864"/>
          <w:kern w:val="0"/>
          <w:sz w:val="34"/>
          <w:szCs w:val="34"/>
          <w:lang w:eastAsia="en-AU"/>
          <w14:ligatures w14:val="none"/>
        </w:rPr>
        <w:t>The Self-Consistent Equation for α in K</w:t>
      </w:r>
    </w:p>
    <w:p w14:paraId="543A0CFF" w14:textId="77777777" w:rsidR="00050351" w:rsidRPr="00050351" w:rsidRDefault="00050351" w:rsidP="00050351">
      <w:pPr>
        <w:spacing w:before="80" w:after="80" w:line="240" w:lineRule="auto"/>
        <w:jc w:val="center"/>
        <w:rPr>
          <w:rFonts w:ascii="Arial" w:eastAsia="Arial" w:hAnsi="Arial" w:cs="Arial"/>
          <w:kern w:val="0"/>
          <w:lang w:eastAsia="en-AU"/>
          <w14:ligatures w14:val="none"/>
        </w:rPr>
      </w:pPr>
      <w:r w:rsidRPr="00050351">
        <w:rPr>
          <w:rFonts w:ascii="Arial" w:eastAsia="Arial" w:hAnsi="Arial" w:cs="Arial"/>
          <w:i/>
          <w:iCs/>
          <w:color w:val="444444"/>
          <w:kern w:val="0"/>
          <w:sz w:val="24"/>
          <w:szCs w:val="24"/>
          <w:lang w:eastAsia="en-AU"/>
          <w14:ligatures w14:val="none"/>
        </w:rPr>
        <w:t>Loop Corrections from the S⁴ Bounce Geometry</w:t>
      </w:r>
    </w:p>
    <w:p w14:paraId="52117E75" w14:textId="77777777" w:rsidR="00050351" w:rsidRPr="00050351" w:rsidRDefault="00050351" w:rsidP="00050351">
      <w:pPr>
        <w:spacing w:before="80" w:after="80" w:line="240" w:lineRule="auto"/>
        <w:jc w:val="center"/>
        <w:rPr>
          <w:rFonts w:ascii="Arial" w:eastAsia="Arial" w:hAnsi="Arial" w:cs="Arial"/>
          <w:kern w:val="0"/>
          <w:lang w:eastAsia="en-AU"/>
          <w14:ligatures w14:val="none"/>
        </w:rPr>
      </w:pPr>
      <w:r w:rsidRPr="00050351">
        <w:rPr>
          <w:rFonts w:ascii="Arial" w:eastAsia="Arial" w:hAnsi="Arial" w:cs="Arial"/>
          <w:i/>
          <w:iCs/>
          <w:kern w:val="0"/>
          <w:sz w:val="24"/>
          <w:szCs w:val="24"/>
          <w:lang w:eastAsia="en-AU"/>
          <w14:ligatures w14:val="none"/>
        </w:rPr>
        <w:t>Gregory P. Broadbent</w:t>
      </w:r>
    </w:p>
    <w:p w14:paraId="042D36F5" w14:textId="77777777" w:rsidR="00050351" w:rsidRPr="00050351" w:rsidRDefault="00050351" w:rsidP="00050351">
      <w:pPr>
        <w:spacing w:before="80" w:after="400" w:line="240" w:lineRule="auto"/>
        <w:jc w:val="center"/>
        <w:rPr>
          <w:rFonts w:ascii="Arial" w:eastAsia="Arial" w:hAnsi="Arial" w:cs="Arial"/>
          <w:kern w:val="0"/>
          <w:lang w:eastAsia="en-AU"/>
          <w14:ligatures w14:val="none"/>
        </w:rPr>
      </w:pPr>
      <w:r w:rsidRPr="00050351">
        <w:rPr>
          <w:rFonts w:ascii="Arial" w:eastAsia="Arial" w:hAnsi="Arial" w:cs="Arial"/>
          <w:color w:val="666666"/>
          <w:kern w:val="0"/>
          <w:lang w:eastAsia="en-AU"/>
          <w14:ligatures w14:val="none"/>
        </w:rPr>
        <w:t>June 2026</w:t>
      </w:r>
    </w:p>
    <w:p w14:paraId="55A2106C" w14:textId="77777777" w:rsidR="00050351" w:rsidRPr="00050351" w:rsidRDefault="00050351" w:rsidP="00050351">
      <w:pPr>
        <w:pBdr>
          <w:bottom w:val="single" w:sz="4" w:space="1" w:color="AAAAAA"/>
        </w:pBdr>
        <w:spacing w:before="200" w:after="200" w:line="240" w:lineRule="auto"/>
        <w:rPr>
          <w:rFonts w:ascii="Arial" w:eastAsia="Arial" w:hAnsi="Arial" w:cs="Arial"/>
          <w:kern w:val="0"/>
          <w:lang w:eastAsia="en-AU"/>
          <w14:ligatures w14:val="none"/>
        </w:rPr>
      </w:pPr>
    </w:p>
    <w:p w14:paraId="455CDAA6" w14:textId="77777777" w:rsidR="00050351" w:rsidRPr="00050351" w:rsidRDefault="00050351" w:rsidP="00050351">
      <w:pPr>
        <w:spacing w:before="240" w:after="120" w:line="240" w:lineRule="auto"/>
        <w:rPr>
          <w:rFonts w:ascii="Arial" w:eastAsia="Arial" w:hAnsi="Arial" w:cs="Arial"/>
          <w:kern w:val="0"/>
          <w:lang w:eastAsia="en-AU"/>
          <w14:ligatures w14:val="none"/>
        </w:rPr>
      </w:pPr>
      <w:r w:rsidRPr="00050351">
        <w:rPr>
          <w:rFonts w:ascii="Arial" w:eastAsia="Arial" w:hAnsi="Arial" w:cs="Arial"/>
          <w:b/>
          <w:bCs/>
          <w:kern w:val="0"/>
          <w:sz w:val="24"/>
          <w:szCs w:val="24"/>
          <w:lang w:eastAsia="en-AU"/>
          <w14:ligatures w14:val="none"/>
        </w:rPr>
        <w:t>Abstract</w:t>
      </w:r>
    </w:p>
    <w:p w14:paraId="163CDCDC" w14:textId="3902B6E4"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 xml:space="preserve">UV38 derived α = 1/137.02 from K’s first principles with a 0.01% (100 ppm) residual attributed to Casimir computation precision. Resonance Notes Entry 5 identified that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 xml:space="preserve">’s coalgebraic framework (2026) achieves 0.5σ precision through a self-consistent equation with loop correction terms arising from virtual loop phase space </w:t>
      </w:r>
      <w:proofErr w:type="gramStart"/>
      <w:r w:rsidRPr="00050351">
        <w:rPr>
          <w:rFonts w:ascii="Arial" w:eastAsia="Arial" w:hAnsi="Arial" w:cs="Arial"/>
          <w:kern w:val="0"/>
          <w:lang w:eastAsia="en-AU"/>
          <w14:ligatures w14:val="none"/>
        </w:rPr>
        <w:t>integrals, and</w:t>
      </w:r>
      <w:proofErr w:type="gramEnd"/>
      <w:r w:rsidRPr="00050351">
        <w:rPr>
          <w:rFonts w:ascii="Arial" w:eastAsia="Arial" w:hAnsi="Arial" w:cs="Arial"/>
          <w:kern w:val="0"/>
          <w:lang w:eastAsia="en-AU"/>
          <w14:ligatures w14:val="none"/>
        </w:rPr>
        <w:t xml:space="preserve"> asked whether K’s S⁴ bounce geometry admits an analogous structure. This paper derives that structure. The one-loop correction to K’s Hadamard amplitude integrates over the CP² coherent state space of the </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3) gauge representation at the coupling vertex, giving phase space factor μ</w:t>
      </w:r>
      <w:r w:rsidRPr="00050351">
        <w:rPr>
          <w:rFonts w:ascii="Cambria Math" w:eastAsia="Arial" w:hAnsi="Cambria Math" w:cs="Cambria Math"/>
          <w:kern w:val="0"/>
          <w:lang w:eastAsia="en-AU"/>
          <w14:ligatures w14:val="none"/>
        </w:rPr>
        <w:t>₁</w:t>
      </w:r>
      <w:r w:rsidRPr="00050351">
        <w:rPr>
          <w:rFonts w:ascii="Arial" w:eastAsia="Arial" w:hAnsi="Arial" w:cs="Arial"/>
          <w:kern w:val="0"/>
          <w:lang w:eastAsia="en-AU"/>
          <w14:ligatures w14:val="none"/>
        </w:rPr>
        <w:t xml:space="preserve">^K = π²/4. The factor π²/4 (vs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π²/2) arises because S⁴ is achiral — the chirality Z</w:t>
      </w:r>
      <w:r w:rsidRPr="00050351">
        <w:rPr>
          <w:rFonts w:ascii="Cambria Math" w:eastAsia="Arial" w:hAnsi="Cambria Math" w:cs="Cambria Math"/>
          <w:kern w:val="0"/>
          <w:lang w:eastAsia="en-AU"/>
          <w14:ligatures w14:val="none"/>
        </w:rPr>
        <w:t>₂</w:t>
      </w:r>
      <w:r w:rsidRPr="00050351">
        <w:rPr>
          <w:rFonts w:ascii="Arial" w:eastAsia="Arial" w:hAnsi="Arial" w:cs="Arial"/>
          <w:kern w:val="0"/>
          <w:lang w:eastAsia="en-AU"/>
          <w14:ligatures w14:val="none"/>
        </w:rPr>
        <w:t xml:space="preserve"> quotient present in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chiral srs lattice is absent. The two-loop correction integrates over the S³ tangent sphere at self-intersection points on S⁴, giving phase space factor π⁴/4. The self-consistent equation α</w:t>
      </w:r>
      <w:r w:rsidRPr="00050351">
        <w:rPr>
          <w:rFonts w:ascii="Cambria Math" w:eastAsia="Arial" w:hAnsi="Cambria Math" w:cs="Cambria Math"/>
          <w:kern w:val="0"/>
          <w:lang w:eastAsia="en-AU"/>
          <w14:ligatures w14:val="none"/>
        </w:rPr>
        <w:t>⁻</w:t>
      </w:r>
      <w:r w:rsidRPr="00050351">
        <w:rPr>
          <w:rFonts w:ascii="Arial" w:eastAsia="Arial" w:hAnsi="Arial" w:cs="Arial"/>
          <w:kern w:val="0"/>
          <w:lang w:eastAsia="en-AU"/>
          <w14:ligatures w14:val="none"/>
        </w:rPr>
        <w:t>¹ = 137.02 + π²/(4α</w:t>
      </w:r>
      <w:r w:rsidRPr="00050351">
        <w:rPr>
          <w:rFonts w:ascii="Cambria Math" w:eastAsia="Arial" w:hAnsi="Cambria Math" w:cs="Cambria Math"/>
          <w:kern w:val="0"/>
          <w:lang w:eastAsia="en-AU"/>
          <w14:ligatures w14:val="none"/>
        </w:rPr>
        <w:t>⁻</w:t>
      </w:r>
      <w:r w:rsidRPr="00050351">
        <w:rPr>
          <w:rFonts w:ascii="Arial" w:eastAsia="Arial" w:hAnsi="Arial" w:cs="Arial"/>
          <w:kern w:val="0"/>
          <w:lang w:eastAsia="en-AU"/>
          <w14:ligatures w14:val="none"/>
        </w:rPr>
        <w:t>¹) − 9π³/(76α</w:t>
      </w:r>
      <w:r w:rsidRPr="00050351">
        <w:rPr>
          <w:rFonts w:ascii="Cambria Math" w:eastAsia="Arial" w:hAnsi="Cambria Math" w:cs="Cambria Math"/>
          <w:kern w:val="0"/>
          <w:lang w:eastAsia="en-AU"/>
          <w14:ligatures w14:val="none"/>
        </w:rPr>
        <w:t>⁻</w:t>
      </w:r>
      <w:r w:rsidRPr="00050351">
        <w:rPr>
          <w:rFonts w:ascii="Arial" w:eastAsia="Arial" w:hAnsi="Arial" w:cs="Arial"/>
          <w:kern w:val="0"/>
          <w:lang w:eastAsia="en-AU"/>
          <w14:ligatures w14:val="none"/>
        </w:rPr>
        <w:t>³) converges to α</w:t>
      </w:r>
      <w:r w:rsidRPr="00050351">
        <w:rPr>
          <w:rFonts w:ascii="Cambria Math" w:eastAsia="Arial" w:hAnsi="Cambria Math" w:cs="Cambria Math"/>
          <w:kern w:val="0"/>
          <w:lang w:eastAsia="en-AU"/>
          <w14:ligatures w14:val="none"/>
        </w:rPr>
        <w:t>⁻</w:t>
      </w:r>
      <w:r w:rsidRPr="00050351">
        <w:rPr>
          <w:rFonts w:ascii="Arial" w:eastAsia="Arial" w:hAnsi="Arial" w:cs="Arial"/>
          <w:kern w:val="0"/>
          <w:lang w:eastAsia="en-AU"/>
          <w14:ligatures w14:val="none"/>
        </w:rPr>
        <w:t>¹ = 137.038 — a factor of 7 improvement over UV38 (100 ppm → 14 ppm). The remaining 14 ppm gap is dominated by Casimir computation precision in 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 xml:space="preserve">1)} = 0.1673. A three-loop Casimir computation with precise threshold corrections is identified as the path to CODATA-level precision. The chirality-sensitivity of the loop correction phase space is a new structural result connecting K’s geometry to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framework at the level of correction structure, not just final value.</w:t>
      </w:r>
    </w:p>
    <w:p w14:paraId="37F1B37F" w14:textId="77777777" w:rsidR="00050351" w:rsidRPr="00050351" w:rsidRDefault="00050351" w:rsidP="00050351">
      <w:pPr>
        <w:pBdr>
          <w:bottom w:val="single" w:sz="4" w:space="1" w:color="AAAAAA"/>
        </w:pBdr>
        <w:spacing w:before="200" w:after="200" w:line="240" w:lineRule="auto"/>
        <w:rPr>
          <w:rFonts w:ascii="Arial" w:eastAsia="Arial" w:hAnsi="Arial" w:cs="Arial"/>
          <w:kern w:val="0"/>
          <w:lang w:eastAsia="en-AU"/>
          <w14:ligatures w14:val="none"/>
        </w:rPr>
      </w:pPr>
    </w:p>
    <w:p w14:paraId="4E7FE53B" w14:textId="77777777" w:rsidR="00050351" w:rsidRPr="00050351" w:rsidRDefault="00050351" w:rsidP="00050351">
      <w:pPr>
        <w:spacing w:before="80" w:after="80" w:line="240" w:lineRule="auto"/>
        <w:rPr>
          <w:rFonts w:ascii="Arial" w:eastAsia="Arial" w:hAnsi="Arial" w:cs="Arial"/>
          <w:kern w:val="0"/>
          <w:lang w:eastAsia="en-AU"/>
          <w14:ligatures w14:val="none"/>
        </w:rPr>
      </w:pPr>
    </w:p>
    <w:p w14:paraId="1B89D6F6" w14:textId="77777777" w:rsidR="00050351" w:rsidRPr="00050351" w:rsidRDefault="00050351" w:rsidP="00050351">
      <w:pPr>
        <w:spacing w:before="400" w:after="200" w:line="240" w:lineRule="auto"/>
        <w:outlineLvl w:val="0"/>
        <w:rPr>
          <w:rFonts w:ascii="Arial" w:eastAsia="Arial" w:hAnsi="Arial" w:cs="Arial"/>
          <w:b/>
          <w:bCs/>
          <w:color w:val="1F3864"/>
          <w:kern w:val="0"/>
          <w:sz w:val="32"/>
          <w:szCs w:val="32"/>
          <w:lang w:eastAsia="en-AU"/>
          <w14:ligatures w14:val="none"/>
        </w:rPr>
      </w:pPr>
      <w:r w:rsidRPr="00050351">
        <w:rPr>
          <w:rFonts w:ascii="Arial" w:eastAsia="Arial" w:hAnsi="Arial" w:cs="Arial"/>
          <w:b/>
          <w:bCs/>
          <w:color w:val="1F3864"/>
          <w:kern w:val="0"/>
          <w:sz w:val="32"/>
          <w:szCs w:val="32"/>
          <w:lang w:eastAsia="en-AU"/>
          <w14:ligatures w14:val="none"/>
        </w:rPr>
        <w:t>§1.  Motivation and Inherited Result</w:t>
      </w:r>
    </w:p>
    <w:p w14:paraId="12085CA2"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UV38 derived α = 1/137.02 from K’s first principles: the Hadamard amplitude u|_{ℓ_g} = e on the S⁴ bounce at ℓ_g (UV36), the Casimir projection 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1)} = 0.1673 (UV32), the granularity volume 256 (UV21), and the √19 SM parameter incoherent sum (UV37–38). The 0.01% residual was attributed to Casimir computation precision in 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1)}.</w:t>
      </w:r>
    </w:p>
    <w:p w14:paraId="65D66E58" w14:textId="032F4D59"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 xml:space="preserve">Resonance Notes Entry 5 recorded that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coalgebraic framework achieves α</w:t>
      </w:r>
      <w:r w:rsidRPr="00050351">
        <w:rPr>
          <w:rFonts w:ascii="Cambria Math" w:eastAsia="Arial" w:hAnsi="Cambria Math" w:cs="Cambria Math"/>
          <w:kern w:val="0"/>
          <w:lang w:eastAsia="en-AU"/>
          <w14:ligatures w14:val="none"/>
        </w:rPr>
        <w:t>⁻</w:t>
      </w:r>
      <w:r w:rsidRPr="00050351">
        <w:rPr>
          <w:rFonts w:ascii="Arial" w:eastAsia="Arial" w:hAnsi="Arial" w:cs="Arial"/>
          <w:kern w:val="0"/>
          <w:lang w:eastAsia="en-AU"/>
          <w14:ligatures w14:val="none"/>
        </w:rPr>
        <w:t>¹ = 137.035999187 (0.5σ from CODATA 2023) through a variational self-consistent equation with loop corrections arising from virtual loop phase space integrals over the character variety of K</w:t>
      </w:r>
      <w:r w:rsidRPr="00050351">
        <w:rPr>
          <w:rFonts w:ascii="Cambria Math" w:eastAsia="Arial" w:hAnsi="Cambria Math" w:cs="Cambria Math"/>
          <w:kern w:val="0"/>
          <w:lang w:eastAsia="en-AU"/>
          <w14:ligatures w14:val="none"/>
        </w:rPr>
        <w:t>₄</w:t>
      </w:r>
      <w:r w:rsidRPr="00050351">
        <w:rPr>
          <w:rFonts w:ascii="Arial" w:eastAsia="Arial" w:hAnsi="Arial" w:cs="Arial"/>
          <w:kern w:val="0"/>
          <w:lang w:eastAsia="en-AU"/>
          <w14:ligatures w14:val="none"/>
        </w:rPr>
        <w:t xml:space="preserve"> and self-intersection geometry. The question: does K’s S⁴ bounce geometry admit an analogous self-consistent equation, and does it improve K’s precision?</w:t>
      </w:r>
    </w:p>
    <w:p w14:paraId="6E540859" w14:textId="318BBE83"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lastRenderedPageBreak/>
        <w:t xml:space="preserve">This paper answers both questions. K admits a self-consistent equation. Its one-loop phase space factor is π²/4 rather than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π²/2 — a factor-of-2 difference arising from S⁴’s lack of chirality. The corrected result is α</w:t>
      </w:r>
      <w:r w:rsidRPr="00050351">
        <w:rPr>
          <w:rFonts w:ascii="Cambria Math" w:eastAsia="Arial" w:hAnsi="Cambria Math" w:cs="Cambria Math"/>
          <w:kern w:val="0"/>
          <w:lang w:eastAsia="en-AU"/>
          <w14:ligatures w14:val="none"/>
        </w:rPr>
        <w:t>⁻</w:t>
      </w:r>
      <w:r w:rsidRPr="00050351">
        <w:rPr>
          <w:rFonts w:ascii="Arial" w:eastAsia="Arial" w:hAnsi="Arial" w:cs="Arial"/>
          <w:kern w:val="0"/>
          <w:lang w:eastAsia="en-AU"/>
          <w14:ligatures w14:val="none"/>
        </w:rPr>
        <w:t>¹ = 137.038, a factor of 7 improvement over the bare UV38 value.</w:t>
      </w:r>
    </w:p>
    <w:p w14:paraId="28D12B21"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There is nowhere else to be.</w:t>
      </w:r>
    </w:p>
    <w:p w14:paraId="7B7060EF" w14:textId="77777777" w:rsidR="00050351" w:rsidRPr="00050351" w:rsidRDefault="00050351" w:rsidP="00050351">
      <w:pPr>
        <w:spacing w:before="80" w:after="80" w:line="240" w:lineRule="auto"/>
        <w:rPr>
          <w:rFonts w:ascii="Arial" w:eastAsia="Arial" w:hAnsi="Arial" w:cs="Arial"/>
          <w:kern w:val="0"/>
          <w:lang w:eastAsia="en-AU"/>
          <w14:ligatures w14:val="none"/>
        </w:rPr>
      </w:pPr>
    </w:p>
    <w:p w14:paraId="2143A9C3" w14:textId="77777777" w:rsidR="00050351" w:rsidRPr="00050351" w:rsidRDefault="00050351" w:rsidP="00050351">
      <w:pPr>
        <w:spacing w:before="400" w:after="200" w:line="240" w:lineRule="auto"/>
        <w:outlineLvl w:val="0"/>
        <w:rPr>
          <w:rFonts w:ascii="Arial" w:eastAsia="Arial" w:hAnsi="Arial" w:cs="Arial"/>
          <w:b/>
          <w:bCs/>
          <w:color w:val="1F3864"/>
          <w:kern w:val="0"/>
          <w:sz w:val="32"/>
          <w:szCs w:val="32"/>
          <w:lang w:eastAsia="en-AU"/>
          <w14:ligatures w14:val="none"/>
        </w:rPr>
      </w:pPr>
      <w:r w:rsidRPr="00050351">
        <w:rPr>
          <w:rFonts w:ascii="Arial" w:eastAsia="Arial" w:hAnsi="Arial" w:cs="Arial"/>
          <w:b/>
          <w:bCs/>
          <w:color w:val="1F3864"/>
          <w:kern w:val="0"/>
          <w:sz w:val="32"/>
          <w:szCs w:val="32"/>
          <w:lang w:eastAsia="en-AU"/>
          <w14:ligatures w14:val="none"/>
        </w:rPr>
        <w:t>§2.  The One-Loop Correction from CP²</w:t>
      </w:r>
    </w:p>
    <w:p w14:paraId="3BD457E9"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2.1  Virtual</w:t>
      </w:r>
      <w:proofErr w:type="gramEnd"/>
      <w:r w:rsidRPr="00050351">
        <w:rPr>
          <w:rFonts w:ascii="Arial" w:eastAsia="Arial" w:hAnsi="Arial" w:cs="Arial"/>
          <w:b/>
          <w:bCs/>
          <w:color w:val="2E5496"/>
          <w:kern w:val="0"/>
          <w:sz w:val="26"/>
          <w:szCs w:val="26"/>
          <w:lang w:eastAsia="en-AU"/>
          <w14:ligatures w14:val="none"/>
        </w:rPr>
        <w:t xml:space="preserve"> loops on the S⁴ bounce</w:t>
      </w:r>
    </w:p>
    <w:p w14:paraId="5C3D56B7"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K’s Hadamard amplitude u|_{ℓ_g} = e was derived in UV36 as the amplitude for the real (on-shell) minimal geodesic loop — a great circle of length 2πℓ_g on the S⁴ bounce. Virtual loops contribute corrections through the path integral over all closed geodesic configurations at the granularity scale.</w:t>
      </w:r>
    </w:p>
    <w:p w14:paraId="383498DA"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 xml:space="preserve">The one-loop correction integrates over the moduli space of virtual minimal geodesic loops on S⁴ based at the coupling vertex. A minimal geodesic loop on S⁴ of radius ℓ_g based at a point is a great circle — determined by a 2-plane through that point in </w:t>
      </w:r>
      <w:r w:rsidRPr="00050351">
        <w:rPr>
          <w:rFonts w:ascii="Cambria Math" w:eastAsia="Arial" w:hAnsi="Cambria Math" w:cs="Cambria Math"/>
          <w:kern w:val="0"/>
          <w:lang w:eastAsia="en-AU"/>
          <w14:ligatures w14:val="none"/>
        </w:rPr>
        <w:t>ℝ</w:t>
      </w:r>
      <w:r w:rsidRPr="00050351">
        <w:rPr>
          <w:rFonts w:ascii="Arial" w:eastAsia="Arial" w:hAnsi="Arial" w:cs="Arial"/>
          <w:kern w:val="0"/>
          <w:lang w:eastAsia="en-AU"/>
          <w14:ligatures w14:val="none"/>
        </w:rPr>
        <w:t xml:space="preserve">⁵ containing a specified direction (the coupling direction). The space of such planes carrying a complex amplitude structure from the </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3) gauge representation is the complex projective plane:</w:t>
      </w:r>
    </w:p>
    <w:p w14:paraId="54D8AC06"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M</w:t>
      </w:r>
      <w:r w:rsidRPr="00050351">
        <w:rPr>
          <w:rFonts w:ascii="Cambria Math" w:eastAsia="Courier New" w:hAnsi="Cambria Math" w:cs="Cambria Math"/>
          <w:kern w:val="0"/>
          <w:lang w:eastAsia="en-AU"/>
          <w14:ligatures w14:val="none"/>
        </w:rPr>
        <w:t>₁</w:t>
      </w:r>
      <w:r w:rsidRPr="00050351">
        <w:rPr>
          <w:rFonts w:ascii="Courier New" w:eastAsia="Courier New" w:hAnsi="Courier New" w:cs="Courier New"/>
          <w:kern w:val="0"/>
          <w:lang w:eastAsia="en-AU"/>
          <w14:ligatures w14:val="none"/>
        </w:rPr>
        <w:t>^K = CP² = Gr_</w:t>
      </w:r>
      <w:proofErr w:type="gramStart"/>
      <w:r w:rsidRPr="00050351">
        <w:rPr>
          <w:rFonts w:ascii="Courier New" w:eastAsia="Courier New" w:hAnsi="Courier New" w:cs="Courier New"/>
          <w:kern w:val="0"/>
          <w:lang w:eastAsia="en-AU"/>
          <w14:ligatures w14:val="none"/>
        </w:rPr>
        <w:t>C(</w:t>
      </w:r>
      <w:proofErr w:type="gramEnd"/>
      <w:r w:rsidRPr="00050351">
        <w:rPr>
          <w:rFonts w:ascii="Courier New" w:eastAsia="Courier New" w:hAnsi="Courier New" w:cs="Courier New"/>
          <w:kern w:val="0"/>
          <w:lang w:eastAsia="en-AU"/>
          <w14:ligatures w14:val="none"/>
        </w:rPr>
        <w:t>1,3)</w:t>
      </w:r>
    </w:p>
    <w:p w14:paraId="174C514D"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 xml:space="preserve">This is the space of 1-dimensional complex subspaces of the 3-dimensional complex Hilbert space of </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3)’s gauge representation at the coupling vertex — the coherent state manifold of the local gauge Hilbert space.</w:t>
      </w:r>
    </w:p>
    <w:p w14:paraId="65D7B8C2"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2.2  The</w:t>
      </w:r>
      <w:proofErr w:type="gramEnd"/>
      <w:r w:rsidRPr="00050351">
        <w:rPr>
          <w:rFonts w:ascii="Arial" w:eastAsia="Arial" w:hAnsi="Arial" w:cs="Arial"/>
          <w:b/>
          <w:bCs/>
          <w:color w:val="2E5496"/>
          <w:kern w:val="0"/>
          <w:sz w:val="26"/>
          <w:szCs w:val="26"/>
          <w:lang w:eastAsia="en-AU"/>
          <w14:ligatures w14:val="none"/>
        </w:rPr>
        <w:t xml:space="preserve"> CP² phase space factor</w:t>
      </w:r>
    </w:p>
    <w:p w14:paraId="1FD7D6C0"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Fubini-Study volume of CP²:</w:t>
      </w:r>
    </w:p>
    <w:p w14:paraId="36564949" w14:textId="77777777" w:rsidR="00050351" w:rsidRPr="00050351" w:rsidRDefault="00050351" w:rsidP="00050351">
      <w:pPr>
        <w:spacing w:before="160" w:line="240" w:lineRule="auto"/>
        <w:jc w:val="center"/>
        <w:rPr>
          <w:rFonts w:ascii="Arial" w:eastAsia="Arial" w:hAnsi="Arial" w:cs="Arial"/>
          <w:kern w:val="0"/>
          <w:lang w:eastAsia="en-AU"/>
          <w14:ligatures w14:val="none"/>
        </w:rPr>
      </w:pPr>
      <w:proofErr w:type="gramStart"/>
      <w:r w:rsidRPr="00050351">
        <w:rPr>
          <w:rFonts w:ascii="Courier New" w:eastAsia="Courier New" w:hAnsi="Courier New" w:cs="Courier New"/>
          <w:kern w:val="0"/>
          <w:lang w:eastAsia="en-AU"/>
          <w14:ligatures w14:val="none"/>
        </w:rPr>
        <w:t>Vol(</w:t>
      </w:r>
      <w:proofErr w:type="gramEnd"/>
      <w:r w:rsidRPr="00050351">
        <w:rPr>
          <w:rFonts w:ascii="Courier New" w:eastAsia="Courier New" w:hAnsi="Courier New" w:cs="Courier New"/>
          <w:kern w:val="0"/>
          <w:lang w:eastAsia="en-AU"/>
          <w14:ligatures w14:val="none"/>
        </w:rPr>
        <w:t>CP²) = π²/2</w:t>
      </w:r>
    </w:p>
    <w:p w14:paraId="27463E94" w14:textId="1855F6BC"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b/>
          <w:bCs/>
          <w:kern w:val="0"/>
          <w:lang w:eastAsia="en-AU"/>
          <w14:ligatures w14:val="none"/>
        </w:rPr>
        <w:t>S⁴ is not chiral:</w:t>
      </w:r>
      <w:r w:rsidRPr="00050351">
        <w:rPr>
          <w:rFonts w:ascii="Arial" w:eastAsia="Arial" w:hAnsi="Arial" w:cs="Arial"/>
          <w:kern w:val="0"/>
          <w:lang w:eastAsia="en-AU"/>
          <w14:ligatures w14:val="none"/>
        </w:rPr>
        <w:t xml:space="preserve">  it is isomorphic to its mirror image. In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framework, the chirality of srs contributes a Z</w:t>
      </w:r>
      <w:r w:rsidRPr="00050351">
        <w:rPr>
          <w:rFonts w:ascii="Cambria Math" w:eastAsia="Arial" w:hAnsi="Cambria Math" w:cs="Cambria Math"/>
          <w:kern w:val="0"/>
          <w:lang w:eastAsia="en-AU"/>
          <w14:ligatures w14:val="none"/>
        </w:rPr>
        <w:t>₂</w:t>
      </w:r>
      <w:r w:rsidRPr="00050351">
        <w:rPr>
          <w:rFonts w:ascii="Arial" w:eastAsia="Arial" w:hAnsi="Arial" w:cs="Arial"/>
          <w:kern w:val="0"/>
          <w:lang w:eastAsia="en-AU"/>
          <w14:ligatures w14:val="none"/>
        </w:rPr>
        <w:t xml:space="preserve"> quotient factor 1/2 from the two enantiomorphic forms srs±. This quotient is absent for S⁴. The orientation reversal T (identifying a virtual loop with its time-reverse) contributes a Z</w:t>
      </w:r>
      <w:r w:rsidRPr="00050351">
        <w:rPr>
          <w:rFonts w:ascii="Cambria Math" w:eastAsia="Arial" w:hAnsi="Cambria Math" w:cs="Cambria Math"/>
          <w:kern w:val="0"/>
          <w:lang w:eastAsia="en-AU"/>
          <w14:ligatures w14:val="none"/>
        </w:rPr>
        <w:t>₂</w:t>
      </w:r>
      <w:r w:rsidRPr="00050351">
        <w:rPr>
          <w:rFonts w:ascii="Arial" w:eastAsia="Arial" w:hAnsi="Arial" w:cs="Arial"/>
          <w:kern w:val="0"/>
          <w:lang w:eastAsia="en-AU"/>
          <w14:ligatures w14:val="none"/>
        </w:rPr>
        <w:t xml:space="preserve"> quotient factor 1/2:</w:t>
      </w:r>
    </w:p>
    <w:p w14:paraId="4CDB6B10"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μ</w:t>
      </w:r>
      <w:r w:rsidRPr="00050351">
        <w:rPr>
          <w:rFonts w:ascii="Cambria Math" w:eastAsia="Courier New" w:hAnsi="Cambria Math" w:cs="Cambria Math"/>
          <w:kern w:val="0"/>
          <w:lang w:eastAsia="en-AU"/>
          <w14:ligatures w14:val="none"/>
        </w:rPr>
        <w:t>₁</w:t>
      </w:r>
      <w:r w:rsidRPr="00050351">
        <w:rPr>
          <w:rFonts w:ascii="Courier New" w:eastAsia="Courier New" w:hAnsi="Courier New" w:cs="Courier New"/>
          <w:kern w:val="0"/>
          <w:lang w:eastAsia="en-AU"/>
          <w14:ligatures w14:val="none"/>
        </w:rPr>
        <w:t xml:space="preserve">^K = </w:t>
      </w:r>
      <w:proofErr w:type="gramStart"/>
      <w:r w:rsidRPr="00050351">
        <w:rPr>
          <w:rFonts w:ascii="Courier New" w:eastAsia="Courier New" w:hAnsi="Courier New" w:cs="Courier New"/>
          <w:kern w:val="0"/>
          <w:lang w:eastAsia="en-AU"/>
          <w14:ligatures w14:val="none"/>
        </w:rPr>
        <w:t>Vol(</w:t>
      </w:r>
      <w:proofErr w:type="gramEnd"/>
      <w:r w:rsidRPr="00050351">
        <w:rPr>
          <w:rFonts w:ascii="Courier New" w:eastAsia="Courier New" w:hAnsi="Courier New" w:cs="Courier New"/>
          <w:kern w:val="0"/>
          <w:lang w:eastAsia="en-AU"/>
          <w14:ligatures w14:val="none"/>
        </w:rPr>
        <w:t>CP²) · (T quotient) = (π²/2) · (1/2) = π²/4</w:t>
      </w:r>
    </w:p>
    <w:p w14:paraId="18A7209A" w14:textId="120266A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b/>
          <w:bCs/>
          <w:kern w:val="0"/>
          <w:lang w:eastAsia="en-AU"/>
          <w14:ligatures w14:val="none"/>
        </w:rPr>
        <w:t xml:space="preserve">Comparison with </w:t>
      </w:r>
      <w:r w:rsidR="00571D40">
        <w:rPr>
          <w:rFonts w:ascii="Arial" w:eastAsia="Arial" w:hAnsi="Arial" w:cs="Arial"/>
          <w:b/>
          <w:bCs/>
          <w:kern w:val="0"/>
          <w:lang w:eastAsia="en-AU"/>
          <w14:ligatures w14:val="none"/>
        </w:rPr>
        <w:t>Paquet</w:t>
      </w:r>
      <w:r w:rsidRPr="00050351">
        <w:rPr>
          <w:rFonts w:ascii="Arial" w:eastAsia="Arial" w:hAnsi="Arial" w:cs="Arial"/>
          <w:b/>
          <w:bCs/>
          <w:kern w:val="0"/>
          <w:lang w:eastAsia="en-AU"/>
          <w14:ligatures w14:val="none"/>
        </w:rPr>
        <w:t>:</w:t>
      </w:r>
      <w:r w:rsidRPr="00050351">
        <w:rPr>
          <w:rFonts w:ascii="Arial" w:eastAsia="Arial" w:hAnsi="Arial" w:cs="Arial"/>
          <w:kern w:val="0"/>
          <w:lang w:eastAsia="en-AU"/>
          <w14:ligatures w14:val="none"/>
        </w:rPr>
        <w:t xml:space="preserve">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one-loop phase space is μ</w:t>
      </w:r>
      <w:r w:rsidRPr="00050351">
        <w:rPr>
          <w:rFonts w:ascii="Cambria Math" w:eastAsia="Arial" w:hAnsi="Cambria Math" w:cs="Cambria Math"/>
          <w:kern w:val="0"/>
          <w:lang w:eastAsia="en-AU"/>
          <w14:ligatures w14:val="none"/>
        </w:rPr>
        <w:t>₁</w:t>
      </w:r>
      <w:r w:rsidRPr="00050351">
        <w:rPr>
          <w:rFonts w:ascii="Arial" w:eastAsia="Arial" w:hAnsi="Arial" w:cs="Arial"/>
          <w:kern w:val="0"/>
          <w:lang w:eastAsia="en-AU"/>
          <w14:ligatures w14:val="none"/>
        </w:rPr>
        <w:t>^P = π²/2, arising from Vol(T³) = 8π³ with symmetry quotient (S</w:t>
      </w:r>
      <w:r w:rsidRPr="00050351">
        <w:rPr>
          <w:rFonts w:ascii="Cambria Math" w:eastAsia="Arial" w:hAnsi="Cambria Math" w:cs="Cambria Math"/>
          <w:kern w:val="0"/>
          <w:lang w:eastAsia="en-AU"/>
          <w14:ligatures w14:val="none"/>
        </w:rPr>
        <w:t>₃</w:t>
      </w:r>
      <w:r w:rsidRPr="00050351">
        <w:rPr>
          <w:rFonts w:ascii="Arial" w:eastAsia="Arial" w:hAnsi="Arial" w:cs="Arial"/>
          <w:kern w:val="0"/>
          <w:lang w:eastAsia="en-AU"/>
          <w14:ligatures w14:val="none"/>
        </w:rPr>
        <w:t>×Z</w:t>
      </w:r>
      <w:r w:rsidRPr="00050351">
        <w:rPr>
          <w:rFonts w:ascii="Cambria Math" w:eastAsia="Arial" w:hAnsi="Cambria Math" w:cs="Cambria Math"/>
          <w:kern w:val="0"/>
          <w:lang w:eastAsia="en-AU"/>
          <w14:ligatures w14:val="none"/>
        </w:rPr>
        <w:t>₂</w:t>
      </w:r>
      <w:r w:rsidRPr="00050351">
        <w:rPr>
          <w:rFonts w:ascii="Arial" w:eastAsia="Arial" w:hAnsi="Arial" w:cs="Arial"/>
          <w:kern w:val="0"/>
          <w:lang w:eastAsia="en-AU"/>
          <w14:ligatures w14:val="none"/>
        </w:rPr>
        <w:t>) factor 1/12, orientation quotient 1/2, and dimensional reduction factor 3/π. K’s μ</w:t>
      </w:r>
      <w:r w:rsidRPr="00050351">
        <w:rPr>
          <w:rFonts w:ascii="Cambria Math" w:eastAsia="Arial" w:hAnsi="Cambria Math" w:cs="Cambria Math"/>
          <w:kern w:val="0"/>
          <w:lang w:eastAsia="en-AU"/>
          <w14:ligatures w14:val="none"/>
        </w:rPr>
        <w:t>₁</w:t>
      </w:r>
      <w:r w:rsidRPr="00050351">
        <w:rPr>
          <w:rFonts w:ascii="Arial" w:eastAsia="Arial" w:hAnsi="Arial" w:cs="Arial"/>
          <w:kern w:val="0"/>
          <w:lang w:eastAsia="en-AU"/>
          <w14:ligatures w14:val="none"/>
        </w:rPr>
        <w:t xml:space="preserve">^K = π²/4 is exactly half of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The factor-of-2 difference is the geometric signature of S⁴’s achiralilty.</w:t>
      </w:r>
    </w:p>
    <w:p w14:paraId="5E9A7AFA"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2.3  The</w:t>
      </w:r>
      <w:proofErr w:type="gramEnd"/>
      <w:r w:rsidRPr="00050351">
        <w:rPr>
          <w:rFonts w:ascii="Arial" w:eastAsia="Arial" w:hAnsi="Arial" w:cs="Arial"/>
          <w:b/>
          <w:bCs/>
          <w:color w:val="2E5496"/>
          <w:kern w:val="0"/>
          <w:sz w:val="26"/>
          <w:szCs w:val="26"/>
          <w:lang w:eastAsia="en-AU"/>
          <w14:ligatures w14:val="none"/>
        </w:rPr>
        <w:t xml:space="preserve"> one-loop self-consistent equation</w:t>
      </w:r>
    </w:p>
    <w:p w14:paraId="676CAA26"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one-loop correction to α</w:t>
      </w:r>
      <w:r w:rsidRPr="00050351">
        <w:rPr>
          <w:rFonts w:ascii="Cambria Math" w:eastAsia="Arial" w:hAnsi="Cambria Math" w:cs="Cambria Math"/>
          <w:kern w:val="0"/>
          <w:lang w:eastAsia="en-AU"/>
          <w14:ligatures w14:val="none"/>
        </w:rPr>
        <w:t>⁻</w:t>
      </w:r>
      <w:r w:rsidRPr="00050351">
        <w:rPr>
          <w:rFonts w:ascii="Arial" w:eastAsia="Arial" w:hAnsi="Arial" w:cs="Arial"/>
          <w:kern w:val="0"/>
          <w:lang w:eastAsia="en-AU"/>
          <w14:ligatures w14:val="none"/>
        </w:rPr>
        <w:t>¹ from virtual CP² loops:</w:t>
      </w:r>
    </w:p>
    <w:p w14:paraId="4EC87222"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δ</w:t>
      </w:r>
      <w:r w:rsidRPr="00050351">
        <w:rPr>
          <w:rFonts w:ascii="Cambria Math" w:eastAsia="Courier New" w:hAnsi="Cambria Math" w:cs="Cambria Math"/>
          <w:kern w:val="0"/>
          <w:lang w:eastAsia="en-AU"/>
          <w14:ligatures w14:val="none"/>
        </w:rPr>
        <w:t>₁</w:t>
      </w:r>
      <w:r w:rsidRPr="00050351">
        <w:rPr>
          <w:rFonts w:ascii="Courier New" w:eastAsia="Courier New" w:hAnsi="Courier New" w:cs="Courier New"/>
          <w:kern w:val="0"/>
          <w:lang w:eastAsia="en-AU"/>
          <w14:ligatures w14:val="none"/>
        </w:rPr>
        <w:t>^K = μ</w:t>
      </w:r>
      <w:r w:rsidRPr="00050351">
        <w:rPr>
          <w:rFonts w:ascii="Cambria Math" w:eastAsia="Courier New" w:hAnsi="Cambria Math" w:cs="Cambria Math"/>
          <w:kern w:val="0"/>
          <w:lang w:eastAsia="en-AU"/>
          <w14:ligatures w14:val="none"/>
        </w:rPr>
        <w:t>₁</w:t>
      </w:r>
      <w:r w:rsidRPr="00050351">
        <w:rPr>
          <w:rFonts w:ascii="Courier New" w:eastAsia="Courier New" w:hAnsi="Courier New" w:cs="Courier New"/>
          <w:kern w:val="0"/>
          <w:lang w:eastAsia="en-AU"/>
          <w14:ligatures w14:val="none"/>
        </w:rPr>
        <w:t>^K / α</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¹ = π²/(4α</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¹)</w:t>
      </w:r>
    </w:p>
    <w:p w14:paraId="7ACF65A1"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lastRenderedPageBreak/>
        <w:t>The self-consistent equation at one loop:</w:t>
      </w:r>
    </w:p>
    <w:p w14:paraId="017AC52F"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α</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¹ = α</w:t>
      </w:r>
      <w:r w:rsidRPr="00050351">
        <w:rPr>
          <w:rFonts w:ascii="Cambria Math" w:eastAsia="Courier New" w:hAnsi="Cambria Math" w:cs="Cambria Math"/>
          <w:kern w:val="0"/>
          <w:lang w:eastAsia="en-AU"/>
          <w14:ligatures w14:val="none"/>
        </w:rPr>
        <w:t>₀⁻</w:t>
      </w:r>
      <w:r w:rsidRPr="00050351">
        <w:rPr>
          <w:rFonts w:ascii="Courier New" w:eastAsia="Courier New" w:hAnsi="Courier New" w:cs="Courier New"/>
          <w:kern w:val="0"/>
          <w:lang w:eastAsia="en-AU"/>
          <w14:ligatures w14:val="none"/>
        </w:rPr>
        <w:t>¹ + π²/(4α</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¹)</w:t>
      </w:r>
    </w:p>
    <w:p w14:paraId="5DEB3A92"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where α</w:t>
      </w:r>
      <w:r w:rsidRPr="00050351">
        <w:rPr>
          <w:rFonts w:ascii="Cambria Math" w:eastAsia="Arial" w:hAnsi="Cambria Math" w:cs="Cambria Math"/>
          <w:kern w:val="0"/>
          <w:lang w:eastAsia="en-AU"/>
          <w14:ligatures w14:val="none"/>
        </w:rPr>
        <w:t>₀⁻</w:t>
      </w:r>
      <w:r w:rsidRPr="00050351">
        <w:rPr>
          <w:rFonts w:ascii="Arial" w:eastAsia="Arial" w:hAnsi="Arial" w:cs="Arial"/>
          <w:kern w:val="0"/>
          <w:lang w:eastAsia="en-AU"/>
          <w14:ligatures w14:val="none"/>
        </w:rPr>
        <w:t>¹ = 137.02 from UV38.</w:t>
      </w:r>
    </w:p>
    <w:p w14:paraId="2432CA1C" w14:textId="77777777" w:rsidR="00050351" w:rsidRPr="00050351" w:rsidRDefault="00050351" w:rsidP="00050351">
      <w:pPr>
        <w:spacing w:before="80" w:after="80" w:line="240" w:lineRule="auto"/>
        <w:rPr>
          <w:rFonts w:ascii="Arial" w:eastAsia="Arial" w:hAnsi="Arial" w:cs="Arial"/>
          <w:kern w:val="0"/>
          <w:lang w:eastAsia="en-AU"/>
          <w14:ligatures w14:val="none"/>
        </w:rPr>
      </w:pPr>
    </w:p>
    <w:p w14:paraId="4B8055A9" w14:textId="77777777" w:rsidR="00050351" w:rsidRPr="00050351" w:rsidRDefault="00050351" w:rsidP="00050351">
      <w:pPr>
        <w:spacing w:before="400" w:after="200" w:line="240" w:lineRule="auto"/>
        <w:outlineLvl w:val="0"/>
        <w:rPr>
          <w:rFonts w:ascii="Arial" w:eastAsia="Arial" w:hAnsi="Arial" w:cs="Arial"/>
          <w:b/>
          <w:bCs/>
          <w:color w:val="1F3864"/>
          <w:kern w:val="0"/>
          <w:sz w:val="32"/>
          <w:szCs w:val="32"/>
          <w:lang w:eastAsia="en-AU"/>
          <w14:ligatures w14:val="none"/>
        </w:rPr>
      </w:pPr>
      <w:r w:rsidRPr="00050351">
        <w:rPr>
          <w:rFonts w:ascii="Arial" w:eastAsia="Arial" w:hAnsi="Arial" w:cs="Arial"/>
          <w:b/>
          <w:bCs/>
          <w:color w:val="1F3864"/>
          <w:kern w:val="0"/>
          <w:sz w:val="32"/>
          <w:szCs w:val="32"/>
          <w:lang w:eastAsia="en-AU"/>
          <w14:ligatures w14:val="none"/>
        </w:rPr>
        <w:t>§3.  The Two-Loop Correction from S⁴ Self-Intersection</w:t>
      </w:r>
    </w:p>
    <w:p w14:paraId="156304CC"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3.1  Self</w:t>
      </w:r>
      <w:proofErr w:type="gramEnd"/>
      <w:r w:rsidRPr="00050351">
        <w:rPr>
          <w:rFonts w:ascii="Arial" w:eastAsia="Arial" w:hAnsi="Arial" w:cs="Arial"/>
          <w:b/>
          <w:bCs/>
          <w:color w:val="2E5496"/>
          <w:kern w:val="0"/>
          <w:sz w:val="26"/>
          <w:szCs w:val="26"/>
          <w:lang w:eastAsia="en-AU"/>
          <w14:ligatures w14:val="none"/>
        </w:rPr>
        <w:t>-intersecting geodesics on S⁴</w:t>
      </w:r>
    </w:p>
    <w:p w14:paraId="12BBB5C4"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two-loop correction involves self-intersecting virtual geodesic loops. At a self-intersection point on S⁴, two geodesic arcs meet with tangent vectors lying in the unit tangent sphere of S⁴ at that point. Since S⁴ is 4-dimensional, its unit tangent sphere is S³:</w:t>
      </w:r>
    </w:p>
    <w:p w14:paraId="4638E7C2"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Vol(S³) = 2π²</w:t>
      </w:r>
    </w:p>
    <w:p w14:paraId="101FE93A"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After the Z</w:t>
      </w:r>
      <w:r w:rsidRPr="00050351">
        <w:rPr>
          <w:rFonts w:ascii="Cambria Math" w:eastAsia="Arial" w:hAnsi="Cambria Math" w:cs="Cambria Math"/>
          <w:kern w:val="0"/>
          <w:lang w:eastAsia="en-AU"/>
          <w14:ligatures w14:val="none"/>
        </w:rPr>
        <w:t>₂</w:t>
      </w:r>
      <w:r w:rsidRPr="00050351">
        <w:rPr>
          <w:rFonts w:ascii="Arial" w:eastAsia="Arial" w:hAnsi="Arial" w:cs="Arial"/>
          <w:kern w:val="0"/>
          <w:lang w:eastAsia="en-AU"/>
          <w14:ligatures w14:val="none"/>
        </w:rPr>
        <w:t xml:space="preserve"> exchange symmetry of the two intersecting arcs:</w:t>
      </w:r>
    </w:p>
    <w:p w14:paraId="33431131"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μ_self^K = Vol(S³)/2 = π²</w:t>
      </w:r>
    </w:p>
    <w:p w14:paraId="2EF74457"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two-loop phase space:</w:t>
      </w:r>
    </w:p>
    <w:p w14:paraId="5F0598A4"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μ</w:t>
      </w:r>
      <w:r w:rsidRPr="00050351">
        <w:rPr>
          <w:rFonts w:ascii="Cambria Math" w:eastAsia="Courier New" w:hAnsi="Cambria Math" w:cs="Cambria Math"/>
          <w:kern w:val="0"/>
          <w:lang w:eastAsia="en-AU"/>
          <w14:ligatures w14:val="none"/>
        </w:rPr>
        <w:t>₂</w:t>
      </w:r>
      <w:r w:rsidRPr="00050351">
        <w:rPr>
          <w:rFonts w:ascii="Courier New" w:eastAsia="Courier New" w:hAnsi="Courier New" w:cs="Courier New"/>
          <w:kern w:val="0"/>
          <w:lang w:eastAsia="en-AU"/>
          <w14:ligatures w14:val="none"/>
        </w:rPr>
        <w:t>^K = μ</w:t>
      </w:r>
      <w:r w:rsidRPr="00050351">
        <w:rPr>
          <w:rFonts w:ascii="Cambria Math" w:eastAsia="Courier New" w:hAnsi="Cambria Math" w:cs="Cambria Math"/>
          <w:kern w:val="0"/>
          <w:lang w:eastAsia="en-AU"/>
          <w14:ligatures w14:val="none"/>
        </w:rPr>
        <w:t>₁</w:t>
      </w:r>
      <w:r w:rsidRPr="00050351">
        <w:rPr>
          <w:rFonts w:ascii="Courier New" w:eastAsia="Courier New" w:hAnsi="Courier New" w:cs="Courier New"/>
          <w:kern w:val="0"/>
          <w:lang w:eastAsia="en-AU"/>
          <w14:ligatures w14:val="none"/>
        </w:rPr>
        <w:t>^K · μ_self^K = (π²/4) · π² = π</w:t>
      </w:r>
      <w:r w:rsidRPr="00050351">
        <w:rPr>
          <w:rFonts w:ascii="Cambria Math" w:eastAsia="Courier New" w:hAnsi="Cambria Math" w:cs="Cambria Math"/>
          <w:kern w:val="0"/>
          <w:lang w:eastAsia="en-AU"/>
          <w14:ligatures w14:val="none"/>
        </w:rPr>
        <w:t>⁴</w:t>
      </w:r>
      <w:r w:rsidRPr="00050351">
        <w:rPr>
          <w:rFonts w:ascii="Courier New" w:eastAsia="Courier New" w:hAnsi="Courier New" w:cs="Courier New"/>
          <w:kern w:val="0"/>
          <w:lang w:eastAsia="en-AU"/>
          <w14:ligatures w14:val="none"/>
        </w:rPr>
        <w:t>/4</w:t>
      </w:r>
    </w:p>
    <w:p w14:paraId="74BDC004" w14:textId="4FE5D290"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b/>
          <w:bCs/>
          <w:kern w:val="0"/>
          <w:lang w:eastAsia="en-AU"/>
          <w14:ligatures w14:val="none"/>
        </w:rPr>
        <w:t xml:space="preserve">Comparison with </w:t>
      </w:r>
      <w:r w:rsidR="00571D40">
        <w:rPr>
          <w:rFonts w:ascii="Arial" w:eastAsia="Arial" w:hAnsi="Arial" w:cs="Arial"/>
          <w:b/>
          <w:bCs/>
          <w:kern w:val="0"/>
          <w:lang w:eastAsia="en-AU"/>
          <w14:ligatures w14:val="none"/>
        </w:rPr>
        <w:t>Paquet</w:t>
      </w:r>
      <w:r w:rsidRPr="00050351">
        <w:rPr>
          <w:rFonts w:ascii="Arial" w:eastAsia="Arial" w:hAnsi="Arial" w:cs="Arial"/>
          <w:b/>
          <w:bCs/>
          <w:kern w:val="0"/>
          <w:lang w:eastAsia="en-AU"/>
          <w14:ligatures w14:val="none"/>
        </w:rPr>
        <w:t>:</w:t>
      </w:r>
      <w:r w:rsidRPr="00050351">
        <w:rPr>
          <w:rFonts w:ascii="Arial" w:eastAsia="Arial" w:hAnsi="Arial" w:cs="Arial"/>
          <w:kern w:val="0"/>
          <w:lang w:eastAsia="en-AU"/>
          <w14:ligatures w14:val="none"/>
        </w:rPr>
        <w:t xml:space="preserve">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μ</w:t>
      </w:r>
      <w:r w:rsidRPr="00050351">
        <w:rPr>
          <w:rFonts w:ascii="Cambria Math" w:eastAsia="Arial" w:hAnsi="Cambria Math" w:cs="Cambria Math"/>
          <w:kern w:val="0"/>
          <w:lang w:eastAsia="en-AU"/>
          <w14:ligatures w14:val="none"/>
        </w:rPr>
        <w:t>₂</w:t>
      </w:r>
      <w:r w:rsidRPr="00050351">
        <w:rPr>
          <w:rFonts w:ascii="Arial" w:eastAsia="Arial" w:hAnsi="Arial" w:cs="Arial"/>
          <w:kern w:val="0"/>
          <w:lang w:eastAsia="en-AU"/>
          <w14:ligatures w14:val="none"/>
        </w:rPr>
        <w:t>^P = π⁵ arises from μ</w:t>
      </w:r>
      <w:r w:rsidRPr="00050351">
        <w:rPr>
          <w:rFonts w:ascii="Cambria Math" w:eastAsia="Arial" w:hAnsi="Cambria Math" w:cs="Cambria Math"/>
          <w:kern w:val="0"/>
          <w:lang w:eastAsia="en-AU"/>
          <w14:ligatures w14:val="none"/>
        </w:rPr>
        <w:t>₁</w:t>
      </w:r>
      <w:r w:rsidRPr="00050351">
        <w:rPr>
          <w:rFonts w:ascii="Arial" w:eastAsia="Arial" w:hAnsi="Arial" w:cs="Arial"/>
          <w:kern w:val="0"/>
          <w:lang w:eastAsia="en-AU"/>
          <w14:ligatures w14:val="none"/>
        </w:rPr>
        <w:t xml:space="preserve">^P · μ_self^P = (π²/2) · π³.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self-intersection uses 3 angular variables (giving π³), appropriate for the flat 3-dimensional geometry of K</w:t>
      </w:r>
      <w:r w:rsidRPr="00050351">
        <w:rPr>
          <w:rFonts w:ascii="Cambria Math" w:eastAsia="Arial" w:hAnsi="Cambria Math" w:cs="Cambria Math"/>
          <w:kern w:val="0"/>
          <w:lang w:eastAsia="en-AU"/>
          <w14:ligatures w14:val="none"/>
        </w:rPr>
        <w:t>₄</w:t>
      </w:r>
      <w:r w:rsidRPr="00050351">
        <w:rPr>
          <w:rFonts w:ascii="Arial" w:eastAsia="Arial" w:hAnsi="Arial" w:cs="Arial"/>
          <w:kern w:val="0"/>
          <w:lang w:eastAsia="en-AU"/>
          <w14:ligatures w14:val="none"/>
        </w:rPr>
        <w:t>. K’s self-intersection on the curved S⁴ uses the S³ tangent sphere (giving π²). The curvature of S⁴ reduces the effective angular phase space from π³ to π², reflecting the 4-dimensional (not 3-dimensional) tangent structure.</w:t>
      </w:r>
    </w:p>
    <w:p w14:paraId="2E7C3DA2"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3.2  The</w:t>
      </w:r>
      <w:proofErr w:type="gramEnd"/>
      <w:r w:rsidRPr="00050351">
        <w:rPr>
          <w:rFonts w:ascii="Arial" w:eastAsia="Arial" w:hAnsi="Arial" w:cs="Arial"/>
          <w:b/>
          <w:bCs/>
          <w:color w:val="2E5496"/>
          <w:kern w:val="0"/>
          <w:sz w:val="26"/>
          <w:szCs w:val="26"/>
          <w:lang w:eastAsia="en-AU"/>
          <w14:ligatures w14:val="none"/>
        </w:rPr>
        <w:t xml:space="preserve"> active mode fraction and cyclic symmetry</w:t>
      </w:r>
    </w:p>
    <w:p w14:paraId="6F554425" w14:textId="2BB19BD2"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 xml:space="preserve">Among K’s 19 SM RG integration constants, the electromagnetic coupling α itself — the constant being derived — plays the role of the inert mode: it is the </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 xml:space="preserve">1) coupling and does not self-couple in the loop correction sense, by analogy with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 xml:space="preserve">’s inert </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1) mode. The remaining 18 constants are active:</w:t>
      </w:r>
    </w:p>
    <w:p w14:paraId="3524268B"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Active mode fraction: 18/19</w:t>
      </w:r>
    </w:p>
    <w:p w14:paraId="46E779F0"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cyclic symmetry factor for K’s minimal loop (a great circle on S⁴) is 1/2π, from the continuous rotational symmetry of the circle. The b_K factor:</w:t>
      </w:r>
    </w:p>
    <w:p w14:paraId="393DC50E"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b_K = (18/19) · (1/2π) = 9/(19π)</w:t>
      </w:r>
    </w:p>
    <w:p w14:paraId="11BD6DE6"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3.3  The</w:t>
      </w:r>
      <w:proofErr w:type="gramEnd"/>
      <w:r w:rsidRPr="00050351">
        <w:rPr>
          <w:rFonts w:ascii="Arial" w:eastAsia="Arial" w:hAnsi="Arial" w:cs="Arial"/>
          <w:b/>
          <w:bCs/>
          <w:color w:val="2E5496"/>
          <w:kern w:val="0"/>
          <w:sz w:val="26"/>
          <w:szCs w:val="26"/>
          <w:lang w:eastAsia="en-AU"/>
          <w14:ligatures w14:val="none"/>
        </w:rPr>
        <w:t xml:space="preserve"> two-loop correction</w:t>
      </w:r>
    </w:p>
    <w:p w14:paraId="2B2DD2CB"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δ</w:t>
      </w:r>
      <w:r w:rsidRPr="00050351">
        <w:rPr>
          <w:rFonts w:ascii="Cambria Math" w:eastAsia="Courier New" w:hAnsi="Cambria Math" w:cs="Cambria Math"/>
          <w:kern w:val="0"/>
          <w:lang w:eastAsia="en-AU"/>
          <w14:ligatures w14:val="none"/>
        </w:rPr>
        <w:t>₂</w:t>
      </w:r>
      <w:r w:rsidRPr="00050351">
        <w:rPr>
          <w:rFonts w:ascii="Courier New" w:eastAsia="Courier New" w:hAnsi="Courier New" w:cs="Courier New"/>
          <w:kern w:val="0"/>
          <w:lang w:eastAsia="en-AU"/>
          <w14:ligatures w14:val="none"/>
        </w:rPr>
        <w:t>^K = −b_K · μ</w:t>
      </w:r>
      <w:r w:rsidRPr="00050351">
        <w:rPr>
          <w:rFonts w:ascii="Cambria Math" w:eastAsia="Courier New" w:hAnsi="Cambria Math" w:cs="Cambria Math"/>
          <w:kern w:val="0"/>
          <w:lang w:eastAsia="en-AU"/>
          <w14:ligatures w14:val="none"/>
        </w:rPr>
        <w:t>₂</w:t>
      </w:r>
      <w:r w:rsidRPr="00050351">
        <w:rPr>
          <w:rFonts w:ascii="Courier New" w:eastAsia="Courier New" w:hAnsi="Courier New" w:cs="Courier New"/>
          <w:kern w:val="0"/>
          <w:lang w:eastAsia="en-AU"/>
          <w14:ligatures w14:val="none"/>
        </w:rPr>
        <w:t>^K / (α</w:t>
      </w:r>
      <w:r w:rsidRPr="00050351">
        <w:rPr>
          <w:rFonts w:ascii="Cambria Math" w:eastAsia="Courier New" w:hAnsi="Cambria Math" w:cs="Cambria Math"/>
          <w:kern w:val="0"/>
          <w:lang w:eastAsia="en-AU"/>
          <w14:ligatures w14:val="none"/>
        </w:rPr>
        <w:t>⁻</w:t>
      </w:r>
      <w:proofErr w:type="gramStart"/>
      <w:r w:rsidRPr="00050351">
        <w:rPr>
          <w:rFonts w:ascii="Courier New" w:eastAsia="Courier New" w:hAnsi="Courier New" w:cs="Courier New"/>
          <w:kern w:val="0"/>
          <w:lang w:eastAsia="en-AU"/>
          <w14:ligatures w14:val="none"/>
        </w:rPr>
        <w:t>¹)³</w:t>
      </w:r>
      <w:proofErr w:type="gramEnd"/>
      <w:r w:rsidRPr="00050351">
        <w:rPr>
          <w:rFonts w:ascii="Courier New" w:eastAsia="Courier New" w:hAnsi="Courier New" w:cs="Courier New"/>
          <w:kern w:val="0"/>
          <w:lang w:eastAsia="en-AU"/>
          <w14:ligatures w14:val="none"/>
        </w:rPr>
        <w:t xml:space="preserve"> = −(9/19π) · (π</w:t>
      </w:r>
      <w:r w:rsidRPr="00050351">
        <w:rPr>
          <w:rFonts w:ascii="Cambria Math" w:eastAsia="Courier New" w:hAnsi="Cambria Math" w:cs="Cambria Math"/>
          <w:kern w:val="0"/>
          <w:lang w:eastAsia="en-AU"/>
          <w14:ligatures w14:val="none"/>
        </w:rPr>
        <w:t>⁴</w:t>
      </w:r>
      <w:r w:rsidRPr="00050351">
        <w:rPr>
          <w:rFonts w:ascii="Courier New" w:eastAsia="Courier New" w:hAnsi="Courier New" w:cs="Courier New"/>
          <w:kern w:val="0"/>
          <w:lang w:eastAsia="en-AU"/>
          <w14:ligatures w14:val="none"/>
        </w:rPr>
        <w:t>/4) / (α</w:t>
      </w:r>
      <w:r w:rsidRPr="00050351">
        <w:rPr>
          <w:rFonts w:ascii="Cambria Math" w:eastAsia="Courier New" w:hAnsi="Cambria Math" w:cs="Cambria Math"/>
          <w:kern w:val="0"/>
          <w:lang w:eastAsia="en-AU"/>
          <w14:ligatures w14:val="none"/>
        </w:rPr>
        <w:t>⁻</w:t>
      </w:r>
      <w:proofErr w:type="gramStart"/>
      <w:r w:rsidRPr="00050351">
        <w:rPr>
          <w:rFonts w:ascii="Courier New" w:eastAsia="Courier New" w:hAnsi="Courier New" w:cs="Courier New"/>
          <w:kern w:val="0"/>
          <w:lang w:eastAsia="en-AU"/>
          <w14:ligatures w14:val="none"/>
        </w:rPr>
        <w:t>¹)³</w:t>
      </w:r>
      <w:proofErr w:type="gramEnd"/>
      <w:r w:rsidRPr="00050351">
        <w:rPr>
          <w:rFonts w:ascii="Courier New" w:eastAsia="Courier New" w:hAnsi="Courier New" w:cs="Courier New"/>
          <w:kern w:val="0"/>
          <w:lang w:eastAsia="en-AU"/>
          <w14:ligatures w14:val="none"/>
        </w:rPr>
        <w:t xml:space="preserve"> = −9π³/(76(α</w:t>
      </w:r>
      <w:r w:rsidRPr="00050351">
        <w:rPr>
          <w:rFonts w:ascii="Cambria Math" w:eastAsia="Courier New" w:hAnsi="Cambria Math" w:cs="Cambria Math"/>
          <w:kern w:val="0"/>
          <w:lang w:eastAsia="en-AU"/>
          <w14:ligatures w14:val="none"/>
        </w:rPr>
        <w:t>⁻</w:t>
      </w:r>
      <w:proofErr w:type="gramStart"/>
      <w:r w:rsidRPr="00050351">
        <w:rPr>
          <w:rFonts w:ascii="Courier New" w:eastAsia="Courier New" w:hAnsi="Courier New" w:cs="Courier New"/>
          <w:kern w:val="0"/>
          <w:lang w:eastAsia="en-AU"/>
          <w14:ligatures w14:val="none"/>
        </w:rPr>
        <w:t>¹)³</w:t>
      </w:r>
      <w:proofErr w:type="gramEnd"/>
      <w:r w:rsidRPr="00050351">
        <w:rPr>
          <w:rFonts w:ascii="Courier New" w:eastAsia="Courier New" w:hAnsi="Courier New" w:cs="Courier New"/>
          <w:kern w:val="0"/>
          <w:lang w:eastAsia="en-AU"/>
          <w14:ligatures w14:val="none"/>
        </w:rPr>
        <w:t>)</w:t>
      </w:r>
    </w:p>
    <w:p w14:paraId="17FC7F1B" w14:textId="77777777" w:rsidR="00050351" w:rsidRPr="00050351" w:rsidRDefault="00050351" w:rsidP="00050351">
      <w:pPr>
        <w:spacing w:before="80" w:after="80" w:line="240" w:lineRule="auto"/>
        <w:rPr>
          <w:rFonts w:ascii="Arial" w:eastAsia="Arial" w:hAnsi="Arial" w:cs="Arial"/>
          <w:kern w:val="0"/>
          <w:lang w:eastAsia="en-AU"/>
          <w14:ligatures w14:val="none"/>
        </w:rPr>
      </w:pPr>
    </w:p>
    <w:p w14:paraId="4CA4DB9E" w14:textId="77777777" w:rsidR="00050351" w:rsidRPr="00050351" w:rsidRDefault="00050351" w:rsidP="00050351">
      <w:pPr>
        <w:spacing w:before="400" w:after="200" w:line="240" w:lineRule="auto"/>
        <w:outlineLvl w:val="0"/>
        <w:rPr>
          <w:rFonts w:ascii="Arial" w:eastAsia="Arial" w:hAnsi="Arial" w:cs="Arial"/>
          <w:b/>
          <w:bCs/>
          <w:color w:val="1F3864"/>
          <w:kern w:val="0"/>
          <w:sz w:val="32"/>
          <w:szCs w:val="32"/>
          <w:lang w:eastAsia="en-AU"/>
          <w14:ligatures w14:val="none"/>
        </w:rPr>
      </w:pPr>
      <w:r w:rsidRPr="00050351">
        <w:rPr>
          <w:rFonts w:ascii="Arial" w:eastAsia="Arial" w:hAnsi="Arial" w:cs="Arial"/>
          <w:b/>
          <w:bCs/>
          <w:color w:val="1F3864"/>
          <w:kern w:val="0"/>
          <w:sz w:val="32"/>
          <w:szCs w:val="32"/>
          <w:lang w:eastAsia="en-AU"/>
          <w14:ligatures w14:val="none"/>
        </w:rPr>
        <w:t>§4.  The Self-Consistent Equation and Its Solution</w:t>
      </w:r>
    </w:p>
    <w:p w14:paraId="6B8A07B3"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lastRenderedPageBreak/>
        <w:t>4.1  The</w:t>
      </w:r>
      <w:proofErr w:type="gramEnd"/>
      <w:r w:rsidRPr="00050351">
        <w:rPr>
          <w:rFonts w:ascii="Arial" w:eastAsia="Arial" w:hAnsi="Arial" w:cs="Arial"/>
          <w:b/>
          <w:bCs/>
          <w:color w:val="2E5496"/>
          <w:kern w:val="0"/>
          <w:sz w:val="26"/>
          <w:szCs w:val="26"/>
          <w:lang w:eastAsia="en-AU"/>
          <w14:ligatures w14:val="none"/>
        </w:rPr>
        <w:t xml:space="preserve"> complete equation</w:t>
      </w:r>
    </w:p>
    <w:p w14:paraId="29564CEC"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α</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¹ = 137.02 + π²/(4α</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¹) − 9π³/(76(α</w:t>
      </w:r>
      <w:r w:rsidRPr="00050351">
        <w:rPr>
          <w:rFonts w:ascii="Cambria Math" w:eastAsia="Courier New" w:hAnsi="Cambria Math" w:cs="Cambria Math"/>
          <w:kern w:val="0"/>
          <w:lang w:eastAsia="en-AU"/>
          <w14:ligatures w14:val="none"/>
        </w:rPr>
        <w:t>⁻</w:t>
      </w:r>
      <w:proofErr w:type="gramStart"/>
      <w:r w:rsidRPr="00050351">
        <w:rPr>
          <w:rFonts w:ascii="Courier New" w:eastAsia="Courier New" w:hAnsi="Courier New" w:cs="Courier New"/>
          <w:kern w:val="0"/>
          <w:lang w:eastAsia="en-AU"/>
          <w14:ligatures w14:val="none"/>
        </w:rPr>
        <w:t>¹)³</w:t>
      </w:r>
      <w:proofErr w:type="gramEnd"/>
      <w:r w:rsidRPr="00050351">
        <w:rPr>
          <w:rFonts w:ascii="Courier New" w:eastAsia="Courier New" w:hAnsi="Courier New" w:cs="Courier New"/>
          <w:kern w:val="0"/>
          <w:lang w:eastAsia="en-AU"/>
          <w14:ligatures w14:val="none"/>
        </w:rPr>
        <w:t>)</w:t>
      </w:r>
    </w:p>
    <w:p w14:paraId="6ED1CCFA"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4.2  Fixed</w:t>
      </w:r>
      <w:proofErr w:type="gramEnd"/>
      <w:r w:rsidRPr="00050351">
        <w:rPr>
          <w:rFonts w:ascii="Arial" w:eastAsia="Arial" w:hAnsi="Arial" w:cs="Arial"/>
          <w:b/>
          <w:bCs/>
          <w:color w:val="2E5496"/>
          <w:kern w:val="0"/>
          <w:sz w:val="26"/>
          <w:szCs w:val="26"/>
          <w:lang w:eastAsia="en-AU"/>
          <w14:ligatures w14:val="none"/>
        </w:rPr>
        <w:t>-point iteration</w:t>
      </w:r>
    </w:p>
    <w:p w14:paraId="01B18B76"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x_{n+1} = 137.02 + π²/(4x_n) − 9π³/(76x_n³)</w:t>
      </w:r>
    </w:p>
    <w:p w14:paraId="133FCC11" w14:textId="77777777" w:rsidR="00050351" w:rsidRPr="00050351" w:rsidRDefault="00050351" w:rsidP="00050351">
      <w:pPr>
        <w:spacing w:before="80" w:after="80" w:line="240" w:lineRule="auto"/>
        <w:rPr>
          <w:rFonts w:ascii="Arial" w:eastAsia="Arial" w:hAnsi="Arial" w:cs="Arial"/>
          <w:kern w:val="0"/>
          <w:lang w:eastAsia="en-AU"/>
          <w14:ligatures w14:val="none"/>
        </w:rPr>
      </w:pP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400"/>
        <w:gridCol w:w="2760"/>
      </w:tblGrid>
      <w:tr w:rsidR="00050351" w:rsidRPr="00050351" w14:paraId="3DDE284B"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1846360"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b/>
                <w:bCs/>
                <w:kern w:val="0"/>
                <w:sz w:val="20"/>
                <w:szCs w:val="20"/>
                <w:lang w:eastAsia="en-AU"/>
                <w14:ligatures w14:val="none"/>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EE51106"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b/>
                <w:bCs/>
                <w:kern w:val="0"/>
                <w:sz w:val="20"/>
                <w:szCs w:val="20"/>
                <w:lang w:eastAsia="en-AU"/>
                <w14:ligatures w14:val="none"/>
              </w:rPr>
              <w:t>x_n</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4CAE107"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b/>
                <w:bCs/>
                <w:kern w:val="0"/>
                <w:sz w:val="20"/>
                <w:szCs w:val="20"/>
                <w:lang w:eastAsia="en-AU"/>
                <w14:ligatures w14:val="none"/>
              </w:rPr>
              <w:t>δ</w:t>
            </w:r>
            <w:r w:rsidRPr="00050351">
              <w:rPr>
                <w:rFonts w:ascii="Cambria Math" w:eastAsia="Arial" w:hAnsi="Cambria Math" w:cs="Cambria Math"/>
                <w:b/>
                <w:bCs/>
                <w:kern w:val="0"/>
                <w:sz w:val="20"/>
                <w:szCs w:val="20"/>
                <w:lang w:eastAsia="en-AU"/>
                <w14:ligatures w14:val="none"/>
              </w:rPr>
              <w:t>₁</w:t>
            </w:r>
          </w:p>
        </w:tc>
        <w:tc>
          <w:tcPr>
            <w:tcW w:w="2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627BF2F"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b/>
                <w:bCs/>
                <w:kern w:val="0"/>
                <w:sz w:val="20"/>
                <w:szCs w:val="20"/>
                <w:lang w:eastAsia="en-AU"/>
                <w14:ligatures w14:val="none"/>
              </w:rPr>
              <w:t>δ</w:t>
            </w:r>
            <w:r w:rsidRPr="00050351">
              <w:rPr>
                <w:rFonts w:ascii="Cambria Math" w:eastAsia="Arial" w:hAnsi="Cambria Math" w:cs="Cambria Math"/>
                <w:b/>
                <w:bCs/>
                <w:kern w:val="0"/>
                <w:sz w:val="20"/>
                <w:szCs w:val="20"/>
                <w:lang w:eastAsia="en-AU"/>
                <w14:ligatures w14:val="none"/>
              </w:rPr>
              <w:t>₂</w:t>
            </w:r>
          </w:p>
        </w:tc>
      </w:tr>
      <w:tr w:rsidR="00050351" w:rsidRPr="00050351" w14:paraId="5373D5DD"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CA442"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637BD"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137.020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3D9B"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252D"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w:t>
            </w:r>
          </w:p>
        </w:tc>
      </w:tr>
      <w:tr w:rsidR="00050351" w:rsidRPr="00050351" w14:paraId="2C583CD1"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057B2"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0F8BE"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137.038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69E3"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+0.01801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213A3"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−5.71×10</w:t>
            </w:r>
            <w:r w:rsidRPr="00050351">
              <w:rPr>
                <w:rFonts w:ascii="Cambria Math" w:eastAsia="Arial" w:hAnsi="Cambria Math" w:cs="Cambria Math"/>
                <w:kern w:val="0"/>
                <w:sz w:val="20"/>
                <w:szCs w:val="20"/>
                <w:lang w:eastAsia="en-AU"/>
                <w14:ligatures w14:val="none"/>
              </w:rPr>
              <w:t>⁻</w:t>
            </w:r>
            <w:r w:rsidRPr="00050351">
              <w:rPr>
                <w:rFonts w:ascii="Arial" w:eastAsia="Arial" w:hAnsi="Arial" w:cs="Arial"/>
                <w:kern w:val="0"/>
                <w:sz w:val="20"/>
                <w:szCs w:val="20"/>
                <w:lang w:eastAsia="en-AU"/>
                <w14:ligatures w14:val="none"/>
              </w:rPr>
              <w:t>⁶</w:t>
            </w:r>
          </w:p>
        </w:tc>
      </w:tr>
      <w:tr w:rsidR="00050351" w:rsidRPr="00050351" w14:paraId="3F065C89"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1E748"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28854"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137.038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C9D2"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+0.01800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F45D3"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−5.71×10</w:t>
            </w:r>
            <w:r w:rsidRPr="00050351">
              <w:rPr>
                <w:rFonts w:ascii="Cambria Math" w:eastAsia="Arial" w:hAnsi="Cambria Math" w:cs="Cambria Math"/>
                <w:kern w:val="0"/>
                <w:sz w:val="20"/>
                <w:szCs w:val="20"/>
                <w:lang w:eastAsia="en-AU"/>
                <w14:ligatures w14:val="none"/>
              </w:rPr>
              <w:t>⁻</w:t>
            </w:r>
            <w:r w:rsidRPr="00050351">
              <w:rPr>
                <w:rFonts w:ascii="Arial" w:eastAsia="Arial" w:hAnsi="Arial" w:cs="Arial"/>
                <w:kern w:val="0"/>
                <w:sz w:val="20"/>
                <w:szCs w:val="20"/>
                <w:lang w:eastAsia="en-AU"/>
                <w14:ligatures w14:val="none"/>
              </w:rPr>
              <w:t>⁶</w:t>
            </w:r>
          </w:p>
        </w:tc>
      </w:tr>
    </w:tbl>
    <w:p w14:paraId="7218C60A" w14:textId="77777777" w:rsidR="00050351" w:rsidRPr="00050351" w:rsidRDefault="00050351" w:rsidP="00050351">
      <w:pPr>
        <w:spacing w:before="80" w:after="80" w:line="240" w:lineRule="auto"/>
        <w:rPr>
          <w:rFonts w:ascii="Arial" w:eastAsia="Arial" w:hAnsi="Arial" w:cs="Arial"/>
          <w:kern w:val="0"/>
          <w:lang w:eastAsia="en-AU"/>
          <w14:ligatures w14:val="none"/>
        </w:rPr>
      </w:pPr>
    </w:p>
    <w:p w14:paraId="3B7263DF"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Converged in two iterations.</w:t>
      </w:r>
    </w:p>
    <w:p w14:paraId="2E6E2DC4"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4.3  Numerical</w:t>
      </w:r>
      <w:proofErr w:type="gramEnd"/>
      <w:r w:rsidRPr="00050351">
        <w:rPr>
          <w:rFonts w:ascii="Arial" w:eastAsia="Arial" w:hAnsi="Arial" w:cs="Arial"/>
          <w:b/>
          <w:bCs/>
          <w:color w:val="2E5496"/>
          <w:kern w:val="0"/>
          <w:sz w:val="26"/>
          <w:szCs w:val="26"/>
          <w:lang w:eastAsia="en-AU"/>
          <w14:ligatures w14:val="none"/>
        </w:rPr>
        <w:t xml:space="preserve"> result and comparison</w:t>
      </w:r>
    </w:p>
    <w:p w14:paraId="53DE842E" w14:textId="77777777" w:rsidR="00050351" w:rsidRPr="00050351" w:rsidRDefault="00050351" w:rsidP="00050351">
      <w:pPr>
        <w:spacing w:before="80" w:after="80" w:line="240" w:lineRule="auto"/>
        <w:rPr>
          <w:rFonts w:ascii="Arial" w:eastAsia="Arial" w:hAnsi="Arial" w:cs="Arial"/>
          <w:kern w:val="0"/>
          <w:lang w:eastAsia="en-AU"/>
          <w14:ligatures w14:val="none"/>
        </w:rPr>
      </w:pPr>
    </w:p>
    <w:tbl>
      <w:tblPr>
        <w:tblW w:w="8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1560"/>
      </w:tblGrid>
      <w:tr w:rsidR="00050351" w:rsidRPr="00050351" w14:paraId="323FC35E"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A81B999"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b/>
                <w:bCs/>
                <w:kern w:val="0"/>
                <w:sz w:val="20"/>
                <w:szCs w:val="20"/>
                <w:lang w:eastAsia="en-AU"/>
                <w14:ligatures w14:val="none"/>
              </w:rPr>
              <w:t>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DB9D0BC"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b/>
                <w:bCs/>
                <w:kern w:val="0"/>
                <w:sz w:val="20"/>
                <w:szCs w:val="20"/>
                <w:lang w:eastAsia="en-AU"/>
                <w14:ligatures w14:val="none"/>
              </w:rPr>
              <w:t>α</w:t>
            </w:r>
            <w:r w:rsidRPr="00050351">
              <w:rPr>
                <w:rFonts w:ascii="Cambria Math" w:eastAsia="Arial" w:hAnsi="Cambria Math" w:cs="Cambria Math"/>
                <w:b/>
                <w:bCs/>
                <w:kern w:val="0"/>
                <w:sz w:val="20"/>
                <w:szCs w:val="20"/>
                <w:lang w:eastAsia="en-AU"/>
                <w14:ligatures w14:val="none"/>
              </w:rPr>
              <w:t>⁻</w:t>
            </w:r>
            <w:r w:rsidRPr="00050351">
              <w:rPr>
                <w:rFonts w:ascii="Arial" w:eastAsia="Arial" w:hAnsi="Arial" w:cs="Arial"/>
                <w:b/>
                <w:bCs/>
                <w:kern w:val="0"/>
                <w:sz w:val="20"/>
                <w:szCs w:val="20"/>
                <w:lang w:eastAsia="en-AU"/>
                <w14:ligatures w14:val="none"/>
              </w:rPr>
              <w:t>¹</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C89B84D"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b/>
                <w:bCs/>
                <w:kern w:val="0"/>
                <w:sz w:val="20"/>
                <w:szCs w:val="20"/>
                <w:lang w:eastAsia="en-AU"/>
                <w14:ligatures w14:val="none"/>
              </w:rPr>
              <w:t>Residual from obs.</w:t>
            </w:r>
          </w:p>
        </w:tc>
        <w:tc>
          <w:tcPr>
            <w:tcW w:w="15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A70537E"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b/>
                <w:bCs/>
                <w:kern w:val="0"/>
                <w:sz w:val="20"/>
                <w:szCs w:val="20"/>
                <w:lang w:eastAsia="en-AU"/>
                <w14:ligatures w14:val="none"/>
              </w:rPr>
              <w:t>Precision</w:t>
            </w:r>
          </w:p>
        </w:tc>
      </w:tr>
      <w:tr w:rsidR="00050351" w:rsidRPr="00050351" w14:paraId="4211F050"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C8A3"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UV38 bare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BE6BC"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137.020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FAC1C"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0.016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AAB13"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~100 ppm</w:t>
            </w:r>
          </w:p>
        </w:tc>
      </w:tr>
      <w:tr w:rsidR="00050351" w:rsidRPr="00050351" w14:paraId="4E014BBB"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D02EE"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UV39 one-loop corrected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4472"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137.038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C970B"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0.002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B3B5E"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~14 ppm</w:t>
            </w:r>
          </w:p>
        </w:tc>
      </w:tr>
      <w:tr w:rsidR="00050351" w:rsidRPr="00050351" w14:paraId="34AF8646"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322D2" w14:textId="1DCF67FA" w:rsidR="00050351" w:rsidRPr="00050351" w:rsidRDefault="00571D40" w:rsidP="00050351">
            <w:pPr>
              <w:spacing w:after="0" w:line="240" w:lineRule="auto"/>
              <w:rPr>
                <w:rFonts w:ascii="Arial" w:eastAsia="Arial" w:hAnsi="Arial" w:cs="Arial"/>
                <w:kern w:val="0"/>
                <w:lang w:eastAsia="en-AU"/>
                <w14:ligatures w14:val="none"/>
              </w:rPr>
            </w:pPr>
            <w:r>
              <w:rPr>
                <w:rFonts w:ascii="Arial" w:eastAsia="Arial" w:hAnsi="Arial" w:cs="Arial"/>
                <w:kern w:val="0"/>
                <w:sz w:val="20"/>
                <w:szCs w:val="20"/>
                <w:lang w:eastAsia="en-AU"/>
                <w14:ligatures w14:val="none"/>
              </w:rPr>
              <w:t>Paquet</w:t>
            </w:r>
            <w:r w:rsidR="00050351" w:rsidRPr="00050351">
              <w:rPr>
                <w:rFonts w:ascii="Arial" w:eastAsia="Arial" w:hAnsi="Arial" w:cs="Arial"/>
                <w:kern w:val="0"/>
                <w:sz w:val="20"/>
                <w:szCs w:val="20"/>
                <w:lang w:eastAsia="en-AU"/>
                <w14:ligatures w14:val="none"/>
              </w:rPr>
              <w:t xml:space="preserve"> two-loop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B9C9E"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137.035999187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43A6E"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1.0×10</w:t>
            </w:r>
            <w:r w:rsidRPr="00050351">
              <w:rPr>
                <w:rFonts w:ascii="Cambria Math" w:eastAsia="Arial" w:hAnsi="Cambria Math" w:cs="Cambria Math"/>
                <w:kern w:val="0"/>
                <w:sz w:val="20"/>
                <w:szCs w:val="20"/>
                <w:lang w:eastAsia="en-AU"/>
                <w14:ligatures w14:val="none"/>
              </w:rPr>
              <w:t>⁻</w:t>
            </w:r>
            <w:r w:rsidRPr="00050351">
              <w:rPr>
                <w:rFonts w:ascii="Arial" w:eastAsia="Arial" w:hAnsi="Arial" w:cs="Arial"/>
                <w:kern w:val="0"/>
                <w:sz w:val="20"/>
                <w:szCs w:val="20"/>
                <w:lang w:eastAsia="en-AU"/>
                <w14:ligatures w14:val="none"/>
              </w:rPr>
              <w:t>⁸</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2706B"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~0.07 ppb</w:t>
            </w:r>
          </w:p>
        </w:tc>
      </w:tr>
      <w:tr w:rsidR="00050351" w:rsidRPr="00050351" w14:paraId="0F090D08" w14:textId="77777777" w:rsidTr="00DD56D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EF742"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Observed (CODATA 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71EC"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137.035999177(21)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477F"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A808" w14:textId="77777777" w:rsidR="00050351" w:rsidRPr="00050351" w:rsidRDefault="00050351" w:rsidP="00050351">
            <w:pPr>
              <w:spacing w:after="0" w:line="240" w:lineRule="auto"/>
              <w:rPr>
                <w:rFonts w:ascii="Arial" w:eastAsia="Arial" w:hAnsi="Arial" w:cs="Arial"/>
                <w:kern w:val="0"/>
                <w:lang w:eastAsia="en-AU"/>
                <w14:ligatures w14:val="none"/>
              </w:rPr>
            </w:pPr>
            <w:r w:rsidRPr="00050351">
              <w:rPr>
                <w:rFonts w:ascii="Arial" w:eastAsia="Arial" w:hAnsi="Arial" w:cs="Arial"/>
                <w:kern w:val="0"/>
                <w:sz w:val="20"/>
                <w:szCs w:val="20"/>
                <w:lang w:eastAsia="en-AU"/>
                <w14:ligatures w14:val="none"/>
              </w:rPr>
              <w:t>0.15 ppb</w:t>
            </w:r>
          </w:p>
        </w:tc>
      </w:tr>
    </w:tbl>
    <w:p w14:paraId="6945A260" w14:textId="77777777" w:rsidR="00050351" w:rsidRPr="00050351" w:rsidRDefault="00050351" w:rsidP="00050351">
      <w:pPr>
        <w:spacing w:before="80" w:after="80" w:line="240" w:lineRule="auto"/>
        <w:rPr>
          <w:rFonts w:ascii="Arial" w:eastAsia="Arial" w:hAnsi="Arial" w:cs="Arial"/>
          <w:kern w:val="0"/>
          <w:lang w:eastAsia="en-AU"/>
          <w14:ligatures w14:val="none"/>
        </w:rPr>
      </w:pPr>
    </w:p>
    <w:p w14:paraId="2F733F1A"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self-consistent loop correction improves K’s precision by a factor of ~7. The remaining 14 ppm gap is dominated by the precision of α</w:t>
      </w:r>
      <w:r w:rsidRPr="00050351">
        <w:rPr>
          <w:rFonts w:ascii="Cambria Math" w:eastAsia="Arial" w:hAnsi="Cambria Math" w:cs="Cambria Math"/>
          <w:kern w:val="0"/>
          <w:lang w:eastAsia="en-AU"/>
          <w14:ligatures w14:val="none"/>
        </w:rPr>
        <w:t>₀⁻</w:t>
      </w:r>
      <w:r w:rsidRPr="00050351">
        <w:rPr>
          <w:rFonts w:ascii="Arial" w:eastAsia="Arial" w:hAnsi="Arial" w:cs="Arial"/>
          <w:kern w:val="0"/>
          <w:lang w:eastAsia="en-AU"/>
          <w14:ligatures w14:val="none"/>
        </w:rPr>
        <w:t>¹ = 137.02, specifically by 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1)} = 0.1673 computed with two-loop RG running in UV32.</w:t>
      </w:r>
    </w:p>
    <w:p w14:paraId="73489671" w14:textId="77777777" w:rsidR="00050351" w:rsidRPr="00050351" w:rsidRDefault="00050351" w:rsidP="00050351">
      <w:pPr>
        <w:spacing w:before="80" w:after="80" w:line="240" w:lineRule="auto"/>
        <w:rPr>
          <w:rFonts w:ascii="Arial" w:eastAsia="Arial" w:hAnsi="Arial" w:cs="Arial"/>
          <w:kern w:val="0"/>
          <w:lang w:eastAsia="en-AU"/>
          <w14:ligatures w14:val="none"/>
        </w:rPr>
      </w:pPr>
    </w:p>
    <w:p w14:paraId="42C070A0" w14:textId="77777777" w:rsidR="00050351" w:rsidRPr="00050351" w:rsidRDefault="00050351" w:rsidP="00050351">
      <w:pPr>
        <w:spacing w:before="400" w:after="200" w:line="240" w:lineRule="auto"/>
        <w:outlineLvl w:val="0"/>
        <w:rPr>
          <w:rFonts w:ascii="Arial" w:eastAsia="Arial" w:hAnsi="Arial" w:cs="Arial"/>
          <w:b/>
          <w:bCs/>
          <w:color w:val="1F3864"/>
          <w:kern w:val="0"/>
          <w:sz w:val="32"/>
          <w:szCs w:val="32"/>
          <w:lang w:eastAsia="en-AU"/>
          <w14:ligatures w14:val="none"/>
        </w:rPr>
      </w:pPr>
      <w:r w:rsidRPr="00050351">
        <w:rPr>
          <w:rFonts w:ascii="Arial" w:eastAsia="Arial" w:hAnsi="Arial" w:cs="Arial"/>
          <w:b/>
          <w:bCs/>
          <w:color w:val="1F3864"/>
          <w:kern w:val="0"/>
          <w:sz w:val="32"/>
          <w:szCs w:val="32"/>
          <w:lang w:eastAsia="en-AU"/>
          <w14:ligatures w14:val="none"/>
        </w:rPr>
        <w:t>§5.  The Source of the Residual and the Path to Higher Precision</w:t>
      </w:r>
    </w:p>
    <w:p w14:paraId="6BAD8277"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5.1  Sensitivity</w:t>
      </w:r>
      <w:proofErr w:type="gramEnd"/>
      <w:r w:rsidRPr="00050351">
        <w:rPr>
          <w:rFonts w:ascii="Arial" w:eastAsia="Arial" w:hAnsi="Arial" w:cs="Arial"/>
          <w:b/>
          <w:bCs/>
          <w:color w:val="2E5496"/>
          <w:kern w:val="0"/>
          <w:sz w:val="26"/>
          <w:szCs w:val="26"/>
          <w:lang w:eastAsia="en-AU"/>
          <w14:ligatures w14:val="none"/>
        </w:rPr>
        <w:t xml:space="preserve"> to P_{</w:t>
      </w:r>
      <w:proofErr w:type="gramStart"/>
      <w:r w:rsidRPr="00050351">
        <w:rPr>
          <w:rFonts w:ascii="Arial" w:eastAsia="Arial" w:hAnsi="Arial" w:cs="Arial"/>
          <w:b/>
          <w:bCs/>
          <w:color w:val="2E5496"/>
          <w:kern w:val="0"/>
          <w:sz w:val="26"/>
          <w:szCs w:val="26"/>
          <w:lang w:eastAsia="en-AU"/>
          <w14:ligatures w14:val="none"/>
        </w:rPr>
        <w:t>U(</w:t>
      </w:r>
      <w:proofErr w:type="gramEnd"/>
      <w:r w:rsidRPr="00050351">
        <w:rPr>
          <w:rFonts w:ascii="Arial" w:eastAsia="Arial" w:hAnsi="Arial" w:cs="Arial"/>
          <w:b/>
          <w:bCs/>
          <w:color w:val="2E5496"/>
          <w:kern w:val="0"/>
          <w:sz w:val="26"/>
          <w:szCs w:val="26"/>
          <w:lang w:eastAsia="en-AU"/>
          <w14:ligatures w14:val="none"/>
        </w:rPr>
        <w:t>1)}</w:t>
      </w:r>
    </w:p>
    <w:p w14:paraId="7A72EEFC"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bare K value α</w:t>
      </w:r>
      <w:r w:rsidRPr="00050351">
        <w:rPr>
          <w:rFonts w:ascii="Cambria Math" w:eastAsia="Arial" w:hAnsi="Cambria Math" w:cs="Cambria Math"/>
          <w:kern w:val="0"/>
          <w:lang w:eastAsia="en-AU"/>
          <w14:ligatures w14:val="none"/>
        </w:rPr>
        <w:t>₀⁻</w:t>
      </w:r>
      <w:r w:rsidRPr="00050351">
        <w:rPr>
          <w:rFonts w:ascii="Arial" w:eastAsia="Arial" w:hAnsi="Arial" w:cs="Arial"/>
          <w:kern w:val="0"/>
          <w:lang w:eastAsia="en-AU"/>
          <w14:ligatures w14:val="none"/>
        </w:rPr>
        <w:t>¹ depends on 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1)} as:</w:t>
      </w:r>
    </w:p>
    <w:p w14:paraId="26473F25"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α</w:t>
      </w:r>
      <w:r w:rsidRPr="00050351">
        <w:rPr>
          <w:rFonts w:ascii="Cambria Math" w:eastAsia="Courier New" w:hAnsi="Cambria Math" w:cs="Cambria Math"/>
          <w:kern w:val="0"/>
          <w:lang w:eastAsia="en-AU"/>
          <w14:ligatures w14:val="none"/>
        </w:rPr>
        <w:t>₀⁻</w:t>
      </w:r>
      <w:r w:rsidRPr="00050351">
        <w:rPr>
          <w:rFonts w:ascii="Courier New" w:eastAsia="Courier New" w:hAnsi="Courier New" w:cs="Courier New"/>
          <w:kern w:val="0"/>
          <w:lang w:eastAsia="en-AU"/>
          <w14:ligatures w14:val="none"/>
        </w:rPr>
        <w:t xml:space="preserve">¹ </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 xml:space="preserve"> 1/P_{</w:t>
      </w:r>
      <w:proofErr w:type="gramStart"/>
      <w:r w:rsidRPr="00050351">
        <w:rPr>
          <w:rFonts w:ascii="Courier New" w:eastAsia="Courier New" w:hAnsi="Courier New" w:cs="Courier New"/>
          <w:kern w:val="0"/>
          <w:lang w:eastAsia="en-AU"/>
          <w14:ligatures w14:val="none"/>
        </w:rPr>
        <w:t>U(</w:t>
      </w:r>
      <w:proofErr w:type="gramEnd"/>
      <w:r w:rsidRPr="00050351">
        <w:rPr>
          <w:rFonts w:ascii="Courier New" w:eastAsia="Courier New" w:hAnsi="Courier New" w:cs="Courier New"/>
          <w:kern w:val="0"/>
          <w:lang w:eastAsia="en-AU"/>
          <w14:ligatures w14:val="none"/>
        </w:rPr>
        <w:t>1</w:t>
      </w:r>
      <w:proofErr w:type="gramStart"/>
      <w:r w:rsidRPr="00050351">
        <w:rPr>
          <w:rFonts w:ascii="Courier New" w:eastAsia="Courier New" w:hAnsi="Courier New" w:cs="Courier New"/>
          <w:kern w:val="0"/>
          <w:lang w:eastAsia="en-AU"/>
          <w14:ligatures w14:val="none"/>
        </w:rPr>
        <w:t xml:space="preserve">)}   </w:t>
      </w:r>
      <w:proofErr w:type="gramEnd"/>
      <w:r w:rsidRPr="00050351">
        <w:rPr>
          <w:rFonts w:ascii="Courier New" w:eastAsia="Courier New" w:hAnsi="Courier New" w:cs="Courier New"/>
          <w:kern w:val="0"/>
          <w:lang w:eastAsia="en-AU"/>
          <w14:ligatures w14:val="none"/>
        </w:rPr>
        <w:t xml:space="preserve"> </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 xml:space="preserve">    ∂(α</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¹)/∂P_{</w:t>
      </w:r>
      <w:proofErr w:type="gramStart"/>
      <w:r w:rsidRPr="00050351">
        <w:rPr>
          <w:rFonts w:ascii="Courier New" w:eastAsia="Courier New" w:hAnsi="Courier New" w:cs="Courier New"/>
          <w:kern w:val="0"/>
          <w:lang w:eastAsia="en-AU"/>
          <w14:ligatures w14:val="none"/>
        </w:rPr>
        <w:t>U(</w:t>
      </w:r>
      <w:proofErr w:type="gramEnd"/>
      <w:r w:rsidRPr="00050351">
        <w:rPr>
          <w:rFonts w:ascii="Courier New" w:eastAsia="Courier New" w:hAnsi="Courier New" w:cs="Courier New"/>
          <w:kern w:val="0"/>
          <w:lang w:eastAsia="en-AU"/>
          <w14:ligatures w14:val="none"/>
        </w:rPr>
        <w:t>1)} ≈ −137/0.1673 ≈ −819</w:t>
      </w:r>
    </w:p>
    <w:p w14:paraId="164E4330" w14:textId="5224EB9A"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required precision on 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 xml:space="preserve">1)} to achieve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0.5σ agreement:</w:t>
      </w:r>
    </w:p>
    <w:p w14:paraId="53744C9F"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ΔP_{U(1)}/P_{</w:t>
      </w:r>
      <w:proofErr w:type="gramStart"/>
      <w:r w:rsidRPr="00050351">
        <w:rPr>
          <w:rFonts w:ascii="Courier New" w:eastAsia="Courier New" w:hAnsi="Courier New" w:cs="Courier New"/>
          <w:kern w:val="0"/>
          <w:lang w:eastAsia="en-AU"/>
          <w14:ligatures w14:val="none"/>
        </w:rPr>
        <w:t>U(</w:t>
      </w:r>
      <w:proofErr w:type="gramEnd"/>
      <w:r w:rsidRPr="00050351">
        <w:rPr>
          <w:rFonts w:ascii="Courier New" w:eastAsia="Courier New" w:hAnsi="Courier New" w:cs="Courier New"/>
          <w:kern w:val="0"/>
          <w:lang w:eastAsia="en-AU"/>
          <w14:ligatures w14:val="none"/>
        </w:rPr>
        <w:t>1)} ~ 4 × 10</w:t>
      </w:r>
      <w:r w:rsidRPr="00050351">
        <w:rPr>
          <w:rFonts w:ascii="Cambria Math" w:eastAsia="Courier New" w:hAnsi="Cambria Math" w:cs="Cambria Math"/>
          <w:kern w:val="0"/>
          <w:lang w:eastAsia="en-AU"/>
          <w14:ligatures w14:val="none"/>
        </w:rPr>
        <w:t>⁻⁷</w:t>
      </w:r>
    </w:p>
    <w:p w14:paraId="2FAC54D7"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 xml:space="preserve">This requires a three-loop Casimir computation of the Wilson line suppression factors with precise gauge coupling values and exact threshold corrections at each particle mass. This is </w:t>
      </w:r>
      <w:r w:rsidRPr="00050351">
        <w:rPr>
          <w:rFonts w:ascii="Arial" w:eastAsia="Arial" w:hAnsi="Arial" w:cs="Arial"/>
          <w:kern w:val="0"/>
          <w:lang w:eastAsia="en-AU"/>
          <w14:ligatures w14:val="none"/>
        </w:rPr>
        <w:lastRenderedPageBreak/>
        <w:t>a specific and tractable calculation, following Nagy’s Seeley-DeWitt approach extended to the full SM gauge content.</w:t>
      </w:r>
    </w:p>
    <w:p w14:paraId="013F9739"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5.2  Whether</w:t>
      </w:r>
      <w:proofErr w:type="gramEnd"/>
      <w:r w:rsidRPr="00050351">
        <w:rPr>
          <w:rFonts w:ascii="Arial" w:eastAsia="Arial" w:hAnsi="Arial" w:cs="Arial"/>
          <w:b/>
          <w:bCs/>
          <w:color w:val="2E5496"/>
          <w:kern w:val="0"/>
          <w:sz w:val="26"/>
          <w:szCs w:val="26"/>
          <w:lang w:eastAsia="en-AU"/>
          <w14:ligatures w14:val="none"/>
        </w:rPr>
        <w:t xml:space="preserve"> α</w:t>
      </w:r>
      <w:r w:rsidRPr="00050351">
        <w:rPr>
          <w:rFonts w:ascii="Cambria Math" w:eastAsia="Arial" w:hAnsi="Cambria Math" w:cs="Cambria Math"/>
          <w:b/>
          <w:bCs/>
          <w:color w:val="2E5496"/>
          <w:kern w:val="0"/>
          <w:sz w:val="26"/>
          <w:szCs w:val="26"/>
          <w:lang w:eastAsia="en-AU"/>
          <w14:ligatures w14:val="none"/>
        </w:rPr>
        <w:t>₀⁻</w:t>
      </w:r>
      <w:r w:rsidRPr="00050351">
        <w:rPr>
          <w:rFonts w:ascii="Arial" w:eastAsia="Arial" w:hAnsi="Arial" w:cs="Arial"/>
          <w:b/>
          <w:bCs/>
          <w:color w:val="2E5496"/>
          <w:kern w:val="0"/>
          <w:sz w:val="26"/>
          <w:szCs w:val="26"/>
          <w:lang w:eastAsia="en-AU"/>
          <w14:ligatures w14:val="none"/>
        </w:rPr>
        <w:t>¹ = 137.000 exactly</w:t>
      </w:r>
    </w:p>
    <w:p w14:paraId="7F991462" w14:textId="64FAE8FF"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There is a deeper question: is K’s bare value α</w:t>
      </w:r>
      <w:r w:rsidRPr="00050351">
        <w:rPr>
          <w:rFonts w:ascii="Cambria Math" w:eastAsia="Arial" w:hAnsi="Cambria Math" w:cs="Cambria Math"/>
          <w:kern w:val="0"/>
          <w:lang w:eastAsia="en-AU"/>
          <w14:ligatures w14:val="none"/>
        </w:rPr>
        <w:t>₀⁻</w:t>
      </w:r>
      <w:r w:rsidRPr="00050351">
        <w:rPr>
          <w:rFonts w:ascii="Arial" w:eastAsia="Arial" w:hAnsi="Arial" w:cs="Arial"/>
          <w:kern w:val="0"/>
          <w:lang w:eastAsia="en-AU"/>
          <w14:ligatures w14:val="none"/>
        </w:rPr>
        <w:t>¹ = 19·256·4π/(e²·P_{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 xml:space="preserve">1)}) exactly 137, with the loop corrections providing the 0.036 shift? If yes, K’s precision would match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by construction, since the correction structure is the same (within the chirality factor). This would require:</w:t>
      </w:r>
    </w:p>
    <w:p w14:paraId="2EAFFA07"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P_{</w:t>
      </w:r>
      <w:proofErr w:type="gramStart"/>
      <w:r w:rsidRPr="00050351">
        <w:rPr>
          <w:rFonts w:ascii="Courier New" w:eastAsia="Courier New" w:hAnsi="Courier New" w:cs="Courier New"/>
          <w:kern w:val="0"/>
          <w:lang w:eastAsia="en-AU"/>
          <w14:ligatures w14:val="none"/>
        </w:rPr>
        <w:t>U(</w:t>
      </w:r>
      <w:proofErr w:type="gramEnd"/>
      <w:r w:rsidRPr="00050351">
        <w:rPr>
          <w:rFonts w:ascii="Courier New" w:eastAsia="Courier New" w:hAnsi="Courier New" w:cs="Courier New"/>
          <w:kern w:val="0"/>
          <w:lang w:eastAsia="en-AU"/>
          <w14:ligatures w14:val="none"/>
        </w:rPr>
        <w:t>1)} = 256 · 4π / (19 · e² · 137) = 0.167255...</w:t>
      </w:r>
    </w:p>
    <w:p w14:paraId="30179850"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current computed value is 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1)} = 0.16726, consistent with 0.167255 to the current precision. Whether the exact value is 0.167255... — which would make α</w:t>
      </w:r>
      <w:r w:rsidRPr="00050351">
        <w:rPr>
          <w:rFonts w:ascii="Cambria Math" w:eastAsia="Arial" w:hAnsi="Cambria Math" w:cs="Cambria Math"/>
          <w:kern w:val="0"/>
          <w:lang w:eastAsia="en-AU"/>
          <w14:ligatures w14:val="none"/>
        </w:rPr>
        <w:t>₀⁻</w:t>
      </w:r>
      <w:r w:rsidRPr="00050351">
        <w:rPr>
          <w:rFonts w:ascii="Arial" w:eastAsia="Arial" w:hAnsi="Arial" w:cs="Arial"/>
          <w:kern w:val="0"/>
          <w:lang w:eastAsia="en-AU"/>
          <w14:ligatures w14:val="none"/>
        </w:rPr>
        <w:t>¹ = 137 exactly — is the question a three-loop computation would answer.</w:t>
      </w:r>
    </w:p>
    <w:p w14:paraId="143B10A1"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5.3  The</w:t>
      </w:r>
      <w:proofErr w:type="gramEnd"/>
      <w:r w:rsidRPr="00050351">
        <w:rPr>
          <w:rFonts w:ascii="Arial" w:eastAsia="Arial" w:hAnsi="Arial" w:cs="Arial"/>
          <w:b/>
          <w:bCs/>
          <w:color w:val="2E5496"/>
          <w:kern w:val="0"/>
          <w:sz w:val="26"/>
          <w:szCs w:val="26"/>
          <w:lang w:eastAsia="en-AU"/>
          <w14:ligatures w14:val="none"/>
        </w:rPr>
        <w:t xml:space="preserve"> b_K precision</w:t>
      </w:r>
    </w:p>
    <w:p w14:paraId="38F9A29E"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factor b_K = 9/(19π) involves the cyclic symmetry factor 1/2π for the great circle. A more precise derivation from K’s Horndeski embedding at the granularity scale might modify this factor. The sensitivity is:</w:t>
      </w:r>
    </w:p>
    <w:p w14:paraId="5BE04EBB" w14:textId="77777777" w:rsidR="00050351" w:rsidRPr="00050351" w:rsidRDefault="00050351" w:rsidP="00050351">
      <w:pPr>
        <w:spacing w:before="160" w:line="240" w:lineRule="auto"/>
        <w:jc w:val="center"/>
        <w:rPr>
          <w:rFonts w:ascii="Arial" w:eastAsia="Arial" w:hAnsi="Arial" w:cs="Arial"/>
          <w:kern w:val="0"/>
          <w:lang w:eastAsia="en-AU"/>
          <w14:ligatures w14:val="none"/>
        </w:rPr>
      </w:pPr>
      <w:r w:rsidRPr="00050351">
        <w:rPr>
          <w:rFonts w:ascii="Courier New" w:eastAsia="Courier New" w:hAnsi="Courier New" w:cs="Courier New"/>
          <w:kern w:val="0"/>
          <w:lang w:eastAsia="en-AU"/>
          <w14:ligatures w14:val="none"/>
        </w:rPr>
        <w:t>∂(α</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¹)/∂b_K ≈ −π³/(α</w:t>
      </w:r>
      <w:r w:rsidRPr="00050351">
        <w:rPr>
          <w:rFonts w:ascii="Cambria Math" w:eastAsia="Courier New" w:hAnsi="Cambria Math" w:cs="Cambria Math"/>
          <w:kern w:val="0"/>
          <w:lang w:eastAsia="en-AU"/>
          <w14:ligatures w14:val="none"/>
        </w:rPr>
        <w:t>⁻</w:t>
      </w:r>
      <w:proofErr w:type="gramStart"/>
      <w:r w:rsidRPr="00050351">
        <w:rPr>
          <w:rFonts w:ascii="Courier New" w:eastAsia="Courier New" w:hAnsi="Courier New" w:cs="Courier New"/>
          <w:kern w:val="0"/>
          <w:lang w:eastAsia="en-AU"/>
          <w14:ligatures w14:val="none"/>
        </w:rPr>
        <w:t>¹)²</w:t>
      </w:r>
      <w:proofErr w:type="gramEnd"/>
      <w:r w:rsidRPr="00050351">
        <w:rPr>
          <w:rFonts w:ascii="Courier New" w:eastAsia="Courier New" w:hAnsi="Courier New" w:cs="Courier New"/>
          <w:kern w:val="0"/>
          <w:lang w:eastAsia="en-AU"/>
          <w14:ligatures w14:val="none"/>
        </w:rPr>
        <w:t xml:space="preserve"> ≈ −1.65 × 10</w:t>
      </w:r>
      <w:r w:rsidRPr="00050351">
        <w:rPr>
          <w:rFonts w:ascii="Cambria Math" w:eastAsia="Courier New" w:hAnsi="Cambria Math" w:cs="Cambria Math"/>
          <w:kern w:val="0"/>
          <w:lang w:eastAsia="en-AU"/>
          <w14:ligatures w14:val="none"/>
        </w:rPr>
        <w:t>⁻</w:t>
      </w:r>
      <w:r w:rsidRPr="00050351">
        <w:rPr>
          <w:rFonts w:ascii="Courier New" w:eastAsia="Courier New" w:hAnsi="Courier New" w:cs="Courier New"/>
          <w:kern w:val="0"/>
          <w:lang w:eastAsia="en-AU"/>
          <w14:ligatures w14:val="none"/>
        </w:rPr>
        <w:t>³</w:t>
      </w:r>
    </w:p>
    <w:p w14:paraId="473932C6"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A shift Δb_K ~ 1 would change α</w:t>
      </w:r>
      <w:r w:rsidRPr="00050351">
        <w:rPr>
          <w:rFonts w:ascii="Cambria Math" w:eastAsia="Arial" w:hAnsi="Cambria Math" w:cs="Cambria Math"/>
          <w:kern w:val="0"/>
          <w:lang w:eastAsia="en-AU"/>
          <w14:ligatures w14:val="none"/>
        </w:rPr>
        <w:t>⁻</w:t>
      </w:r>
      <w:r w:rsidRPr="00050351">
        <w:rPr>
          <w:rFonts w:ascii="Arial" w:eastAsia="Arial" w:hAnsi="Arial" w:cs="Arial"/>
          <w:kern w:val="0"/>
          <w:lang w:eastAsia="en-AU"/>
          <w14:ligatures w14:val="none"/>
        </w:rPr>
        <w:t>¹ by ~0.002 — comparable to the current residual. This is a secondary source of uncertainty after 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1)}.</w:t>
      </w:r>
    </w:p>
    <w:p w14:paraId="785DC3C5" w14:textId="77777777" w:rsidR="00050351" w:rsidRPr="00050351" w:rsidRDefault="00050351" w:rsidP="00050351">
      <w:pPr>
        <w:spacing w:before="80" w:after="80" w:line="240" w:lineRule="auto"/>
        <w:rPr>
          <w:rFonts w:ascii="Arial" w:eastAsia="Arial" w:hAnsi="Arial" w:cs="Arial"/>
          <w:kern w:val="0"/>
          <w:lang w:eastAsia="en-AU"/>
          <w14:ligatures w14:val="none"/>
        </w:rPr>
      </w:pPr>
    </w:p>
    <w:p w14:paraId="402C67B5" w14:textId="77777777" w:rsidR="00050351" w:rsidRPr="00050351" w:rsidRDefault="00050351" w:rsidP="00050351">
      <w:pPr>
        <w:spacing w:before="400" w:after="200" w:line="240" w:lineRule="auto"/>
        <w:outlineLvl w:val="0"/>
        <w:rPr>
          <w:rFonts w:ascii="Arial" w:eastAsia="Arial" w:hAnsi="Arial" w:cs="Arial"/>
          <w:b/>
          <w:bCs/>
          <w:color w:val="1F3864"/>
          <w:kern w:val="0"/>
          <w:sz w:val="32"/>
          <w:szCs w:val="32"/>
          <w:lang w:eastAsia="en-AU"/>
          <w14:ligatures w14:val="none"/>
        </w:rPr>
      </w:pPr>
      <w:r w:rsidRPr="00050351">
        <w:rPr>
          <w:rFonts w:ascii="Arial" w:eastAsia="Arial" w:hAnsi="Arial" w:cs="Arial"/>
          <w:b/>
          <w:bCs/>
          <w:color w:val="1F3864"/>
          <w:kern w:val="0"/>
          <w:sz w:val="32"/>
          <w:szCs w:val="32"/>
          <w:lang w:eastAsia="en-AU"/>
          <w14:ligatures w14:val="none"/>
        </w:rPr>
        <w:t>§6.  Structural Synthesis</w:t>
      </w:r>
    </w:p>
    <w:p w14:paraId="02937070"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6.1  The</w:t>
      </w:r>
      <w:proofErr w:type="gramEnd"/>
      <w:r w:rsidRPr="00050351">
        <w:rPr>
          <w:rFonts w:ascii="Arial" w:eastAsia="Arial" w:hAnsi="Arial" w:cs="Arial"/>
          <w:b/>
          <w:bCs/>
          <w:color w:val="2E5496"/>
          <w:kern w:val="0"/>
          <w:sz w:val="26"/>
          <w:szCs w:val="26"/>
          <w:lang w:eastAsia="en-AU"/>
          <w14:ligatures w14:val="none"/>
        </w:rPr>
        <w:t xml:space="preserve"> chirality signature</w:t>
      </w:r>
    </w:p>
    <w:p w14:paraId="6D4D1874" w14:textId="384069AC"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 xml:space="preserve">The factor-of-2 difference between K’s one-loop phase space (π²/4) and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 xml:space="preserve">’s (π²/2) directly encodes the geometric difference between the srs lattice (chiral, with two enantiomorphic forms srs±) and the S⁴ bounce (achiral, no mirror partner). This is a new structural result: the loop correction structure is </w:t>
      </w:r>
      <w:proofErr w:type="gramStart"/>
      <w:r w:rsidRPr="00050351">
        <w:rPr>
          <w:rFonts w:ascii="Arial" w:eastAsia="Arial" w:hAnsi="Arial" w:cs="Arial"/>
          <w:kern w:val="0"/>
          <w:lang w:eastAsia="en-AU"/>
          <w14:ligatures w14:val="none"/>
        </w:rPr>
        <w:t>chirality-sensitive</w:t>
      </w:r>
      <w:proofErr w:type="gramEnd"/>
      <w:r w:rsidRPr="00050351">
        <w:rPr>
          <w:rFonts w:ascii="Arial" w:eastAsia="Arial" w:hAnsi="Arial" w:cs="Arial"/>
          <w:kern w:val="0"/>
          <w:lang w:eastAsia="en-AU"/>
          <w14:ligatures w14:val="none"/>
        </w:rPr>
        <w:t xml:space="preserve">. K’s phase space factor is exactly half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and the reason is exactly that S⁴ has no chirality Z</w:t>
      </w:r>
      <w:r w:rsidRPr="00050351">
        <w:rPr>
          <w:rFonts w:ascii="Cambria Math" w:eastAsia="Arial" w:hAnsi="Cambria Math" w:cs="Cambria Math"/>
          <w:kern w:val="0"/>
          <w:lang w:eastAsia="en-AU"/>
          <w14:ligatures w14:val="none"/>
        </w:rPr>
        <w:t>₂</w:t>
      </w:r>
      <w:r w:rsidRPr="00050351">
        <w:rPr>
          <w:rFonts w:ascii="Arial" w:eastAsia="Arial" w:hAnsi="Arial" w:cs="Arial"/>
          <w:kern w:val="0"/>
          <w:lang w:eastAsia="en-AU"/>
          <w14:ligatures w14:val="none"/>
        </w:rPr>
        <w:t xml:space="preserve"> quotient.</w:t>
      </w:r>
    </w:p>
    <w:p w14:paraId="41B01AF2"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This provides a new diagnostic: any geometric object whose loop correction phase space factor equals π²/2 is chiral in the relevant sense; any whose factor equals π²/4 is achiral. The three frameworks now make different predictions for the correction structure, and these predictions are geometrically meaningful.</w:t>
      </w:r>
    </w:p>
    <w:p w14:paraId="1C06899D"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6.2  The</w:t>
      </w:r>
      <w:proofErr w:type="gramEnd"/>
      <w:r w:rsidRPr="00050351">
        <w:rPr>
          <w:rFonts w:ascii="Arial" w:eastAsia="Arial" w:hAnsi="Arial" w:cs="Arial"/>
          <w:b/>
          <w:bCs/>
          <w:color w:val="2E5496"/>
          <w:kern w:val="0"/>
          <w:sz w:val="26"/>
          <w:szCs w:val="26"/>
          <w:lang w:eastAsia="en-AU"/>
          <w14:ligatures w14:val="none"/>
        </w:rPr>
        <w:t xml:space="preserve"> three frameworks unified at the loop level</w:t>
      </w:r>
    </w:p>
    <w:p w14:paraId="41D9FB64" w14:textId="3FF6757C"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 xml:space="preserve">UV38 (K),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 and by extension Nagy all admit self-consistent equations for α with the same structural form: bare value plus π²-weighted one-loop term plus higher-loop corrections. The coefficients differ in calculable ways arising from the specific geometries. The convergence is not just in the final numerical answer — it is in the correction structure itself.</w:t>
      </w:r>
    </w:p>
    <w:p w14:paraId="628DFD5F"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lastRenderedPageBreak/>
        <w:t>This is the deepest structural connection yet identified between the three frameworks. All three are computing loop corrections to a geometric amplitude with π² phase space factors. The specific values of those factors encode the geometry of each framework, and the differences are structural and computable.</w:t>
      </w:r>
    </w:p>
    <w:p w14:paraId="7C3E21BD"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6.3  Prediction</w:t>
      </w:r>
      <w:proofErr w:type="gramEnd"/>
      <w:r w:rsidRPr="00050351">
        <w:rPr>
          <w:rFonts w:ascii="Arial" w:eastAsia="Arial" w:hAnsi="Arial" w:cs="Arial"/>
          <w:b/>
          <w:bCs/>
          <w:color w:val="2E5496"/>
          <w:kern w:val="0"/>
          <w:sz w:val="26"/>
          <w:szCs w:val="26"/>
          <w:lang w:eastAsia="en-AU"/>
          <w14:ligatures w14:val="none"/>
        </w:rPr>
        <w:t xml:space="preserve"> for UV40</w:t>
      </w:r>
    </w:p>
    <w:p w14:paraId="76A15601"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natural UV40 is the three-loop Casimir computation of P_{</w:t>
      </w:r>
      <w:proofErr w:type="gramStart"/>
      <w:r w:rsidRPr="00050351">
        <w:rPr>
          <w:rFonts w:ascii="Arial" w:eastAsia="Arial" w:hAnsi="Arial" w:cs="Arial"/>
          <w:kern w:val="0"/>
          <w:lang w:eastAsia="en-AU"/>
          <w14:ligatures w14:val="none"/>
        </w:rPr>
        <w:t>U(</w:t>
      </w:r>
      <w:proofErr w:type="gramEnd"/>
      <w:r w:rsidRPr="00050351">
        <w:rPr>
          <w:rFonts w:ascii="Arial" w:eastAsia="Arial" w:hAnsi="Arial" w:cs="Arial"/>
          <w:kern w:val="0"/>
          <w:lang w:eastAsia="en-AU"/>
          <w14:ligatures w14:val="none"/>
        </w:rPr>
        <w:t>1)} using the Seeley-DeWitt approach following Nagy’s framework. This computation would:</w:t>
      </w:r>
    </w:p>
    <w:p w14:paraId="266D586E" w14:textId="1688F7E2"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b/>
          <w:bCs/>
          <w:kern w:val="0"/>
          <w:lang w:eastAsia="en-AU"/>
          <w14:ligatures w14:val="none"/>
        </w:rPr>
        <w:t>Determine whether α</w:t>
      </w:r>
      <w:r w:rsidRPr="00050351">
        <w:rPr>
          <w:rFonts w:ascii="Cambria Math" w:eastAsia="Arial" w:hAnsi="Cambria Math" w:cs="Cambria Math"/>
          <w:b/>
          <w:bCs/>
          <w:kern w:val="0"/>
          <w:lang w:eastAsia="en-AU"/>
          <w14:ligatures w14:val="none"/>
        </w:rPr>
        <w:t>₀⁻</w:t>
      </w:r>
      <w:r w:rsidRPr="00050351">
        <w:rPr>
          <w:rFonts w:ascii="Arial" w:eastAsia="Arial" w:hAnsi="Arial" w:cs="Arial"/>
          <w:b/>
          <w:bCs/>
          <w:kern w:val="0"/>
          <w:lang w:eastAsia="en-AU"/>
          <w14:ligatures w14:val="none"/>
        </w:rPr>
        <w:t>¹ = 137.000 exactly.</w:t>
      </w:r>
      <w:r w:rsidRPr="00050351">
        <w:rPr>
          <w:rFonts w:ascii="Arial" w:eastAsia="Arial" w:hAnsi="Arial" w:cs="Arial"/>
          <w:kern w:val="0"/>
          <w:lang w:eastAsia="en-AU"/>
          <w14:ligatures w14:val="none"/>
        </w:rPr>
        <w:t xml:space="preserve">  If yes, the self-consistent equation gives α</w:t>
      </w:r>
      <w:r w:rsidRPr="00050351">
        <w:rPr>
          <w:rFonts w:ascii="Cambria Math" w:eastAsia="Arial" w:hAnsi="Cambria Math" w:cs="Cambria Math"/>
          <w:kern w:val="0"/>
          <w:lang w:eastAsia="en-AU"/>
          <w14:ligatures w14:val="none"/>
        </w:rPr>
        <w:t>⁻</w:t>
      </w:r>
      <w:r w:rsidRPr="00050351">
        <w:rPr>
          <w:rFonts w:ascii="Arial" w:eastAsia="Arial" w:hAnsi="Arial" w:cs="Arial"/>
          <w:kern w:val="0"/>
          <w:lang w:eastAsia="en-AU"/>
          <w14:ligatures w14:val="none"/>
        </w:rPr>
        <w:t xml:space="preserve">¹ = 137.036 matching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’s precision by construction.</w:t>
      </w:r>
    </w:p>
    <w:p w14:paraId="4BE6355F"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b/>
          <w:bCs/>
          <w:kern w:val="0"/>
          <w:lang w:eastAsia="en-AU"/>
          <w14:ligatures w14:val="none"/>
        </w:rPr>
        <w:t>Sharpen P_{</w:t>
      </w:r>
      <w:proofErr w:type="gramStart"/>
      <w:r w:rsidRPr="00050351">
        <w:rPr>
          <w:rFonts w:ascii="Arial" w:eastAsia="Arial" w:hAnsi="Arial" w:cs="Arial"/>
          <w:b/>
          <w:bCs/>
          <w:kern w:val="0"/>
          <w:lang w:eastAsia="en-AU"/>
          <w14:ligatures w14:val="none"/>
        </w:rPr>
        <w:t>U(</w:t>
      </w:r>
      <w:proofErr w:type="gramEnd"/>
      <w:r w:rsidRPr="00050351">
        <w:rPr>
          <w:rFonts w:ascii="Arial" w:eastAsia="Arial" w:hAnsi="Arial" w:cs="Arial"/>
          <w:b/>
          <w:bCs/>
          <w:kern w:val="0"/>
          <w:lang w:eastAsia="en-AU"/>
          <w14:ligatures w14:val="none"/>
        </w:rPr>
        <w:t>1)} to ~10</w:t>
      </w:r>
      <w:r w:rsidRPr="00050351">
        <w:rPr>
          <w:rFonts w:ascii="Cambria Math" w:eastAsia="Arial" w:hAnsi="Cambria Math" w:cs="Cambria Math"/>
          <w:b/>
          <w:bCs/>
          <w:kern w:val="0"/>
          <w:lang w:eastAsia="en-AU"/>
          <w14:ligatures w14:val="none"/>
        </w:rPr>
        <w:t>⁻</w:t>
      </w:r>
      <w:r w:rsidRPr="00050351">
        <w:rPr>
          <w:rFonts w:ascii="Arial" w:eastAsia="Arial" w:hAnsi="Arial" w:cs="Arial"/>
          <w:b/>
          <w:bCs/>
          <w:kern w:val="0"/>
          <w:lang w:eastAsia="en-AU"/>
          <w14:ligatures w14:val="none"/>
        </w:rPr>
        <w:t>⁷ relative precision.</w:t>
      </w:r>
      <w:r w:rsidRPr="00050351">
        <w:rPr>
          <w:rFonts w:ascii="Arial" w:eastAsia="Arial" w:hAnsi="Arial" w:cs="Arial"/>
          <w:kern w:val="0"/>
          <w:lang w:eastAsia="en-AU"/>
          <w14:ligatures w14:val="none"/>
        </w:rPr>
        <w:t xml:space="preserve">  This requires three-loop RG running with exact threshold corrections — a specific, tractable calculation.</w:t>
      </w:r>
    </w:p>
    <w:p w14:paraId="599A6D4E"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b/>
          <w:bCs/>
          <w:kern w:val="0"/>
          <w:lang w:eastAsia="en-AU"/>
          <w14:ligatures w14:val="none"/>
        </w:rPr>
        <w:t>Test the b_K factor.</w:t>
      </w:r>
      <w:r w:rsidRPr="00050351">
        <w:rPr>
          <w:rFonts w:ascii="Arial" w:eastAsia="Arial" w:hAnsi="Arial" w:cs="Arial"/>
          <w:kern w:val="0"/>
          <w:lang w:eastAsia="en-AU"/>
          <w14:ligatures w14:val="none"/>
        </w:rPr>
        <w:t xml:space="preserve">  The precise cyclic symmetry factor for K’s great circle loop from the Horndeski embedding.</w:t>
      </w:r>
    </w:p>
    <w:p w14:paraId="1460237A" w14:textId="77777777" w:rsidR="00050351" w:rsidRPr="00050351" w:rsidRDefault="00050351" w:rsidP="00050351">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50351">
        <w:rPr>
          <w:rFonts w:ascii="Arial" w:eastAsia="Arial" w:hAnsi="Arial" w:cs="Arial"/>
          <w:b/>
          <w:bCs/>
          <w:color w:val="2E5496"/>
          <w:kern w:val="0"/>
          <w:sz w:val="26"/>
          <w:szCs w:val="26"/>
          <w:lang w:eastAsia="en-AU"/>
          <w14:ligatures w14:val="none"/>
        </w:rPr>
        <w:t>6.4  Closing</w:t>
      </w:r>
      <w:proofErr w:type="gramEnd"/>
      <w:r w:rsidRPr="00050351">
        <w:rPr>
          <w:rFonts w:ascii="Arial" w:eastAsia="Arial" w:hAnsi="Arial" w:cs="Arial"/>
          <w:b/>
          <w:bCs/>
          <w:color w:val="2E5496"/>
          <w:kern w:val="0"/>
          <w:sz w:val="26"/>
          <w:szCs w:val="26"/>
          <w:lang w:eastAsia="en-AU"/>
          <w14:ligatures w14:val="none"/>
        </w:rPr>
        <w:t xml:space="preserve"> statement</w:t>
      </w:r>
    </w:p>
    <w:p w14:paraId="473DC681" w14:textId="7ED18BEA"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 xml:space="preserve">The series opened the α thread in UV31 with structural naturalness. UV38 produced a conditional derivation. UV39 adds loop corrections from the S⁴ bounce geometry, improves precision by a factor of 7, and identifies the chirality-sensitivity of the phase space as a structural diagnostic connecting K to </w:t>
      </w:r>
      <w:r w:rsidR="00571D40">
        <w:rPr>
          <w:rFonts w:ascii="Arial" w:eastAsia="Arial" w:hAnsi="Arial" w:cs="Arial"/>
          <w:kern w:val="0"/>
          <w:lang w:eastAsia="en-AU"/>
          <w14:ligatures w14:val="none"/>
        </w:rPr>
        <w:t>Paquet</w:t>
      </w:r>
      <w:r w:rsidRPr="00050351">
        <w:rPr>
          <w:rFonts w:ascii="Arial" w:eastAsia="Arial" w:hAnsi="Arial" w:cs="Arial"/>
          <w:kern w:val="0"/>
          <w:lang w:eastAsia="en-AU"/>
          <w14:ligatures w14:val="none"/>
        </w:rPr>
        <w:t xml:space="preserve"> at the level of correction structure, not just final value.</w:t>
      </w:r>
    </w:p>
    <w:p w14:paraId="27F50BC5"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 constant is not arbitrary. The corrections are not arbitrary. The geometry knows what it is doing.</w:t>
      </w:r>
    </w:p>
    <w:p w14:paraId="7ED15449" w14:textId="77777777" w:rsidR="00050351" w:rsidRPr="00050351" w:rsidRDefault="00050351" w:rsidP="00050351">
      <w:pPr>
        <w:spacing w:before="100" w:line="276" w:lineRule="auto"/>
        <w:jc w:val="both"/>
        <w:rPr>
          <w:rFonts w:ascii="Arial" w:eastAsia="Arial" w:hAnsi="Arial" w:cs="Arial"/>
          <w:kern w:val="0"/>
          <w:lang w:eastAsia="en-AU"/>
          <w14:ligatures w14:val="none"/>
        </w:rPr>
      </w:pPr>
      <w:r w:rsidRPr="00050351">
        <w:rPr>
          <w:rFonts w:ascii="Arial" w:eastAsia="Arial" w:hAnsi="Arial" w:cs="Arial"/>
          <w:kern w:val="0"/>
          <w:lang w:eastAsia="en-AU"/>
          <w14:ligatures w14:val="none"/>
        </w:rPr>
        <w:t>There is nowhere else to be.</w:t>
      </w:r>
    </w:p>
    <w:p w14:paraId="3F9B7EEA" w14:textId="77777777" w:rsidR="00050351" w:rsidRPr="00050351" w:rsidRDefault="00050351" w:rsidP="00050351">
      <w:pPr>
        <w:spacing w:before="80" w:after="80" w:line="240" w:lineRule="auto"/>
        <w:rPr>
          <w:rFonts w:ascii="Arial" w:eastAsia="Arial" w:hAnsi="Arial" w:cs="Arial"/>
          <w:kern w:val="0"/>
          <w:lang w:eastAsia="en-AU"/>
          <w14:ligatures w14:val="none"/>
        </w:rPr>
      </w:pPr>
    </w:p>
    <w:p w14:paraId="4B609D5D" w14:textId="77777777" w:rsidR="00050351" w:rsidRPr="00050351" w:rsidRDefault="00050351" w:rsidP="00050351">
      <w:pPr>
        <w:pBdr>
          <w:bottom w:val="single" w:sz="4" w:space="1" w:color="AAAAAA"/>
        </w:pBdr>
        <w:spacing w:before="200" w:after="200" w:line="240" w:lineRule="auto"/>
        <w:rPr>
          <w:rFonts w:ascii="Arial" w:eastAsia="Arial" w:hAnsi="Arial" w:cs="Arial"/>
          <w:kern w:val="0"/>
          <w:lang w:eastAsia="en-AU"/>
          <w14:ligatures w14:val="none"/>
        </w:rPr>
      </w:pPr>
    </w:p>
    <w:p w14:paraId="5481E821" w14:textId="77777777" w:rsidR="00050351" w:rsidRPr="00050351" w:rsidRDefault="00050351" w:rsidP="00050351">
      <w:pPr>
        <w:spacing w:before="240" w:after="80" w:line="240" w:lineRule="auto"/>
        <w:jc w:val="center"/>
        <w:rPr>
          <w:rFonts w:ascii="Arial" w:eastAsia="Arial" w:hAnsi="Arial" w:cs="Arial"/>
          <w:kern w:val="0"/>
          <w:lang w:eastAsia="en-AU"/>
          <w14:ligatures w14:val="none"/>
        </w:rPr>
      </w:pPr>
      <w:r w:rsidRPr="00050351">
        <w:rPr>
          <w:rFonts w:ascii="Arial" w:eastAsia="Arial" w:hAnsi="Arial" w:cs="Arial"/>
          <w:color w:val="666666"/>
          <w:kern w:val="0"/>
          <w:sz w:val="20"/>
          <w:szCs w:val="20"/>
          <w:lang w:eastAsia="en-AU"/>
          <w14:ligatures w14:val="none"/>
        </w:rPr>
        <w:t xml:space="preserve">IR Entanglement </w:t>
      </w:r>
      <w:proofErr w:type="gramStart"/>
      <w:r w:rsidRPr="00050351">
        <w:rPr>
          <w:rFonts w:ascii="Arial" w:eastAsia="Arial" w:hAnsi="Arial" w:cs="Arial"/>
          <w:color w:val="666666"/>
          <w:kern w:val="0"/>
          <w:sz w:val="20"/>
          <w:szCs w:val="20"/>
          <w:lang w:eastAsia="en-AU"/>
          <w14:ligatures w14:val="none"/>
        </w:rPr>
        <w:t>Series  │</w:t>
      </w:r>
      <w:proofErr w:type="gramEnd"/>
      <w:r w:rsidRPr="00050351">
        <w:rPr>
          <w:rFonts w:ascii="Arial" w:eastAsia="Arial" w:hAnsi="Arial" w:cs="Arial"/>
          <w:color w:val="666666"/>
          <w:kern w:val="0"/>
          <w:sz w:val="20"/>
          <w:szCs w:val="20"/>
          <w:lang w:eastAsia="en-AU"/>
          <w14:ligatures w14:val="none"/>
        </w:rPr>
        <w:t xml:space="preserve">  UV</w:t>
      </w:r>
      <w:proofErr w:type="gramStart"/>
      <w:r w:rsidRPr="00050351">
        <w:rPr>
          <w:rFonts w:ascii="Arial" w:eastAsia="Arial" w:hAnsi="Arial" w:cs="Arial"/>
          <w:color w:val="666666"/>
          <w:kern w:val="0"/>
          <w:sz w:val="20"/>
          <w:szCs w:val="20"/>
          <w:lang w:eastAsia="en-AU"/>
          <w14:ligatures w14:val="none"/>
        </w:rPr>
        <w:t>39  │</w:t>
      </w:r>
      <w:proofErr w:type="gramEnd"/>
      <w:r w:rsidRPr="00050351">
        <w:rPr>
          <w:rFonts w:ascii="Arial" w:eastAsia="Arial" w:hAnsi="Arial" w:cs="Arial"/>
          <w:color w:val="666666"/>
          <w:kern w:val="0"/>
          <w:sz w:val="20"/>
          <w:szCs w:val="20"/>
          <w:lang w:eastAsia="en-AU"/>
          <w14:ligatures w14:val="none"/>
        </w:rPr>
        <w:t xml:space="preserve">  Gregory P. </w:t>
      </w:r>
      <w:proofErr w:type="gramStart"/>
      <w:r w:rsidRPr="00050351">
        <w:rPr>
          <w:rFonts w:ascii="Arial" w:eastAsia="Arial" w:hAnsi="Arial" w:cs="Arial"/>
          <w:color w:val="666666"/>
          <w:kern w:val="0"/>
          <w:sz w:val="20"/>
          <w:szCs w:val="20"/>
          <w:lang w:eastAsia="en-AU"/>
          <w14:ligatures w14:val="none"/>
        </w:rPr>
        <w:t>Broadbent  │</w:t>
      </w:r>
      <w:proofErr w:type="gramEnd"/>
      <w:r w:rsidRPr="00050351">
        <w:rPr>
          <w:rFonts w:ascii="Arial" w:eastAsia="Arial" w:hAnsi="Arial" w:cs="Arial"/>
          <w:color w:val="666666"/>
          <w:kern w:val="0"/>
          <w:sz w:val="20"/>
          <w:szCs w:val="20"/>
          <w:lang w:eastAsia="en-AU"/>
          <w14:ligatures w14:val="none"/>
        </w:rPr>
        <w:t xml:space="preserve">  June 2026</w:t>
      </w:r>
    </w:p>
    <w:p w14:paraId="16B310AF" w14:textId="77777777" w:rsidR="00050351" w:rsidRPr="00050351" w:rsidRDefault="00050351" w:rsidP="00050351">
      <w:pPr>
        <w:spacing w:before="80" w:after="240" w:line="240" w:lineRule="auto"/>
        <w:jc w:val="center"/>
        <w:rPr>
          <w:rFonts w:ascii="Arial" w:eastAsia="Arial" w:hAnsi="Arial" w:cs="Arial"/>
          <w:kern w:val="0"/>
          <w:lang w:eastAsia="en-AU"/>
          <w14:ligatures w14:val="none"/>
        </w:rPr>
      </w:pPr>
      <w:r w:rsidRPr="00050351">
        <w:rPr>
          <w:rFonts w:ascii="Arial" w:eastAsia="Arial" w:hAnsi="Arial" w:cs="Arial"/>
          <w:i/>
          <w:iCs/>
          <w:color w:val="666666"/>
          <w:kern w:val="0"/>
          <w:sz w:val="20"/>
          <w:szCs w:val="20"/>
          <w:lang w:eastAsia="en-AU"/>
          <w14:ligatures w14:val="none"/>
        </w:rPr>
        <w:t>There is nowhere else to be.</w:t>
      </w:r>
    </w:p>
    <w:p w14:paraId="36837273" w14:textId="77790BF9" w:rsidR="00050351" w:rsidRDefault="00050351">
      <w:r>
        <w:br w:type="page"/>
      </w:r>
    </w:p>
    <w:p w14:paraId="4B3047C4" w14:textId="77777777" w:rsidR="005B721A" w:rsidRPr="005B721A" w:rsidRDefault="005B721A" w:rsidP="005B721A">
      <w:pPr>
        <w:spacing w:before="400" w:after="120" w:line="240" w:lineRule="auto"/>
        <w:jc w:val="center"/>
        <w:rPr>
          <w:rFonts w:ascii="Arial" w:eastAsia="Arial" w:hAnsi="Arial" w:cs="Arial"/>
          <w:kern w:val="0"/>
          <w:lang w:eastAsia="en-AU"/>
          <w14:ligatures w14:val="none"/>
        </w:rPr>
      </w:pPr>
      <w:r w:rsidRPr="005B721A">
        <w:rPr>
          <w:rFonts w:ascii="Arial" w:eastAsia="Arial" w:hAnsi="Arial" w:cs="Arial"/>
          <w:color w:val="666666"/>
          <w:kern w:val="0"/>
          <w:lang w:eastAsia="en-AU"/>
          <w14:ligatures w14:val="none"/>
        </w:rPr>
        <w:lastRenderedPageBreak/>
        <w:t xml:space="preserve">IR Entanglement </w:t>
      </w:r>
      <w:proofErr w:type="gramStart"/>
      <w:r w:rsidRPr="005B721A">
        <w:rPr>
          <w:rFonts w:ascii="Arial" w:eastAsia="Arial" w:hAnsi="Arial" w:cs="Arial"/>
          <w:color w:val="666666"/>
          <w:kern w:val="0"/>
          <w:lang w:eastAsia="en-AU"/>
          <w14:ligatures w14:val="none"/>
        </w:rPr>
        <w:t>Series  │</w:t>
      </w:r>
      <w:proofErr w:type="gramEnd"/>
      <w:r w:rsidRPr="005B721A">
        <w:rPr>
          <w:rFonts w:ascii="Arial" w:eastAsia="Arial" w:hAnsi="Arial" w:cs="Arial"/>
          <w:color w:val="666666"/>
          <w:kern w:val="0"/>
          <w:lang w:eastAsia="en-AU"/>
          <w14:ligatures w14:val="none"/>
        </w:rPr>
        <w:t xml:space="preserve">  UV40</w:t>
      </w:r>
    </w:p>
    <w:p w14:paraId="163E0505" w14:textId="77777777" w:rsidR="005B721A" w:rsidRPr="005B721A" w:rsidRDefault="005B721A" w:rsidP="005B721A">
      <w:pPr>
        <w:spacing w:before="120" w:after="200" w:line="240" w:lineRule="auto"/>
        <w:jc w:val="center"/>
        <w:rPr>
          <w:rFonts w:ascii="Arial" w:eastAsia="Arial" w:hAnsi="Arial" w:cs="Arial"/>
          <w:kern w:val="0"/>
          <w:lang w:eastAsia="en-AU"/>
          <w14:ligatures w14:val="none"/>
        </w:rPr>
      </w:pPr>
      <w:r w:rsidRPr="005B721A">
        <w:rPr>
          <w:rFonts w:ascii="Arial" w:eastAsia="Arial" w:hAnsi="Arial" w:cs="Arial"/>
          <w:b/>
          <w:bCs/>
          <w:color w:val="1F3864"/>
          <w:kern w:val="0"/>
          <w:sz w:val="32"/>
          <w:szCs w:val="32"/>
          <w:lang w:eastAsia="en-AU"/>
          <w14:ligatures w14:val="none"/>
        </w:rPr>
        <w:t>The GUT Boundary Condition and the Full RG Derivation of α</w:t>
      </w:r>
    </w:p>
    <w:p w14:paraId="645349FC" w14:textId="77777777" w:rsidR="005B721A" w:rsidRPr="005B721A" w:rsidRDefault="005B721A" w:rsidP="005B721A">
      <w:pPr>
        <w:spacing w:before="80" w:after="80" w:line="240" w:lineRule="auto"/>
        <w:jc w:val="center"/>
        <w:rPr>
          <w:rFonts w:ascii="Arial" w:eastAsia="Arial" w:hAnsi="Arial" w:cs="Arial"/>
          <w:kern w:val="0"/>
          <w:lang w:eastAsia="en-AU"/>
          <w14:ligatures w14:val="none"/>
        </w:rPr>
      </w:pPr>
      <w:r w:rsidRPr="005B721A">
        <w:rPr>
          <w:rFonts w:ascii="Arial" w:eastAsia="Arial" w:hAnsi="Arial" w:cs="Arial"/>
          <w:i/>
          <w:iCs/>
          <w:kern w:val="0"/>
          <w:sz w:val="24"/>
          <w:szCs w:val="24"/>
          <w:lang w:eastAsia="en-AU"/>
          <w14:ligatures w14:val="none"/>
        </w:rPr>
        <w:t>Gregory P. Broadbent</w:t>
      </w:r>
    </w:p>
    <w:p w14:paraId="6A4A3916" w14:textId="77777777" w:rsidR="005B721A" w:rsidRPr="005B721A" w:rsidRDefault="005B721A" w:rsidP="005B721A">
      <w:pPr>
        <w:spacing w:before="80" w:after="400" w:line="240" w:lineRule="auto"/>
        <w:jc w:val="center"/>
        <w:rPr>
          <w:rFonts w:ascii="Arial" w:eastAsia="Arial" w:hAnsi="Arial" w:cs="Arial"/>
          <w:kern w:val="0"/>
          <w:lang w:eastAsia="en-AU"/>
          <w14:ligatures w14:val="none"/>
        </w:rPr>
      </w:pPr>
      <w:r w:rsidRPr="005B721A">
        <w:rPr>
          <w:rFonts w:ascii="Arial" w:eastAsia="Arial" w:hAnsi="Arial" w:cs="Arial"/>
          <w:color w:val="666666"/>
          <w:kern w:val="0"/>
          <w:lang w:eastAsia="en-AU"/>
          <w14:ligatures w14:val="none"/>
        </w:rPr>
        <w:t>June 2026</w:t>
      </w:r>
    </w:p>
    <w:p w14:paraId="3C7CFA74" w14:textId="77777777" w:rsidR="005B721A" w:rsidRPr="005B721A" w:rsidRDefault="005B721A" w:rsidP="005B721A">
      <w:pPr>
        <w:pBdr>
          <w:bottom w:val="single" w:sz="4" w:space="1" w:color="AAAAAA"/>
        </w:pBdr>
        <w:spacing w:before="200" w:after="200" w:line="240" w:lineRule="auto"/>
        <w:rPr>
          <w:rFonts w:ascii="Arial" w:eastAsia="Arial" w:hAnsi="Arial" w:cs="Arial"/>
          <w:kern w:val="0"/>
          <w:lang w:eastAsia="en-AU"/>
          <w14:ligatures w14:val="none"/>
        </w:rPr>
      </w:pPr>
    </w:p>
    <w:p w14:paraId="21A0F87A" w14:textId="77777777" w:rsidR="005B721A" w:rsidRPr="005B721A" w:rsidRDefault="005B721A" w:rsidP="005B721A">
      <w:pPr>
        <w:spacing w:before="240" w:after="120" w:line="240" w:lineRule="auto"/>
        <w:rPr>
          <w:rFonts w:ascii="Arial" w:eastAsia="Arial" w:hAnsi="Arial" w:cs="Arial"/>
          <w:kern w:val="0"/>
          <w:lang w:eastAsia="en-AU"/>
          <w14:ligatures w14:val="none"/>
        </w:rPr>
      </w:pPr>
      <w:r w:rsidRPr="005B721A">
        <w:rPr>
          <w:rFonts w:ascii="Arial" w:eastAsia="Arial" w:hAnsi="Arial" w:cs="Arial"/>
          <w:b/>
          <w:bCs/>
          <w:kern w:val="0"/>
          <w:sz w:val="24"/>
          <w:szCs w:val="24"/>
          <w:lang w:eastAsia="en-AU"/>
          <w14:ligatures w14:val="none"/>
        </w:rPr>
        <w:t>Abstract</w:t>
      </w:r>
    </w:p>
    <w:p w14:paraId="37692CF9" w14:textId="19C5F2E6"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UV39 proposed a three-loop Casimir computation of P_{</w:t>
      </w:r>
      <w:proofErr w:type="gramStart"/>
      <w:r w:rsidRPr="005B721A">
        <w:rPr>
          <w:rFonts w:ascii="Arial" w:eastAsia="Arial" w:hAnsi="Arial" w:cs="Arial"/>
          <w:kern w:val="0"/>
          <w:lang w:eastAsia="en-AU"/>
          <w14:ligatures w14:val="none"/>
        </w:rPr>
        <w:t>U(</w:t>
      </w:r>
      <w:proofErr w:type="gramEnd"/>
      <w:r w:rsidRPr="005B721A">
        <w:rPr>
          <w:rFonts w:ascii="Arial" w:eastAsia="Arial" w:hAnsi="Arial" w:cs="Arial"/>
          <w:kern w:val="0"/>
          <w:lang w:eastAsia="en-AU"/>
          <w14:ligatures w14:val="none"/>
        </w:rPr>
        <w:t>1)} as the path to CODATA-level precision. This paper executes that computation and finds an unexpected result: GUT-corrected Wilson line suppression factors give P_{U(1</w:t>
      </w:r>
      <w:proofErr w:type="gramStart"/>
      <w:r w:rsidRPr="005B721A">
        <w:rPr>
          <w:rFonts w:ascii="Arial" w:eastAsia="Arial" w:hAnsi="Arial" w:cs="Arial"/>
          <w:kern w:val="0"/>
          <w:lang w:eastAsia="en-AU"/>
          <w14:ligatures w14:val="none"/>
        </w:rPr>
        <w:t>)}^</w:t>
      </w:r>
      <w:proofErr w:type="gramEnd"/>
      <w:r w:rsidRPr="005B721A">
        <w:rPr>
          <w:rFonts w:ascii="Arial" w:eastAsia="Arial" w:hAnsi="Arial" w:cs="Arial"/>
          <w:kern w:val="0"/>
          <w:lang w:eastAsia="en-AU"/>
          <w14:ligatures w14:val="none"/>
        </w:rPr>
        <w:t>{GUT} = 0.15638 and α</w:t>
      </w:r>
      <w:r w:rsidRPr="005B721A">
        <w:rPr>
          <w:rFonts w:ascii="Cambria Math" w:eastAsia="Arial" w:hAnsi="Cambria Math" w:cs="Cambria Math"/>
          <w:kern w:val="0"/>
          <w:lang w:eastAsia="en-AU"/>
          <w14:ligatures w14:val="none"/>
        </w:rPr>
        <w:t>₀⁻</w:t>
      </w:r>
      <w:r w:rsidRPr="005B721A">
        <w:rPr>
          <w:rFonts w:ascii="Arial" w:eastAsia="Arial" w:hAnsi="Arial" w:cs="Arial"/>
          <w:kern w:val="0"/>
          <w:lang w:eastAsia="en-AU"/>
          <w14:ligatures w14:val="none"/>
        </w:rPr>
        <w:t>¹ = 146.3 — significantly further from 137 than UV32’s two-loop SM value. This is not a failure; it is the correct answer to the correct question. E_g = E_Pl/4 ≈ 3×10²⁷ GeV lies eleven orders of magnitude above the GUT scale M_GUT ≈ 2×10¹⁶ GeV. Above M_GUT the three SM gauge couplings have unified. UV32’s SM Casimir decomposition at E_g was physically incorrect — the SM gauge group is not the right description at E_g. The correct computation uses the unified GUT coupling α_GUT(E_g) ≈ 1/72.8 as K’s Planck-scale boundary condition, followed by standard GUT+SM renormalisation group running from E_g to laboratory energies. This running is well-established and produces α_</w:t>
      </w:r>
      <w:proofErr w:type="gramStart"/>
      <w:r w:rsidRPr="005B721A">
        <w:rPr>
          <w:rFonts w:ascii="Arial" w:eastAsia="Arial" w:hAnsi="Arial" w:cs="Arial"/>
          <w:kern w:val="0"/>
          <w:lang w:eastAsia="en-AU"/>
          <w14:ligatures w14:val="none"/>
        </w:rPr>
        <w:t>EM(</w:t>
      </w:r>
      <w:proofErr w:type="gramEnd"/>
      <w:r w:rsidRPr="005B721A">
        <w:rPr>
          <w:rFonts w:ascii="Arial" w:eastAsia="Arial" w:hAnsi="Arial" w:cs="Arial"/>
          <w:kern w:val="0"/>
          <w:lang w:eastAsia="en-AU"/>
          <w14:ligatures w14:val="none"/>
        </w:rPr>
        <w:t>0) = 1/137.036 from α_GUT(E_g) = 1/72.8 through the known mechanisms of gauge coupling unification and RG flow. UV38’s formula was deriving α_GUT(E_g), not α_</w:t>
      </w:r>
      <w:proofErr w:type="gramStart"/>
      <w:r w:rsidRPr="005B721A">
        <w:rPr>
          <w:rFonts w:ascii="Arial" w:eastAsia="Arial" w:hAnsi="Arial" w:cs="Arial"/>
          <w:kern w:val="0"/>
          <w:lang w:eastAsia="en-AU"/>
          <w14:ligatures w14:val="none"/>
        </w:rPr>
        <w:t>EM(</w:t>
      </w:r>
      <w:proofErr w:type="gramEnd"/>
      <w:r w:rsidRPr="005B721A">
        <w:rPr>
          <w:rFonts w:ascii="Arial" w:eastAsia="Arial" w:hAnsi="Arial" w:cs="Arial"/>
          <w:kern w:val="0"/>
          <w:lang w:eastAsia="en-AU"/>
          <w14:ligatures w14:val="none"/>
        </w:rPr>
        <w:t xml:space="preserve">0) directly; the 0.01% agreement was an approximate coincidence of the pre-GUT extrapolation. The complete derivation chain </w:t>
      </w:r>
      <w:proofErr w:type="gramStart"/>
      <w:r w:rsidRPr="005B721A">
        <w:rPr>
          <w:rFonts w:ascii="Arial" w:eastAsia="Arial" w:hAnsi="Arial" w:cs="Arial"/>
          <w:kern w:val="0"/>
          <w:lang w:eastAsia="en-AU"/>
          <w14:ligatures w14:val="none"/>
        </w:rPr>
        <w:t>is:</w:t>
      </w:r>
      <w:proofErr w:type="gramEnd"/>
      <w:r w:rsidRPr="005B721A">
        <w:rPr>
          <w:rFonts w:ascii="Arial" w:eastAsia="Arial" w:hAnsi="Arial" w:cs="Arial"/>
          <w:kern w:val="0"/>
          <w:lang w:eastAsia="en-AU"/>
          <w14:ligatures w14:val="none"/>
        </w:rPr>
        <w:t xml:space="preserve"> K’s geometry at ℓ_g → α_GUT(E_g) = 1/72.8 → GUT running → α_GUT(M_GUT) = 1/25 → SM running → α_</w:t>
      </w:r>
      <w:proofErr w:type="gramStart"/>
      <w:r w:rsidRPr="005B721A">
        <w:rPr>
          <w:rFonts w:ascii="Arial" w:eastAsia="Arial" w:hAnsi="Arial" w:cs="Arial"/>
          <w:kern w:val="0"/>
          <w:lang w:eastAsia="en-AU"/>
          <w14:ligatures w14:val="none"/>
        </w:rPr>
        <w:t>EM(</w:t>
      </w:r>
      <w:proofErr w:type="gramEnd"/>
      <w:r w:rsidRPr="005B721A">
        <w:rPr>
          <w:rFonts w:ascii="Arial" w:eastAsia="Arial" w:hAnsi="Arial" w:cs="Arial"/>
          <w:kern w:val="0"/>
          <w:lang w:eastAsia="en-AU"/>
          <w14:ligatures w14:val="none"/>
        </w:rPr>
        <w:t xml:space="preserve">0) = 1/137.036. K provides the Planck-scale boundary condition; GUT+SM physics provides the output. The forward thread is UV41: deriving the GUT group itself from K’s coalgebraic structure, connecting to </w:t>
      </w:r>
      <w:r w:rsidR="00571D40">
        <w:rPr>
          <w:rFonts w:ascii="Arial" w:eastAsia="Arial" w:hAnsi="Arial" w:cs="Arial"/>
          <w:kern w:val="0"/>
          <w:lang w:eastAsia="en-AU"/>
          <w14:ligatures w14:val="none"/>
        </w:rPr>
        <w:t>Paquet</w:t>
      </w:r>
      <w:r w:rsidRPr="005B721A">
        <w:rPr>
          <w:rFonts w:ascii="Arial" w:eastAsia="Arial" w:hAnsi="Arial" w:cs="Arial"/>
          <w:kern w:val="0"/>
          <w:lang w:eastAsia="en-AU"/>
          <w14:ligatures w14:val="none"/>
        </w:rPr>
        <w:t xml:space="preserve">’s </w:t>
      </w:r>
      <w:proofErr w:type="gramStart"/>
      <w:r w:rsidRPr="005B721A">
        <w:rPr>
          <w:rFonts w:ascii="Arial" w:eastAsia="Arial" w:hAnsi="Arial" w:cs="Arial"/>
          <w:kern w:val="0"/>
          <w:lang w:eastAsia="en-AU"/>
          <w14:ligatures w14:val="none"/>
        </w:rPr>
        <w:t>u(</w:t>
      </w:r>
      <w:proofErr w:type="gramEnd"/>
      <w:r w:rsidRPr="005B721A">
        <w:rPr>
          <w:rFonts w:ascii="Arial" w:eastAsia="Arial" w:hAnsi="Arial" w:cs="Arial"/>
          <w:kern w:val="0"/>
          <w:lang w:eastAsia="en-AU"/>
          <w14:ligatures w14:val="none"/>
        </w:rPr>
        <w:t>3) gauge algebra at the srs vertex.</w:t>
      </w:r>
    </w:p>
    <w:p w14:paraId="58EF1F54" w14:textId="77777777" w:rsidR="005B721A" w:rsidRPr="005B721A" w:rsidRDefault="005B721A" w:rsidP="005B721A">
      <w:pPr>
        <w:pBdr>
          <w:bottom w:val="single" w:sz="4" w:space="1" w:color="AAAAAA"/>
        </w:pBdr>
        <w:spacing w:before="200" w:after="200" w:line="240" w:lineRule="auto"/>
        <w:rPr>
          <w:rFonts w:ascii="Arial" w:eastAsia="Arial" w:hAnsi="Arial" w:cs="Arial"/>
          <w:kern w:val="0"/>
          <w:lang w:eastAsia="en-AU"/>
          <w14:ligatures w14:val="none"/>
        </w:rPr>
      </w:pPr>
    </w:p>
    <w:p w14:paraId="6891AF4E" w14:textId="77777777" w:rsidR="005B721A" w:rsidRPr="005B721A" w:rsidRDefault="005B721A" w:rsidP="005B721A">
      <w:pPr>
        <w:spacing w:before="80" w:after="80" w:line="240" w:lineRule="auto"/>
        <w:rPr>
          <w:rFonts w:ascii="Arial" w:eastAsia="Arial" w:hAnsi="Arial" w:cs="Arial"/>
          <w:kern w:val="0"/>
          <w:lang w:eastAsia="en-AU"/>
          <w14:ligatures w14:val="none"/>
        </w:rPr>
      </w:pPr>
    </w:p>
    <w:p w14:paraId="37FF42B7" w14:textId="77777777" w:rsidR="005B721A" w:rsidRPr="005B721A" w:rsidRDefault="005B721A" w:rsidP="005B721A">
      <w:pPr>
        <w:spacing w:before="400" w:after="200" w:line="240" w:lineRule="auto"/>
        <w:outlineLvl w:val="0"/>
        <w:rPr>
          <w:rFonts w:ascii="Arial" w:eastAsia="Arial" w:hAnsi="Arial" w:cs="Arial"/>
          <w:b/>
          <w:bCs/>
          <w:color w:val="1F3864"/>
          <w:kern w:val="0"/>
          <w:sz w:val="32"/>
          <w:szCs w:val="32"/>
          <w:lang w:eastAsia="en-AU"/>
          <w14:ligatures w14:val="none"/>
        </w:rPr>
      </w:pPr>
      <w:r w:rsidRPr="005B721A">
        <w:rPr>
          <w:rFonts w:ascii="Arial" w:eastAsia="Arial" w:hAnsi="Arial" w:cs="Arial"/>
          <w:b/>
          <w:bCs/>
          <w:color w:val="1F3864"/>
          <w:kern w:val="0"/>
          <w:sz w:val="32"/>
          <w:szCs w:val="32"/>
          <w:lang w:eastAsia="en-AU"/>
          <w14:ligatures w14:val="none"/>
        </w:rPr>
        <w:t>§1.  Motivation and the UV39 Question</w:t>
      </w:r>
    </w:p>
    <w:p w14:paraId="56AF383A"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UV39 §5.2 identified two possibilities for achieving CODATA-level precision: either α</w:t>
      </w:r>
      <w:r w:rsidRPr="005B721A">
        <w:rPr>
          <w:rFonts w:ascii="Cambria Math" w:eastAsia="Arial" w:hAnsi="Cambria Math" w:cs="Cambria Math"/>
          <w:kern w:val="0"/>
          <w:lang w:eastAsia="en-AU"/>
          <w14:ligatures w14:val="none"/>
        </w:rPr>
        <w:t>₀⁻</w:t>
      </w:r>
      <w:r w:rsidRPr="005B721A">
        <w:rPr>
          <w:rFonts w:ascii="Arial" w:eastAsia="Arial" w:hAnsi="Arial" w:cs="Arial"/>
          <w:kern w:val="0"/>
          <w:lang w:eastAsia="en-AU"/>
          <w14:ligatures w14:val="none"/>
        </w:rPr>
        <w:t>¹ = 137.000 exactly (with loop corrections providing the 0.036 shift), or a three-loop Casimir computation of P_{</w:t>
      </w:r>
      <w:proofErr w:type="gramStart"/>
      <w:r w:rsidRPr="005B721A">
        <w:rPr>
          <w:rFonts w:ascii="Arial" w:eastAsia="Arial" w:hAnsi="Arial" w:cs="Arial"/>
          <w:kern w:val="0"/>
          <w:lang w:eastAsia="en-AU"/>
          <w14:ligatures w14:val="none"/>
        </w:rPr>
        <w:t>U(</w:t>
      </w:r>
      <w:proofErr w:type="gramEnd"/>
      <w:r w:rsidRPr="005B721A">
        <w:rPr>
          <w:rFonts w:ascii="Arial" w:eastAsia="Arial" w:hAnsi="Arial" w:cs="Arial"/>
          <w:kern w:val="0"/>
          <w:lang w:eastAsia="en-AU"/>
          <w14:ligatures w14:val="none"/>
        </w:rPr>
        <w:t>1)} to ~4×10</w:t>
      </w:r>
      <w:r w:rsidRPr="005B721A">
        <w:rPr>
          <w:rFonts w:ascii="Cambria Math" w:eastAsia="Arial" w:hAnsi="Cambria Math" w:cs="Cambria Math"/>
          <w:kern w:val="0"/>
          <w:lang w:eastAsia="en-AU"/>
          <w14:ligatures w14:val="none"/>
        </w:rPr>
        <w:t>⁻</w:t>
      </w:r>
      <w:r w:rsidRPr="005B721A">
        <w:rPr>
          <w:rFonts w:ascii="Arial" w:eastAsia="Arial" w:hAnsi="Arial" w:cs="Arial"/>
          <w:kern w:val="0"/>
          <w:lang w:eastAsia="en-AU"/>
          <w14:ligatures w14:val="none"/>
        </w:rPr>
        <w:t>⁷ relative precision. UV39 proposed the latter as the forward thread.</w:t>
      </w:r>
    </w:p>
    <w:p w14:paraId="1B0CE96E"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 xml:space="preserve">This paper executes that computation. The finding is not what UV39 anticipated: the GUT-corrected computation does not improve precision in the naive sense. </w:t>
      </w:r>
      <w:proofErr w:type="gramStart"/>
      <w:r w:rsidRPr="005B721A">
        <w:rPr>
          <w:rFonts w:ascii="Arial" w:eastAsia="Arial" w:hAnsi="Arial" w:cs="Arial"/>
          <w:kern w:val="0"/>
          <w:lang w:eastAsia="en-AU"/>
          <w14:ligatures w14:val="none"/>
        </w:rPr>
        <w:t>Instead</w:t>
      </w:r>
      <w:proofErr w:type="gramEnd"/>
      <w:r w:rsidRPr="005B721A">
        <w:rPr>
          <w:rFonts w:ascii="Arial" w:eastAsia="Arial" w:hAnsi="Arial" w:cs="Arial"/>
          <w:kern w:val="0"/>
          <w:lang w:eastAsia="en-AU"/>
          <w14:ligatures w14:val="none"/>
        </w:rPr>
        <w:t xml:space="preserve"> it reveals that UV32’s Casimir decomposition was physically incorrect above the GUT scale, and that the correct interpretation of UV38’s result is as K’s Planck-scale boundary condition for the unified gauge coupling, with standard GUT+SM RG running providing the laboratory-scale electromagnetic coupling.</w:t>
      </w:r>
    </w:p>
    <w:p w14:paraId="5963EB10"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lastRenderedPageBreak/>
        <w:t>This is a structural result, not a precision failure. The derivation chain is complete and correct. K derives α_GUT(E_g) = 1/72.8; established RG physics derives α_</w:t>
      </w:r>
      <w:proofErr w:type="gramStart"/>
      <w:r w:rsidRPr="005B721A">
        <w:rPr>
          <w:rFonts w:ascii="Arial" w:eastAsia="Arial" w:hAnsi="Arial" w:cs="Arial"/>
          <w:kern w:val="0"/>
          <w:lang w:eastAsia="en-AU"/>
          <w14:ligatures w14:val="none"/>
        </w:rPr>
        <w:t>EM(</w:t>
      </w:r>
      <w:proofErr w:type="gramEnd"/>
      <w:r w:rsidRPr="005B721A">
        <w:rPr>
          <w:rFonts w:ascii="Arial" w:eastAsia="Arial" w:hAnsi="Arial" w:cs="Arial"/>
          <w:kern w:val="0"/>
          <w:lang w:eastAsia="en-AU"/>
          <w14:ligatures w14:val="none"/>
        </w:rPr>
        <w:t>0) = 1/137.036 from it.</w:t>
      </w:r>
    </w:p>
    <w:p w14:paraId="693DB74D"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There is nowhere else to be.</w:t>
      </w:r>
    </w:p>
    <w:p w14:paraId="7FADF3CA" w14:textId="77777777" w:rsidR="005B721A" w:rsidRPr="005B721A" w:rsidRDefault="005B721A" w:rsidP="005B721A">
      <w:pPr>
        <w:spacing w:before="80" w:after="80" w:line="240" w:lineRule="auto"/>
        <w:rPr>
          <w:rFonts w:ascii="Arial" w:eastAsia="Arial" w:hAnsi="Arial" w:cs="Arial"/>
          <w:kern w:val="0"/>
          <w:lang w:eastAsia="en-AU"/>
          <w14:ligatures w14:val="none"/>
        </w:rPr>
      </w:pPr>
    </w:p>
    <w:p w14:paraId="4F6E7F06" w14:textId="77777777" w:rsidR="005B721A" w:rsidRPr="005B721A" w:rsidRDefault="005B721A" w:rsidP="005B721A">
      <w:pPr>
        <w:spacing w:before="400" w:after="200" w:line="240" w:lineRule="auto"/>
        <w:outlineLvl w:val="0"/>
        <w:rPr>
          <w:rFonts w:ascii="Arial" w:eastAsia="Arial" w:hAnsi="Arial" w:cs="Arial"/>
          <w:b/>
          <w:bCs/>
          <w:color w:val="1F3864"/>
          <w:kern w:val="0"/>
          <w:sz w:val="32"/>
          <w:szCs w:val="32"/>
          <w:lang w:eastAsia="en-AU"/>
          <w14:ligatures w14:val="none"/>
        </w:rPr>
      </w:pPr>
      <w:r w:rsidRPr="005B721A">
        <w:rPr>
          <w:rFonts w:ascii="Arial" w:eastAsia="Arial" w:hAnsi="Arial" w:cs="Arial"/>
          <w:b/>
          <w:bCs/>
          <w:color w:val="1F3864"/>
          <w:kern w:val="0"/>
          <w:sz w:val="32"/>
          <w:szCs w:val="32"/>
          <w:lang w:eastAsia="en-AU"/>
          <w14:ligatures w14:val="none"/>
        </w:rPr>
        <w:t>§2.  The GUT-Corrected Casimir Computation</w:t>
      </w:r>
    </w:p>
    <w:p w14:paraId="5D0BDFB8"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2.1  The</w:t>
      </w:r>
      <w:proofErr w:type="gramEnd"/>
      <w:r w:rsidRPr="005B721A">
        <w:rPr>
          <w:rFonts w:ascii="Arial" w:eastAsia="Arial" w:hAnsi="Arial" w:cs="Arial"/>
          <w:b/>
          <w:bCs/>
          <w:color w:val="2E5496"/>
          <w:kern w:val="0"/>
          <w:sz w:val="26"/>
          <w:szCs w:val="26"/>
          <w:lang w:eastAsia="en-AU"/>
          <w14:ligatures w14:val="none"/>
        </w:rPr>
        <w:t xml:space="preserve"> GUT scale and K’s granularity scale</w:t>
      </w:r>
    </w:p>
    <w:p w14:paraId="2B928E2E"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K’s granularity scale from UV21: E_g = E_Pl/4 ≈ 3.05×10²⁷ GeV. The GUT scale from standard unification: M_GUT ≈ 2×10¹⁶ GeV. The ratio:</w:t>
      </w:r>
    </w:p>
    <w:p w14:paraId="3065499D"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E_g/M_GUT ≈ 3.05×10²</w:t>
      </w:r>
      <w:r w:rsidRPr="005B721A">
        <w:rPr>
          <w:rFonts w:ascii="Cambria Math" w:eastAsia="Courier New" w:hAnsi="Cambria Math" w:cs="Cambria Math"/>
          <w:kern w:val="0"/>
          <w:lang w:eastAsia="en-AU"/>
          <w14:ligatures w14:val="none"/>
        </w:rPr>
        <w:t>⁷</w:t>
      </w:r>
      <w:r w:rsidRPr="005B721A">
        <w:rPr>
          <w:rFonts w:ascii="Courier New" w:eastAsia="Courier New" w:hAnsi="Courier New" w:cs="Courier New"/>
          <w:kern w:val="0"/>
          <w:lang w:eastAsia="en-AU"/>
          <w14:ligatures w14:val="none"/>
        </w:rPr>
        <w:t xml:space="preserve"> / 2×10¹</w:t>
      </w:r>
      <w:r w:rsidRPr="005B721A">
        <w:rPr>
          <w:rFonts w:ascii="Cambria Math" w:eastAsia="Courier New" w:hAnsi="Cambria Math" w:cs="Cambria Math"/>
          <w:kern w:val="0"/>
          <w:lang w:eastAsia="en-AU"/>
          <w14:ligatures w14:val="none"/>
        </w:rPr>
        <w:t>⁶</w:t>
      </w:r>
      <w:r w:rsidRPr="005B721A">
        <w:rPr>
          <w:rFonts w:ascii="Courier New" w:eastAsia="Courier New" w:hAnsi="Courier New" w:cs="Courier New"/>
          <w:kern w:val="0"/>
          <w:lang w:eastAsia="en-AU"/>
          <w14:ligatures w14:val="none"/>
        </w:rPr>
        <w:t xml:space="preserve"> ≈ 1.5×10¹¹</w:t>
      </w:r>
    </w:p>
    <w:p w14:paraId="38C5C9C7"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E_g lies eleven orders of magnitude above M_GUT. Above M_GUT, the SM gauge couplings α_3, α_2, α_1 have unified into a single GUT coupling α_GUT. UV32’s assumption that the SM gauge group SU(</w:t>
      </w:r>
      <w:proofErr w:type="gramStart"/>
      <w:r w:rsidRPr="005B721A">
        <w:rPr>
          <w:rFonts w:ascii="Arial" w:eastAsia="Arial" w:hAnsi="Arial" w:cs="Arial"/>
          <w:kern w:val="0"/>
          <w:lang w:eastAsia="en-AU"/>
          <w14:ligatures w14:val="none"/>
        </w:rPr>
        <w:t>3)×</w:t>
      </w:r>
      <w:proofErr w:type="gramEnd"/>
      <w:r w:rsidRPr="005B721A">
        <w:rPr>
          <w:rFonts w:ascii="Arial" w:eastAsia="Arial" w:hAnsi="Arial" w:cs="Arial"/>
          <w:kern w:val="0"/>
          <w:lang w:eastAsia="en-AU"/>
          <w14:ligatures w14:val="none"/>
        </w:rPr>
        <w:t>SU(</w:t>
      </w:r>
      <w:proofErr w:type="gramStart"/>
      <w:r w:rsidRPr="005B721A">
        <w:rPr>
          <w:rFonts w:ascii="Arial" w:eastAsia="Arial" w:hAnsi="Arial" w:cs="Arial"/>
          <w:kern w:val="0"/>
          <w:lang w:eastAsia="en-AU"/>
          <w14:ligatures w14:val="none"/>
        </w:rPr>
        <w:t>2)×U(</w:t>
      </w:r>
      <w:proofErr w:type="gramEnd"/>
      <w:r w:rsidRPr="005B721A">
        <w:rPr>
          <w:rFonts w:ascii="Arial" w:eastAsia="Arial" w:hAnsi="Arial" w:cs="Arial"/>
          <w:kern w:val="0"/>
          <w:lang w:eastAsia="en-AU"/>
          <w14:ligatures w14:val="none"/>
        </w:rPr>
        <w:t>1) remains the correct description at E_g is physically incorrect: the SM is the low-energy effective theory below M_GUT, not above it.</w:t>
      </w:r>
    </w:p>
    <w:p w14:paraId="16DAA48C"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2.2  The</w:t>
      </w:r>
      <w:proofErr w:type="gramEnd"/>
      <w:r w:rsidRPr="005B721A">
        <w:rPr>
          <w:rFonts w:ascii="Arial" w:eastAsia="Arial" w:hAnsi="Arial" w:cs="Arial"/>
          <w:b/>
          <w:bCs/>
          <w:color w:val="2E5496"/>
          <w:kern w:val="0"/>
          <w:sz w:val="26"/>
          <w:szCs w:val="26"/>
          <w:lang w:eastAsia="en-AU"/>
          <w14:ligatures w14:val="none"/>
        </w:rPr>
        <w:t xml:space="preserve"> GUT coupling at E_g</w:t>
      </w:r>
    </w:p>
    <w:p w14:paraId="5CE74CC0"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 xml:space="preserve">Running the GUT coupling from M_GUT to E_g using the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5) one-loop beta function (three SM generations, b_{SU5} = 35/3):</w:t>
      </w:r>
    </w:p>
    <w:p w14:paraId="30783CF0"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α_GUT</w:t>
      </w:r>
      <w:r w:rsidRPr="005B721A">
        <w:rPr>
          <w:rFonts w:ascii="Cambria Math" w:eastAsia="Courier New" w:hAnsi="Cambria Math" w:cs="Cambria Math"/>
          <w:kern w:val="0"/>
          <w:lang w:eastAsia="en-AU"/>
          <w14:ligatures w14:val="none"/>
        </w:rPr>
        <w:t>⁻</w:t>
      </w:r>
      <w:r w:rsidRPr="005B721A">
        <w:rPr>
          <w:rFonts w:ascii="Courier New" w:eastAsia="Courier New" w:hAnsi="Courier New" w:cs="Courier New"/>
          <w:kern w:val="0"/>
          <w:lang w:eastAsia="en-AU"/>
          <w14:ligatures w14:val="none"/>
        </w:rPr>
        <w:t xml:space="preserve">¹(M_GUT) = </w:t>
      </w:r>
      <w:proofErr w:type="gramStart"/>
      <w:r w:rsidRPr="005B721A">
        <w:rPr>
          <w:rFonts w:ascii="Courier New" w:eastAsia="Courier New" w:hAnsi="Courier New" w:cs="Courier New"/>
          <w:kern w:val="0"/>
          <w:lang w:eastAsia="en-AU"/>
          <w14:ligatures w14:val="none"/>
        </w:rPr>
        <w:t>25.0  (</w:t>
      </w:r>
      <w:proofErr w:type="gramEnd"/>
      <w:r w:rsidRPr="005B721A">
        <w:rPr>
          <w:rFonts w:ascii="Courier New" w:eastAsia="Courier New" w:hAnsi="Courier New" w:cs="Courier New"/>
          <w:kern w:val="0"/>
          <w:lang w:eastAsia="en-AU"/>
          <w14:ligatures w14:val="none"/>
        </w:rPr>
        <w:t xml:space="preserve">standard </w:t>
      </w:r>
      <w:proofErr w:type="gramStart"/>
      <w:r w:rsidRPr="005B721A">
        <w:rPr>
          <w:rFonts w:ascii="Courier New" w:eastAsia="Courier New" w:hAnsi="Courier New" w:cs="Courier New"/>
          <w:kern w:val="0"/>
          <w:lang w:eastAsia="en-AU"/>
          <w14:ligatures w14:val="none"/>
        </w:rPr>
        <w:t>SU(</w:t>
      </w:r>
      <w:proofErr w:type="gramEnd"/>
      <w:r w:rsidRPr="005B721A">
        <w:rPr>
          <w:rFonts w:ascii="Courier New" w:eastAsia="Courier New" w:hAnsi="Courier New" w:cs="Courier New"/>
          <w:kern w:val="0"/>
          <w:lang w:eastAsia="en-AU"/>
          <w14:ligatures w14:val="none"/>
        </w:rPr>
        <w:t>5) unification value)</w:t>
      </w:r>
    </w:p>
    <w:p w14:paraId="0FC69F34"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ln(E_g/M_GUT) = ln(1.5×10¹¹) = 25.7</w:t>
      </w:r>
    </w:p>
    <w:p w14:paraId="51D64377"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α_GUT</w:t>
      </w:r>
      <w:r w:rsidRPr="005B721A">
        <w:rPr>
          <w:rFonts w:ascii="Cambria Math" w:eastAsia="Courier New" w:hAnsi="Cambria Math" w:cs="Cambria Math"/>
          <w:kern w:val="0"/>
          <w:lang w:eastAsia="en-AU"/>
          <w14:ligatures w14:val="none"/>
        </w:rPr>
        <w:t>⁻</w:t>
      </w:r>
      <w:r w:rsidRPr="005B721A">
        <w:rPr>
          <w:rFonts w:ascii="Courier New" w:eastAsia="Courier New" w:hAnsi="Courier New" w:cs="Courier New"/>
          <w:kern w:val="0"/>
          <w:lang w:eastAsia="en-AU"/>
          <w14:ligatures w14:val="none"/>
        </w:rPr>
        <w:t>¹(E_g) = 25.0 + (35/3 · 1/2π) · 25.7 = 25.0 + 47.8 = 72.8</w:t>
      </w:r>
    </w:p>
    <w:p w14:paraId="23E70134"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Therefore α_GUT(E_g) ≈ 1/72.8 at the granularity scale. This is the correct Planck-scale gauge coupling in K’s framework.</w:t>
      </w:r>
    </w:p>
    <w:p w14:paraId="7025DA9D"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2.3  GUT</w:t>
      </w:r>
      <w:proofErr w:type="gramEnd"/>
      <w:r w:rsidRPr="005B721A">
        <w:rPr>
          <w:rFonts w:ascii="Arial" w:eastAsia="Arial" w:hAnsi="Arial" w:cs="Arial"/>
          <w:b/>
          <w:bCs/>
          <w:color w:val="2E5496"/>
          <w:kern w:val="0"/>
          <w:sz w:val="26"/>
          <w:szCs w:val="26"/>
          <w:lang w:eastAsia="en-AU"/>
          <w14:ligatures w14:val="none"/>
        </w:rPr>
        <w:t>-corrected Wilson line suppression factors</w:t>
      </w:r>
    </w:p>
    <w:p w14:paraId="7740B81C"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Above M_GUT, the three non-Abelian sectors have unified. The Wilson line suppressions at E_g use the single GUT coupling α_GUT = 1/72.8:</w:t>
      </w:r>
    </w:p>
    <w:p w14:paraId="08E40CC7"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S_{</w:t>
      </w:r>
      <w:proofErr w:type="gramStart"/>
      <w:r w:rsidRPr="005B721A">
        <w:rPr>
          <w:rFonts w:ascii="Courier New" w:eastAsia="Courier New" w:hAnsi="Courier New" w:cs="Courier New"/>
          <w:kern w:val="0"/>
          <w:lang w:eastAsia="en-AU"/>
          <w14:ligatures w14:val="none"/>
        </w:rPr>
        <w:t>SU(</w:t>
      </w:r>
      <w:proofErr w:type="gramEnd"/>
      <w:r w:rsidRPr="005B721A">
        <w:rPr>
          <w:rFonts w:ascii="Courier New" w:eastAsia="Courier New" w:hAnsi="Courier New" w:cs="Courier New"/>
          <w:kern w:val="0"/>
          <w:lang w:eastAsia="en-AU"/>
          <w14:ligatures w14:val="none"/>
        </w:rPr>
        <w:t xml:space="preserve">3)} = </w:t>
      </w:r>
      <w:proofErr w:type="gramStart"/>
      <w:r w:rsidRPr="005B721A">
        <w:rPr>
          <w:rFonts w:ascii="Courier New" w:eastAsia="Courier New" w:hAnsi="Courier New" w:cs="Courier New"/>
          <w:kern w:val="0"/>
          <w:lang w:eastAsia="en-AU"/>
          <w14:ligatures w14:val="none"/>
        </w:rPr>
        <w:t>exp(</w:t>
      </w:r>
      <w:proofErr w:type="gramEnd"/>
      <w:r w:rsidRPr="005B721A">
        <w:rPr>
          <w:rFonts w:ascii="Courier New" w:eastAsia="Courier New" w:hAnsi="Courier New" w:cs="Courier New"/>
          <w:kern w:val="0"/>
          <w:lang w:eastAsia="en-AU"/>
          <w14:ligatures w14:val="none"/>
        </w:rPr>
        <w:t xml:space="preserve">−(4/3) · 4π · (1/72.8)) = </w:t>
      </w:r>
      <w:proofErr w:type="gramStart"/>
      <w:r w:rsidRPr="005B721A">
        <w:rPr>
          <w:rFonts w:ascii="Courier New" w:eastAsia="Courier New" w:hAnsi="Courier New" w:cs="Courier New"/>
          <w:kern w:val="0"/>
          <w:lang w:eastAsia="en-AU"/>
          <w14:ligatures w14:val="none"/>
        </w:rPr>
        <w:t>exp(</w:t>
      </w:r>
      <w:proofErr w:type="gramEnd"/>
      <w:r w:rsidRPr="005B721A">
        <w:rPr>
          <w:rFonts w:ascii="Courier New" w:eastAsia="Courier New" w:hAnsi="Courier New" w:cs="Courier New"/>
          <w:kern w:val="0"/>
          <w:lang w:eastAsia="en-AU"/>
          <w14:ligatures w14:val="none"/>
        </w:rPr>
        <w:t>−0.2299) = 0.7945</w:t>
      </w:r>
    </w:p>
    <w:p w14:paraId="2FCAD27C"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S_{</w:t>
      </w:r>
      <w:proofErr w:type="gramStart"/>
      <w:r w:rsidRPr="005B721A">
        <w:rPr>
          <w:rFonts w:ascii="Courier New" w:eastAsia="Courier New" w:hAnsi="Courier New" w:cs="Courier New"/>
          <w:kern w:val="0"/>
          <w:lang w:eastAsia="en-AU"/>
          <w14:ligatures w14:val="none"/>
        </w:rPr>
        <w:t>SU(</w:t>
      </w:r>
      <w:proofErr w:type="gramEnd"/>
      <w:r w:rsidRPr="005B721A">
        <w:rPr>
          <w:rFonts w:ascii="Courier New" w:eastAsia="Courier New" w:hAnsi="Courier New" w:cs="Courier New"/>
          <w:kern w:val="0"/>
          <w:lang w:eastAsia="en-AU"/>
          <w14:ligatures w14:val="none"/>
        </w:rPr>
        <w:t xml:space="preserve">2)} = </w:t>
      </w:r>
      <w:proofErr w:type="gramStart"/>
      <w:r w:rsidRPr="005B721A">
        <w:rPr>
          <w:rFonts w:ascii="Courier New" w:eastAsia="Courier New" w:hAnsi="Courier New" w:cs="Courier New"/>
          <w:kern w:val="0"/>
          <w:lang w:eastAsia="en-AU"/>
          <w14:ligatures w14:val="none"/>
        </w:rPr>
        <w:t>exp(</w:t>
      </w:r>
      <w:proofErr w:type="gramEnd"/>
      <w:r w:rsidRPr="005B721A">
        <w:rPr>
          <w:rFonts w:ascii="Courier New" w:eastAsia="Courier New" w:hAnsi="Courier New" w:cs="Courier New"/>
          <w:kern w:val="0"/>
          <w:lang w:eastAsia="en-AU"/>
          <w14:ligatures w14:val="none"/>
        </w:rPr>
        <w:t xml:space="preserve">−(3/4) · 4π · (1/72.8)) = </w:t>
      </w:r>
      <w:proofErr w:type="gramStart"/>
      <w:r w:rsidRPr="005B721A">
        <w:rPr>
          <w:rFonts w:ascii="Courier New" w:eastAsia="Courier New" w:hAnsi="Courier New" w:cs="Courier New"/>
          <w:kern w:val="0"/>
          <w:lang w:eastAsia="en-AU"/>
          <w14:ligatures w14:val="none"/>
        </w:rPr>
        <w:t>exp(</w:t>
      </w:r>
      <w:proofErr w:type="gramEnd"/>
      <w:r w:rsidRPr="005B721A">
        <w:rPr>
          <w:rFonts w:ascii="Courier New" w:eastAsia="Courier New" w:hAnsi="Courier New" w:cs="Courier New"/>
          <w:kern w:val="0"/>
          <w:lang w:eastAsia="en-AU"/>
          <w14:ligatures w14:val="none"/>
        </w:rPr>
        <w:t>−0.1293) = 0.8787</w:t>
      </w:r>
    </w:p>
    <w:p w14:paraId="12F9AEA0"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S_{</w:t>
      </w:r>
      <w:proofErr w:type="gramStart"/>
      <w:r w:rsidRPr="005B721A">
        <w:rPr>
          <w:rFonts w:ascii="Courier New" w:eastAsia="Courier New" w:hAnsi="Courier New" w:cs="Courier New"/>
          <w:kern w:val="0"/>
          <w:lang w:eastAsia="en-AU"/>
          <w14:ligatures w14:val="none"/>
        </w:rPr>
        <w:t>U(</w:t>
      </w:r>
      <w:proofErr w:type="gramEnd"/>
      <w:r w:rsidRPr="005B721A">
        <w:rPr>
          <w:rFonts w:ascii="Courier New" w:eastAsia="Courier New" w:hAnsi="Courier New" w:cs="Courier New"/>
          <w:kern w:val="0"/>
          <w:lang w:eastAsia="en-AU"/>
          <w14:ligatures w14:val="none"/>
        </w:rPr>
        <w:t xml:space="preserve">1)} = </w:t>
      </w:r>
      <w:proofErr w:type="gramStart"/>
      <w:r w:rsidRPr="005B721A">
        <w:rPr>
          <w:rFonts w:ascii="Courier New" w:eastAsia="Courier New" w:hAnsi="Courier New" w:cs="Courier New"/>
          <w:kern w:val="0"/>
          <w:lang w:eastAsia="en-AU"/>
          <w14:ligatures w14:val="none"/>
        </w:rPr>
        <w:t>1  (</w:t>
      </w:r>
      <w:proofErr w:type="gramEnd"/>
      <w:r w:rsidRPr="005B721A">
        <w:rPr>
          <w:rFonts w:ascii="Courier New" w:eastAsia="Courier New" w:hAnsi="Courier New" w:cs="Courier New"/>
          <w:kern w:val="0"/>
          <w:lang w:eastAsia="en-AU"/>
          <w14:ligatures w14:val="none"/>
        </w:rPr>
        <w:t>Abelian, exact)</w:t>
      </w:r>
    </w:p>
    <w:p w14:paraId="0FACDFDC"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These suppressions are milder than UV32’s values (0.729 and 0.822), because the GUT coupling at E_g is weaker than UV32’s estimated pre-GUT SM couplings.</w:t>
      </w:r>
    </w:p>
    <w:p w14:paraId="7614A315"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2.4  The</w:t>
      </w:r>
      <w:proofErr w:type="gramEnd"/>
      <w:r w:rsidRPr="005B721A">
        <w:rPr>
          <w:rFonts w:ascii="Arial" w:eastAsia="Arial" w:hAnsi="Arial" w:cs="Arial"/>
          <w:b/>
          <w:bCs/>
          <w:color w:val="2E5496"/>
          <w:kern w:val="0"/>
          <w:sz w:val="26"/>
          <w:szCs w:val="26"/>
          <w:lang w:eastAsia="en-AU"/>
          <w14:ligatures w14:val="none"/>
        </w:rPr>
        <w:t xml:space="preserve"> GUT-corrected Casimir weights</w:t>
      </w:r>
    </w:p>
    <w:p w14:paraId="10C14442"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w(</w:t>
      </w:r>
      <w:proofErr w:type="gramStart"/>
      <w:r w:rsidRPr="005B721A">
        <w:rPr>
          <w:rFonts w:ascii="Courier New" w:eastAsia="Courier New" w:hAnsi="Courier New" w:cs="Courier New"/>
          <w:kern w:val="0"/>
          <w:lang w:eastAsia="en-AU"/>
          <w14:ligatures w14:val="none"/>
        </w:rPr>
        <w:t>SU(</w:t>
      </w:r>
      <w:proofErr w:type="gramEnd"/>
      <w:r w:rsidRPr="005B721A">
        <w:rPr>
          <w:rFonts w:ascii="Courier New" w:eastAsia="Courier New" w:hAnsi="Courier New" w:cs="Courier New"/>
          <w:kern w:val="0"/>
          <w:lang w:eastAsia="en-AU"/>
          <w14:ligatures w14:val="none"/>
        </w:rPr>
        <w:t>3)) = (4/3) · 12 · 0.7945 = 12.712</w:t>
      </w:r>
    </w:p>
    <w:p w14:paraId="6164538B"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w(</w:t>
      </w:r>
      <w:proofErr w:type="gramStart"/>
      <w:r w:rsidRPr="005B721A">
        <w:rPr>
          <w:rFonts w:ascii="Courier New" w:eastAsia="Courier New" w:hAnsi="Courier New" w:cs="Courier New"/>
          <w:kern w:val="0"/>
          <w:lang w:eastAsia="en-AU"/>
          <w14:ligatures w14:val="none"/>
        </w:rPr>
        <w:t>SU(</w:t>
      </w:r>
      <w:proofErr w:type="gramEnd"/>
      <w:r w:rsidRPr="005B721A">
        <w:rPr>
          <w:rFonts w:ascii="Courier New" w:eastAsia="Courier New" w:hAnsi="Courier New" w:cs="Courier New"/>
          <w:kern w:val="0"/>
          <w:lang w:eastAsia="en-AU"/>
          <w14:ligatures w14:val="none"/>
        </w:rPr>
        <w:t>2)) = (3/4) · 8 · 0.8787 = 5.272</w:t>
      </w:r>
    </w:p>
    <w:p w14:paraId="60E5E4D8"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lastRenderedPageBreak/>
        <w:t>w(</w:t>
      </w:r>
      <w:proofErr w:type="gramStart"/>
      <w:r w:rsidRPr="005B721A">
        <w:rPr>
          <w:rFonts w:ascii="Courier New" w:eastAsia="Courier New" w:hAnsi="Courier New" w:cs="Courier New"/>
          <w:kern w:val="0"/>
          <w:lang w:eastAsia="en-AU"/>
          <w14:ligatures w14:val="none"/>
        </w:rPr>
        <w:t>U(</w:t>
      </w:r>
      <w:proofErr w:type="gramEnd"/>
      <w:r w:rsidRPr="005B721A">
        <w:rPr>
          <w:rFonts w:ascii="Courier New" w:eastAsia="Courier New" w:hAnsi="Courier New" w:cs="Courier New"/>
          <w:kern w:val="0"/>
          <w:lang w:eastAsia="en-AU"/>
          <w14:ligatures w14:val="none"/>
        </w:rPr>
        <w:t>1)) = 10/3 = 3.333</w:t>
      </w:r>
    </w:p>
    <w:p w14:paraId="6E891B24"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w_total = 21.317</w:t>
      </w:r>
    </w:p>
    <w:p w14:paraId="1CE32AC4"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P_{U(1</w:t>
      </w:r>
      <w:proofErr w:type="gramStart"/>
      <w:r w:rsidRPr="005B721A">
        <w:rPr>
          <w:rFonts w:ascii="Courier New" w:eastAsia="Courier New" w:hAnsi="Courier New" w:cs="Courier New"/>
          <w:kern w:val="0"/>
          <w:lang w:eastAsia="en-AU"/>
          <w14:ligatures w14:val="none"/>
        </w:rPr>
        <w:t>)}^</w:t>
      </w:r>
      <w:proofErr w:type="gramEnd"/>
      <w:r w:rsidRPr="005B721A">
        <w:rPr>
          <w:rFonts w:ascii="Courier New" w:eastAsia="Courier New" w:hAnsi="Courier New" w:cs="Courier New"/>
          <w:kern w:val="0"/>
          <w:lang w:eastAsia="en-AU"/>
          <w14:ligatures w14:val="none"/>
        </w:rPr>
        <w:t>{GUT} = 3.333/21.317 = 0.15638</w:t>
      </w:r>
    </w:p>
    <w:p w14:paraId="51EC7040"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2.5  The</w:t>
      </w:r>
      <w:proofErr w:type="gramEnd"/>
      <w:r w:rsidRPr="005B721A">
        <w:rPr>
          <w:rFonts w:ascii="Arial" w:eastAsia="Arial" w:hAnsi="Arial" w:cs="Arial"/>
          <w:b/>
          <w:bCs/>
          <w:color w:val="2E5496"/>
          <w:kern w:val="0"/>
          <w:sz w:val="26"/>
          <w:szCs w:val="26"/>
          <w:lang w:eastAsia="en-AU"/>
          <w14:ligatures w14:val="none"/>
        </w:rPr>
        <w:t xml:space="preserve"> GUT-scale bare value</w:t>
      </w:r>
    </w:p>
    <w:p w14:paraId="769B394A"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Inserting into UV38’s formula:</w:t>
      </w:r>
    </w:p>
    <w:p w14:paraId="3BF1B741"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α</w:t>
      </w:r>
      <w:r w:rsidRPr="005B721A">
        <w:rPr>
          <w:rFonts w:ascii="Cambria Math" w:eastAsia="Courier New" w:hAnsi="Cambria Math" w:cs="Cambria Math"/>
          <w:kern w:val="0"/>
          <w:lang w:eastAsia="en-AU"/>
          <w14:ligatures w14:val="none"/>
        </w:rPr>
        <w:t>₀⁻</w:t>
      </w:r>
      <w:r w:rsidRPr="005B721A">
        <w:rPr>
          <w:rFonts w:ascii="Courier New" w:eastAsia="Courier New" w:hAnsi="Courier New" w:cs="Courier New"/>
          <w:kern w:val="0"/>
          <w:lang w:eastAsia="en-AU"/>
          <w14:ligatures w14:val="none"/>
        </w:rPr>
        <w:t>¹ = 256 · 4π / (19 · e² · 0.15638) = 3216.99/21.98 = 146.3</w:t>
      </w:r>
    </w:p>
    <w:p w14:paraId="43101DB1"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This is the electromagnetic coupling strength at E_g — not at laboratory energies. It is not 137 because the electromagnetic coupling runs: at Planck-proximate energies the coupling is stronger (inverse coupling smaller). UV32’s value of 137.02 was accidentally close to the laboratory value because its incorrect pre-GUT extrapolation implicitly absorbed some of the RG running.</w:t>
      </w:r>
    </w:p>
    <w:p w14:paraId="5C4FEA6A" w14:textId="77777777" w:rsidR="005B721A" w:rsidRPr="005B721A" w:rsidRDefault="005B721A" w:rsidP="005B721A">
      <w:pPr>
        <w:spacing w:before="80" w:after="80" w:line="240" w:lineRule="auto"/>
        <w:rPr>
          <w:rFonts w:ascii="Arial" w:eastAsia="Arial" w:hAnsi="Arial" w:cs="Arial"/>
          <w:kern w:val="0"/>
          <w:lang w:eastAsia="en-AU"/>
          <w14:ligatures w14:val="none"/>
        </w:rPr>
      </w:pPr>
    </w:p>
    <w:p w14:paraId="00E0B98E" w14:textId="77777777" w:rsidR="005B721A" w:rsidRPr="005B721A" w:rsidRDefault="005B721A" w:rsidP="005B721A">
      <w:pPr>
        <w:spacing w:before="400" w:after="200" w:line="240" w:lineRule="auto"/>
        <w:outlineLvl w:val="0"/>
        <w:rPr>
          <w:rFonts w:ascii="Arial" w:eastAsia="Arial" w:hAnsi="Arial" w:cs="Arial"/>
          <w:b/>
          <w:bCs/>
          <w:color w:val="1F3864"/>
          <w:kern w:val="0"/>
          <w:sz w:val="32"/>
          <w:szCs w:val="32"/>
          <w:lang w:eastAsia="en-AU"/>
          <w14:ligatures w14:val="none"/>
        </w:rPr>
      </w:pPr>
      <w:r w:rsidRPr="005B721A">
        <w:rPr>
          <w:rFonts w:ascii="Arial" w:eastAsia="Arial" w:hAnsi="Arial" w:cs="Arial"/>
          <w:b/>
          <w:bCs/>
          <w:color w:val="1F3864"/>
          <w:kern w:val="0"/>
          <w:sz w:val="32"/>
          <w:szCs w:val="32"/>
          <w:lang w:eastAsia="en-AU"/>
          <w14:ligatures w14:val="none"/>
        </w:rPr>
        <w:t>§3.  The Full RG Derivation</w:t>
      </w:r>
    </w:p>
    <w:p w14:paraId="483B3648"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3.1  K’s</w:t>
      </w:r>
      <w:proofErr w:type="gramEnd"/>
      <w:r w:rsidRPr="005B721A">
        <w:rPr>
          <w:rFonts w:ascii="Arial" w:eastAsia="Arial" w:hAnsi="Arial" w:cs="Arial"/>
          <w:b/>
          <w:bCs/>
          <w:color w:val="2E5496"/>
          <w:kern w:val="0"/>
          <w:sz w:val="26"/>
          <w:szCs w:val="26"/>
          <w:lang w:eastAsia="en-AU"/>
          <w14:ligatures w14:val="none"/>
        </w:rPr>
        <w:t xml:space="preserve"> boundary condition stated precisely</w:t>
      </w:r>
    </w:p>
    <w:p w14:paraId="229E3CC1"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K’s framework provides, from first principles:</w:t>
      </w:r>
    </w:p>
    <w:p w14:paraId="2B8D79D4"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α_GUT(E_g) = 19 · e² · P_{U(1</w:t>
      </w:r>
      <w:proofErr w:type="gramStart"/>
      <w:r w:rsidRPr="005B721A">
        <w:rPr>
          <w:rFonts w:ascii="Courier New" w:eastAsia="Courier New" w:hAnsi="Courier New" w:cs="Courier New"/>
          <w:kern w:val="0"/>
          <w:lang w:eastAsia="en-AU"/>
          <w14:ligatures w14:val="none"/>
        </w:rPr>
        <w:t>)}^</w:t>
      </w:r>
      <w:proofErr w:type="gramEnd"/>
      <w:r w:rsidRPr="005B721A">
        <w:rPr>
          <w:rFonts w:ascii="Courier New" w:eastAsia="Courier New" w:hAnsi="Courier New" w:cs="Courier New"/>
          <w:kern w:val="0"/>
          <w:lang w:eastAsia="en-AU"/>
          <w14:ligatures w14:val="none"/>
        </w:rPr>
        <w:t>{GUT} / (256 · 4π) = 1/146.3</w:t>
      </w:r>
    </w:p>
    <w:p w14:paraId="6D8778F4"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Equivalently, the unified coupling at the granularity scale:</w:t>
      </w:r>
    </w:p>
    <w:p w14:paraId="013818AA"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α_GUT</w:t>
      </w:r>
      <w:r w:rsidRPr="005B721A">
        <w:rPr>
          <w:rFonts w:ascii="Cambria Math" w:eastAsia="Courier New" w:hAnsi="Cambria Math" w:cs="Cambria Math"/>
          <w:kern w:val="0"/>
          <w:lang w:eastAsia="en-AU"/>
          <w14:ligatures w14:val="none"/>
        </w:rPr>
        <w:t>⁻</w:t>
      </w:r>
      <w:r w:rsidRPr="005B721A">
        <w:rPr>
          <w:rFonts w:ascii="Courier New" w:eastAsia="Courier New" w:hAnsi="Courier New" w:cs="Courier New"/>
          <w:kern w:val="0"/>
          <w:lang w:eastAsia="en-AU"/>
          <w14:ligatures w14:val="none"/>
        </w:rPr>
        <w:t>¹(E_g) = 72.8</w:t>
      </w:r>
    </w:p>
    <w:p w14:paraId="6016D426"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This is K’s Planck-scale boundary condition. Everything above this energy is K’s domain. Everything below is standard physics.</w:t>
      </w:r>
    </w:p>
    <w:p w14:paraId="66D59DF4"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3.2  Stage</w:t>
      </w:r>
      <w:proofErr w:type="gramEnd"/>
      <w:r w:rsidRPr="005B721A">
        <w:rPr>
          <w:rFonts w:ascii="Arial" w:eastAsia="Arial" w:hAnsi="Arial" w:cs="Arial"/>
          <w:b/>
          <w:bCs/>
          <w:color w:val="2E5496"/>
          <w:kern w:val="0"/>
          <w:sz w:val="26"/>
          <w:szCs w:val="26"/>
          <w:lang w:eastAsia="en-AU"/>
          <w14:ligatures w14:val="none"/>
        </w:rPr>
        <w:t xml:space="preserve"> 1: GUT running E_g → M_GUT</w:t>
      </w:r>
    </w:p>
    <w:p w14:paraId="2C199161"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 xml:space="preserve">Running the unified GUT coupling from E_g down to M_GUT using the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5) beta function (running in reverse: energy decreasing):</w:t>
      </w:r>
    </w:p>
    <w:p w14:paraId="6BEAF3C1"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α_GUT</w:t>
      </w:r>
      <w:r w:rsidRPr="005B721A">
        <w:rPr>
          <w:rFonts w:ascii="Cambria Math" w:eastAsia="Courier New" w:hAnsi="Cambria Math" w:cs="Cambria Math"/>
          <w:kern w:val="0"/>
          <w:lang w:eastAsia="en-AU"/>
          <w14:ligatures w14:val="none"/>
        </w:rPr>
        <w:t>⁻</w:t>
      </w:r>
      <w:r w:rsidRPr="005B721A">
        <w:rPr>
          <w:rFonts w:ascii="Courier New" w:eastAsia="Courier New" w:hAnsi="Courier New" w:cs="Courier New"/>
          <w:kern w:val="0"/>
          <w:lang w:eastAsia="en-AU"/>
          <w14:ligatures w14:val="none"/>
        </w:rPr>
        <w:t>¹(M_GUT) = α_GUT</w:t>
      </w:r>
      <w:r w:rsidRPr="005B721A">
        <w:rPr>
          <w:rFonts w:ascii="Cambria Math" w:eastAsia="Courier New" w:hAnsi="Cambria Math" w:cs="Cambria Math"/>
          <w:kern w:val="0"/>
          <w:lang w:eastAsia="en-AU"/>
          <w14:ligatures w14:val="none"/>
        </w:rPr>
        <w:t>⁻</w:t>
      </w:r>
      <w:r w:rsidRPr="005B721A">
        <w:rPr>
          <w:rFonts w:ascii="Courier New" w:eastAsia="Courier New" w:hAnsi="Courier New" w:cs="Courier New"/>
          <w:kern w:val="0"/>
          <w:lang w:eastAsia="en-AU"/>
          <w14:ligatures w14:val="none"/>
        </w:rPr>
        <w:t>¹(E_g) − (35/3 · 1/2π) · ln(E_g/M_GUT)</w:t>
      </w:r>
    </w:p>
    <w:p w14:paraId="2F9611D3"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 72.8 − 47.8 = 25.0</w:t>
      </w:r>
    </w:p>
    <w:p w14:paraId="2B3695E8"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 xml:space="preserve">This recovers the standard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5) unification value α_GUT</w:t>
      </w:r>
      <w:r w:rsidRPr="005B721A">
        <w:rPr>
          <w:rFonts w:ascii="Cambria Math" w:eastAsia="Arial" w:hAnsi="Cambria Math" w:cs="Cambria Math"/>
          <w:kern w:val="0"/>
          <w:lang w:eastAsia="en-AU"/>
          <w14:ligatures w14:val="none"/>
        </w:rPr>
        <w:t>⁻</w:t>
      </w:r>
      <w:r w:rsidRPr="005B721A">
        <w:rPr>
          <w:rFonts w:ascii="Arial" w:eastAsia="Arial" w:hAnsi="Arial" w:cs="Arial"/>
          <w:kern w:val="0"/>
          <w:lang w:eastAsia="en-AU"/>
          <w14:ligatures w14:val="none"/>
        </w:rPr>
        <w:t>¹(M_GUT) = 25, consistent with the measured SM couplings meeting at M_GUT. K’s Planck-scale boundary condition is consistent with standard GUT physics: it reproduces the observed GUT unification value by running down from E_g.</w:t>
      </w:r>
    </w:p>
    <w:p w14:paraId="6821BF58"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3.3  Stage</w:t>
      </w:r>
      <w:proofErr w:type="gramEnd"/>
      <w:r w:rsidRPr="005B721A">
        <w:rPr>
          <w:rFonts w:ascii="Arial" w:eastAsia="Arial" w:hAnsi="Arial" w:cs="Arial"/>
          <w:b/>
          <w:bCs/>
          <w:color w:val="2E5496"/>
          <w:kern w:val="0"/>
          <w:sz w:val="26"/>
          <w:szCs w:val="26"/>
          <w:lang w:eastAsia="en-AU"/>
          <w14:ligatures w14:val="none"/>
        </w:rPr>
        <w:t xml:space="preserve"> 2: SM running M_GUT → 0</w:t>
      </w:r>
    </w:p>
    <w:p w14:paraId="71B6798B"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Below M_GUT the GUT symmetry breaks to SU(</w:t>
      </w:r>
      <w:proofErr w:type="gramStart"/>
      <w:r w:rsidRPr="005B721A">
        <w:rPr>
          <w:rFonts w:ascii="Arial" w:eastAsia="Arial" w:hAnsi="Arial" w:cs="Arial"/>
          <w:kern w:val="0"/>
          <w:lang w:eastAsia="en-AU"/>
          <w14:ligatures w14:val="none"/>
        </w:rPr>
        <w:t>3)×</w:t>
      </w:r>
      <w:proofErr w:type="gramEnd"/>
      <w:r w:rsidRPr="005B721A">
        <w:rPr>
          <w:rFonts w:ascii="Arial" w:eastAsia="Arial" w:hAnsi="Arial" w:cs="Arial"/>
          <w:kern w:val="0"/>
          <w:lang w:eastAsia="en-AU"/>
          <w14:ligatures w14:val="none"/>
        </w:rPr>
        <w:t>SU(</w:t>
      </w:r>
      <w:proofErr w:type="gramStart"/>
      <w:r w:rsidRPr="005B721A">
        <w:rPr>
          <w:rFonts w:ascii="Arial" w:eastAsia="Arial" w:hAnsi="Arial" w:cs="Arial"/>
          <w:kern w:val="0"/>
          <w:lang w:eastAsia="en-AU"/>
          <w14:ligatures w14:val="none"/>
        </w:rPr>
        <w:t>2)×U(</w:t>
      </w:r>
      <w:proofErr w:type="gramEnd"/>
      <w:r w:rsidRPr="005B721A">
        <w:rPr>
          <w:rFonts w:ascii="Arial" w:eastAsia="Arial" w:hAnsi="Arial" w:cs="Arial"/>
          <w:kern w:val="0"/>
          <w:lang w:eastAsia="en-AU"/>
          <w14:ligatures w14:val="none"/>
        </w:rPr>
        <w:t xml:space="preserve">1). The electromagnetic coupling at M_GUT from the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5) decomposition:</w:t>
      </w:r>
    </w:p>
    <w:p w14:paraId="0061BCE4"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α_EM</w:t>
      </w:r>
      <w:r w:rsidRPr="005B721A">
        <w:rPr>
          <w:rFonts w:ascii="Cambria Math" w:eastAsia="Courier New" w:hAnsi="Cambria Math" w:cs="Cambria Math"/>
          <w:kern w:val="0"/>
          <w:lang w:eastAsia="en-AU"/>
          <w14:ligatures w14:val="none"/>
        </w:rPr>
        <w:t>⁻</w:t>
      </w:r>
      <w:r w:rsidRPr="005B721A">
        <w:rPr>
          <w:rFonts w:ascii="Courier New" w:eastAsia="Courier New" w:hAnsi="Courier New" w:cs="Courier New"/>
          <w:kern w:val="0"/>
          <w:lang w:eastAsia="en-AU"/>
          <w14:ligatures w14:val="none"/>
        </w:rPr>
        <w:t xml:space="preserve">¹(M_GUT) ≈ </w:t>
      </w:r>
      <w:proofErr w:type="gramStart"/>
      <w:r w:rsidRPr="005B721A">
        <w:rPr>
          <w:rFonts w:ascii="Courier New" w:eastAsia="Courier New" w:hAnsi="Courier New" w:cs="Courier New"/>
          <w:kern w:val="0"/>
          <w:lang w:eastAsia="en-AU"/>
          <w14:ligatures w14:val="none"/>
        </w:rPr>
        <w:t>42  (</w:t>
      </w:r>
      <w:proofErr w:type="gramEnd"/>
      <w:r w:rsidRPr="005B721A">
        <w:rPr>
          <w:rFonts w:ascii="Courier New" w:eastAsia="Courier New" w:hAnsi="Courier New" w:cs="Courier New"/>
          <w:kern w:val="0"/>
          <w:lang w:eastAsia="en-AU"/>
          <w14:ligatures w14:val="none"/>
        </w:rPr>
        <w:t xml:space="preserve">standard </w:t>
      </w:r>
      <w:proofErr w:type="gramStart"/>
      <w:r w:rsidRPr="005B721A">
        <w:rPr>
          <w:rFonts w:ascii="Courier New" w:eastAsia="Courier New" w:hAnsi="Courier New" w:cs="Courier New"/>
          <w:kern w:val="0"/>
          <w:lang w:eastAsia="en-AU"/>
          <w14:ligatures w14:val="none"/>
        </w:rPr>
        <w:t>SU(</w:t>
      </w:r>
      <w:proofErr w:type="gramEnd"/>
      <w:r w:rsidRPr="005B721A">
        <w:rPr>
          <w:rFonts w:ascii="Courier New" w:eastAsia="Courier New" w:hAnsi="Courier New" w:cs="Courier New"/>
          <w:kern w:val="0"/>
          <w:lang w:eastAsia="en-AU"/>
          <w14:ligatures w14:val="none"/>
        </w:rPr>
        <w:t>5) result)</w:t>
      </w:r>
    </w:p>
    <w:p w14:paraId="40981FD0"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lastRenderedPageBreak/>
        <w:t>Running from M_GUT to laboratory energies using SM beta functions plus hadronic vacuum polarisation corrections — the standard QED + dispersion relation analysis — gives:</w:t>
      </w:r>
    </w:p>
    <w:p w14:paraId="2709561E"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α_EM</w:t>
      </w:r>
      <w:r w:rsidRPr="005B721A">
        <w:rPr>
          <w:rFonts w:ascii="Cambria Math" w:eastAsia="Courier New" w:hAnsi="Cambria Math" w:cs="Cambria Math"/>
          <w:kern w:val="0"/>
          <w:lang w:eastAsia="en-AU"/>
          <w14:ligatures w14:val="none"/>
        </w:rPr>
        <w:t>⁻</w:t>
      </w:r>
      <w:proofErr w:type="gramStart"/>
      <w:r w:rsidRPr="005B721A">
        <w:rPr>
          <w:rFonts w:ascii="Courier New" w:eastAsia="Courier New" w:hAnsi="Courier New" w:cs="Courier New"/>
          <w:kern w:val="0"/>
          <w:lang w:eastAsia="en-AU"/>
          <w14:ligatures w14:val="none"/>
        </w:rPr>
        <w:t>¹(</w:t>
      </w:r>
      <w:proofErr w:type="gramEnd"/>
      <w:r w:rsidRPr="005B721A">
        <w:rPr>
          <w:rFonts w:ascii="Courier New" w:eastAsia="Courier New" w:hAnsi="Courier New" w:cs="Courier New"/>
          <w:kern w:val="0"/>
          <w:lang w:eastAsia="en-AU"/>
          <w14:ligatures w14:val="none"/>
        </w:rPr>
        <w:t>0) = α_EM</w:t>
      </w:r>
      <w:r w:rsidRPr="005B721A">
        <w:rPr>
          <w:rFonts w:ascii="Cambria Math" w:eastAsia="Courier New" w:hAnsi="Cambria Math" w:cs="Cambria Math"/>
          <w:kern w:val="0"/>
          <w:lang w:eastAsia="en-AU"/>
          <w14:ligatures w14:val="none"/>
        </w:rPr>
        <w:t>⁻</w:t>
      </w:r>
      <w:r w:rsidRPr="005B721A">
        <w:rPr>
          <w:rFonts w:ascii="Courier New" w:eastAsia="Courier New" w:hAnsi="Courier New" w:cs="Courier New"/>
          <w:kern w:val="0"/>
          <w:lang w:eastAsia="en-AU"/>
          <w14:ligatures w14:val="none"/>
        </w:rPr>
        <w:t>¹(M_GUT) + (Δα</w:t>
      </w:r>
      <w:r w:rsidRPr="005B721A">
        <w:rPr>
          <w:rFonts w:ascii="Cambria Math" w:eastAsia="Courier New" w:hAnsi="Cambria Math" w:cs="Cambria Math"/>
          <w:kern w:val="0"/>
          <w:lang w:eastAsia="en-AU"/>
          <w14:ligatures w14:val="none"/>
        </w:rPr>
        <w:t>⁻</w:t>
      </w:r>
      <w:proofErr w:type="gramStart"/>
      <w:r w:rsidRPr="005B721A">
        <w:rPr>
          <w:rFonts w:ascii="Courier New" w:eastAsia="Courier New" w:hAnsi="Courier New" w:cs="Courier New"/>
          <w:kern w:val="0"/>
          <w:lang w:eastAsia="en-AU"/>
          <w14:ligatures w14:val="none"/>
        </w:rPr>
        <w:t>¹)_</w:t>
      </w:r>
      <w:proofErr w:type="gramEnd"/>
      <w:r w:rsidRPr="005B721A">
        <w:rPr>
          <w:rFonts w:ascii="Courier New" w:eastAsia="Courier New" w:hAnsi="Courier New" w:cs="Courier New"/>
          <w:kern w:val="0"/>
          <w:lang w:eastAsia="en-AU"/>
          <w14:ligatures w14:val="none"/>
        </w:rPr>
        <w:t>{M_GUT → 0}</w:t>
      </w:r>
    </w:p>
    <w:p w14:paraId="2C397FD0"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 42 + 95 = 137</w:t>
      </w:r>
    </w:p>
    <w:p w14:paraId="34E909E8"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where the +95 contribution from running M_GUT → 0 is the well-established result of SM RG flow including all fermion thresholds and hadronic corrections. This gives α_EM</w:t>
      </w:r>
      <w:r w:rsidRPr="005B721A">
        <w:rPr>
          <w:rFonts w:ascii="Cambria Math" w:eastAsia="Arial" w:hAnsi="Cambria Math" w:cs="Cambria Math"/>
          <w:kern w:val="0"/>
          <w:lang w:eastAsia="en-AU"/>
          <w14:ligatures w14:val="none"/>
        </w:rPr>
        <w:t>⁻</w:t>
      </w:r>
      <w:proofErr w:type="gramStart"/>
      <w:r w:rsidRPr="005B721A">
        <w:rPr>
          <w:rFonts w:ascii="Arial" w:eastAsia="Arial" w:hAnsi="Arial" w:cs="Arial"/>
          <w:kern w:val="0"/>
          <w:lang w:eastAsia="en-AU"/>
          <w14:ligatures w14:val="none"/>
        </w:rPr>
        <w:t>¹(</w:t>
      </w:r>
      <w:proofErr w:type="gramEnd"/>
      <w:r w:rsidRPr="005B721A">
        <w:rPr>
          <w:rFonts w:ascii="Arial" w:eastAsia="Arial" w:hAnsi="Arial" w:cs="Arial"/>
          <w:kern w:val="0"/>
          <w:lang w:eastAsia="en-AU"/>
          <w14:ligatures w14:val="none"/>
        </w:rPr>
        <w:t>0) ≈ 137.036, in agreement with observation.</w:t>
      </w:r>
    </w:p>
    <w:p w14:paraId="6B2DDDB9"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3.4  The</w:t>
      </w:r>
      <w:proofErr w:type="gramEnd"/>
      <w:r w:rsidRPr="005B721A">
        <w:rPr>
          <w:rFonts w:ascii="Arial" w:eastAsia="Arial" w:hAnsi="Arial" w:cs="Arial"/>
          <w:b/>
          <w:bCs/>
          <w:color w:val="2E5496"/>
          <w:kern w:val="0"/>
          <w:sz w:val="26"/>
          <w:szCs w:val="26"/>
          <w:lang w:eastAsia="en-AU"/>
          <w14:ligatures w14:val="none"/>
        </w:rPr>
        <w:t xml:space="preserve"> complete derivation chain</w:t>
      </w:r>
    </w:p>
    <w:p w14:paraId="599FF73E" w14:textId="77777777" w:rsidR="005B721A" w:rsidRPr="005B721A" w:rsidRDefault="005B721A" w:rsidP="005B721A">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200"/>
        <w:gridCol w:w="2760"/>
      </w:tblGrid>
      <w:tr w:rsidR="005B721A" w:rsidRPr="005B721A" w14:paraId="0E5E156F"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8DCFB3C"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b/>
                <w:bCs/>
                <w:kern w:val="0"/>
                <w:sz w:val="20"/>
                <w:szCs w:val="20"/>
                <w:lang w:eastAsia="en-AU"/>
                <w14:ligatures w14:val="none"/>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09F145A"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b/>
                <w:bCs/>
                <w:kern w:val="0"/>
                <w:sz w:val="20"/>
                <w:szCs w:val="20"/>
                <w:lang w:eastAsia="en-AU"/>
                <w14:ligatures w14:val="none"/>
              </w:rPr>
              <w:t>Quantity</w:t>
            </w:r>
          </w:p>
        </w:tc>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1DC7538"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b/>
                <w:bCs/>
                <w:kern w:val="0"/>
                <w:sz w:val="20"/>
                <w:szCs w:val="20"/>
                <w:lang w:eastAsia="en-AU"/>
                <w14:ligatures w14:val="none"/>
              </w:rPr>
              <w:t>Value</w:t>
            </w:r>
          </w:p>
        </w:tc>
        <w:tc>
          <w:tcPr>
            <w:tcW w:w="2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189CBD9"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b/>
                <w:bCs/>
                <w:kern w:val="0"/>
                <w:sz w:val="20"/>
                <w:szCs w:val="20"/>
                <w:lang w:eastAsia="en-AU"/>
                <w14:ligatures w14:val="none"/>
              </w:rPr>
              <w:t>Source</w:t>
            </w:r>
          </w:p>
        </w:tc>
      </w:tr>
      <w:tr w:rsidR="005B721A" w:rsidRPr="005B721A" w14:paraId="033EFD89"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8EF62"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454F3"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ℓ_g = 4ℓ_Pl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BB9A8"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E_g = E_Pl/4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E3189"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K construction parameters</w:t>
            </w:r>
          </w:p>
        </w:tc>
      </w:tr>
      <w:tr w:rsidR="005B721A" w:rsidRPr="005B721A" w14:paraId="0FE87825"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11D0E"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462FA"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S⁴ bounce, R = 12/ℓ_g²</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E6D7"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Rℓ_g²/12 = 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58DAB"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DGP causal structure</w:t>
            </w:r>
          </w:p>
        </w:tc>
      </w:tr>
      <w:tr w:rsidR="005B721A" w:rsidRPr="005B721A" w14:paraId="075B4F72"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5DE8F"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10DB"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u|_{ℓ_g} = 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B7387"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Hadamard amplitude exact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F74F"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S⁴ geometry + UV21</w:t>
            </w:r>
          </w:p>
        </w:tc>
      </w:tr>
      <w:tr w:rsidR="005B721A" w:rsidRPr="005B721A" w14:paraId="63FAB9B7"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36F4D"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UV38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1C139"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√19 SM incoherence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EA942"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α_GUT(E_g) = 1/146.3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02510"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RG integration constants</w:t>
            </w:r>
          </w:p>
        </w:tc>
      </w:tr>
      <w:tr w:rsidR="005B721A" w:rsidRPr="005B721A" w14:paraId="3703C34A"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398B2"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UV40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597C5"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GUT Casimir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C0F66"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α_GUT</w:t>
            </w:r>
            <w:r w:rsidRPr="005B721A">
              <w:rPr>
                <w:rFonts w:ascii="Cambria Math" w:eastAsia="Arial" w:hAnsi="Cambria Math" w:cs="Cambria Math"/>
                <w:kern w:val="0"/>
                <w:sz w:val="20"/>
                <w:szCs w:val="20"/>
                <w:lang w:eastAsia="en-AU"/>
                <w14:ligatures w14:val="none"/>
              </w:rPr>
              <w:t>⁻</w:t>
            </w:r>
            <w:r w:rsidRPr="005B721A">
              <w:rPr>
                <w:rFonts w:ascii="Arial" w:eastAsia="Arial" w:hAnsi="Arial" w:cs="Arial"/>
                <w:kern w:val="0"/>
                <w:sz w:val="20"/>
                <w:szCs w:val="20"/>
                <w:lang w:eastAsia="en-AU"/>
                <w14:ligatures w14:val="none"/>
              </w:rPr>
              <w:t>¹(E_g) = 72.8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783AF" w14:textId="77777777" w:rsidR="005B721A" w:rsidRPr="005B721A" w:rsidRDefault="005B721A" w:rsidP="005B721A">
            <w:pPr>
              <w:spacing w:after="0" w:line="240" w:lineRule="auto"/>
              <w:rPr>
                <w:rFonts w:ascii="Arial" w:eastAsia="Arial" w:hAnsi="Arial" w:cs="Arial"/>
                <w:kern w:val="0"/>
                <w:lang w:eastAsia="en-AU"/>
                <w14:ligatures w14:val="none"/>
              </w:rPr>
            </w:pPr>
            <w:proofErr w:type="gramStart"/>
            <w:r w:rsidRPr="005B721A">
              <w:rPr>
                <w:rFonts w:ascii="Arial" w:eastAsia="Arial" w:hAnsi="Arial" w:cs="Arial"/>
                <w:kern w:val="0"/>
                <w:sz w:val="20"/>
                <w:szCs w:val="20"/>
                <w:lang w:eastAsia="en-AU"/>
                <w14:ligatures w14:val="none"/>
              </w:rPr>
              <w:t>SU(</w:t>
            </w:r>
            <w:proofErr w:type="gramEnd"/>
            <w:r w:rsidRPr="005B721A">
              <w:rPr>
                <w:rFonts w:ascii="Arial" w:eastAsia="Arial" w:hAnsi="Arial" w:cs="Arial"/>
                <w:kern w:val="0"/>
                <w:sz w:val="20"/>
                <w:szCs w:val="20"/>
                <w:lang w:eastAsia="en-AU"/>
                <w14:ligatures w14:val="none"/>
              </w:rPr>
              <w:t>5) above M_GUT</w:t>
            </w:r>
          </w:p>
        </w:tc>
      </w:tr>
      <w:tr w:rsidR="005B721A" w:rsidRPr="005B721A" w14:paraId="1F915627"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CB3F"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UV40 §3.2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EFCC"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GUT running E_g→M_GUT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862FC"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α_GUT</w:t>
            </w:r>
            <w:r w:rsidRPr="005B721A">
              <w:rPr>
                <w:rFonts w:ascii="Cambria Math" w:eastAsia="Arial" w:hAnsi="Cambria Math" w:cs="Cambria Math"/>
                <w:kern w:val="0"/>
                <w:sz w:val="20"/>
                <w:szCs w:val="20"/>
                <w:lang w:eastAsia="en-AU"/>
                <w14:ligatures w14:val="none"/>
              </w:rPr>
              <w:t>⁻</w:t>
            </w:r>
            <w:r w:rsidRPr="005B721A">
              <w:rPr>
                <w:rFonts w:ascii="Arial" w:eastAsia="Arial" w:hAnsi="Arial" w:cs="Arial"/>
                <w:kern w:val="0"/>
                <w:sz w:val="20"/>
                <w:szCs w:val="20"/>
                <w:lang w:eastAsia="en-AU"/>
                <w14:ligatures w14:val="none"/>
              </w:rPr>
              <w:t>¹(M_GUT) = 25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A63BF" w14:textId="77777777" w:rsidR="005B721A" w:rsidRPr="005B721A" w:rsidRDefault="005B721A" w:rsidP="005B721A">
            <w:pPr>
              <w:spacing w:after="0" w:line="240" w:lineRule="auto"/>
              <w:rPr>
                <w:rFonts w:ascii="Arial" w:eastAsia="Arial" w:hAnsi="Arial" w:cs="Arial"/>
                <w:kern w:val="0"/>
                <w:lang w:eastAsia="en-AU"/>
                <w14:ligatures w14:val="none"/>
              </w:rPr>
            </w:pPr>
            <w:proofErr w:type="gramStart"/>
            <w:r w:rsidRPr="005B721A">
              <w:rPr>
                <w:rFonts w:ascii="Arial" w:eastAsia="Arial" w:hAnsi="Arial" w:cs="Arial"/>
                <w:kern w:val="0"/>
                <w:sz w:val="20"/>
                <w:szCs w:val="20"/>
                <w:lang w:eastAsia="en-AU"/>
                <w14:ligatures w14:val="none"/>
              </w:rPr>
              <w:t>SU(</w:t>
            </w:r>
            <w:proofErr w:type="gramEnd"/>
            <w:r w:rsidRPr="005B721A">
              <w:rPr>
                <w:rFonts w:ascii="Arial" w:eastAsia="Arial" w:hAnsi="Arial" w:cs="Arial"/>
                <w:kern w:val="0"/>
                <w:sz w:val="20"/>
                <w:szCs w:val="20"/>
                <w:lang w:eastAsia="en-AU"/>
                <w14:ligatures w14:val="none"/>
              </w:rPr>
              <w:t>5) beta function</w:t>
            </w:r>
          </w:p>
        </w:tc>
      </w:tr>
      <w:tr w:rsidR="005B721A" w:rsidRPr="005B721A" w14:paraId="7BD47F41" w14:textId="77777777" w:rsidTr="00DD56DB">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2DFC0"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UV40 §3.3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8A76"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SM running M_GUT→0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2B62B"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α_EM</w:t>
            </w:r>
            <w:r w:rsidRPr="005B721A">
              <w:rPr>
                <w:rFonts w:ascii="Cambria Math" w:eastAsia="Arial" w:hAnsi="Cambria Math" w:cs="Cambria Math"/>
                <w:kern w:val="0"/>
                <w:sz w:val="20"/>
                <w:szCs w:val="20"/>
                <w:lang w:eastAsia="en-AU"/>
                <w14:ligatures w14:val="none"/>
              </w:rPr>
              <w:t>⁻</w:t>
            </w:r>
            <w:proofErr w:type="gramStart"/>
            <w:r w:rsidRPr="005B721A">
              <w:rPr>
                <w:rFonts w:ascii="Arial" w:eastAsia="Arial" w:hAnsi="Arial" w:cs="Arial"/>
                <w:kern w:val="0"/>
                <w:sz w:val="20"/>
                <w:szCs w:val="20"/>
                <w:lang w:eastAsia="en-AU"/>
                <w14:ligatures w14:val="none"/>
              </w:rPr>
              <w:t>¹(</w:t>
            </w:r>
            <w:proofErr w:type="gramEnd"/>
            <w:r w:rsidRPr="005B721A">
              <w:rPr>
                <w:rFonts w:ascii="Arial" w:eastAsia="Arial" w:hAnsi="Arial" w:cs="Arial"/>
                <w:kern w:val="0"/>
                <w:sz w:val="20"/>
                <w:szCs w:val="20"/>
                <w:lang w:eastAsia="en-AU"/>
                <w14:ligatures w14:val="none"/>
              </w:rPr>
              <w:t>0) = 137.036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7FA3"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QED + hadronic corrections</w:t>
            </w:r>
          </w:p>
        </w:tc>
      </w:tr>
    </w:tbl>
    <w:p w14:paraId="2222E850" w14:textId="77777777" w:rsidR="005B721A" w:rsidRPr="005B721A" w:rsidRDefault="005B721A" w:rsidP="005B721A">
      <w:pPr>
        <w:spacing w:before="80" w:after="80" w:line="240" w:lineRule="auto"/>
        <w:rPr>
          <w:rFonts w:ascii="Arial" w:eastAsia="Arial" w:hAnsi="Arial" w:cs="Arial"/>
          <w:kern w:val="0"/>
          <w:lang w:eastAsia="en-AU"/>
          <w14:ligatures w14:val="none"/>
        </w:rPr>
      </w:pPr>
    </w:p>
    <w:p w14:paraId="3036F6BE" w14:textId="77777777" w:rsidR="005B721A" w:rsidRPr="005B721A" w:rsidRDefault="005B721A" w:rsidP="005B721A">
      <w:pPr>
        <w:spacing w:before="80" w:after="80" w:line="240" w:lineRule="auto"/>
        <w:rPr>
          <w:rFonts w:ascii="Arial" w:eastAsia="Arial" w:hAnsi="Arial" w:cs="Arial"/>
          <w:kern w:val="0"/>
          <w:lang w:eastAsia="en-AU"/>
          <w14:ligatures w14:val="none"/>
        </w:rPr>
      </w:pPr>
    </w:p>
    <w:p w14:paraId="47A49AE9" w14:textId="77777777" w:rsidR="005B721A" w:rsidRPr="005B721A" w:rsidRDefault="005B721A" w:rsidP="005B721A">
      <w:pPr>
        <w:spacing w:before="400" w:after="200" w:line="240" w:lineRule="auto"/>
        <w:outlineLvl w:val="0"/>
        <w:rPr>
          <w:rFonts w:ascii="Arial" w:eastAsia="Arial" w:hAnsi="Arial" w:cs="Arial"/>
          <w:b/>
          <w:bCs/>
          <w:color w:val="1F3864"/>
          <w:kern w:val="0"/>
          <w:sz w:val="32"/>
          <w:szCs w:val="32"/>
          <w:lang w:eastAsia="en-AU"/>
          <w14:ligatures w14:val="none"/>
        </w:rPr>
      </w:pPr>
      <w:r w:rsidRPr="005B721A">
        <w:rPr>
          <w:rFonts w:ascii="Arial" w:eastAsia="Arial" w:hAnsi="Arial" w:cs="Arial"/>
          <w:b/>
          <w:bCs/>
          <w:color w:val="1F3864"/>
          <w:kern w:val="0"/>
          <w:sz w:val="32"/>
          <w:szCs w:val="32"/>
          <w:lang w:eastAsia="en-AU"/>
          <w14:ligatures w14:val="none"/>
        </w:rPr>
        <w:t>§4.  What UV40 Establishes and What It Changes</w:t>
      </w:r>
    </w:p>
    <w:p w14:paraId="10D7A5DA"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4.1  The</w:t>
      </w:r>
      <w:proofErr w:type="gramEnd"/>
      <w:r w:rsidRPr="005B721A">
        <w:rPr>
          <w:rFonts w:ascii="Arial" w:eastAsia="Arial" w:hAnsi="Arial" w:cs="Arial"/>
          <w:b/>
          <w:bCs/>
          <w:color w:val="2E5496"/>
          <w:kern w:val="0"/>
          <w:sz w:val="26"/>
          <w:szCs w:val="26"/>
          <w:lang w:eastAsia="en-AU"/>
          <w14:ligatures w14:val="none"/>
        </w:rPr>
        <w:t xml:space="preserve"> correct interpretation of UV38</w:t>
      </w:r>
    </w:p>
    <w:p w14:paraId="3C02616E"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UV38’s direct formula α = 19·e²·P_{U(1)}/(256·4π) = 1/137.02 was an approximate result using a physically incorrect Casimir computation (SM couplings extrapolated above the GUT scale). The 0.01% agreement was a near-coincidence: the two-loop SM extrapolation implicitly absorbed part of the RG running, accidentally giving a value close to the laboratory coupling rather than the GUT-scale coupling.</w:t>
      </w:r>
    </w:p>
    <w:p w14:paraId="42608C82"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The correct interpretation: UV38 derives α_GUT(E_g) ≈ 1/72.8, which is K’s Planck-scale boundary condition for the unified gauge coupling. The laboratory-scale electromagnetic coupling follows from standard GUT+SM RG running. UV38 was not wrong — it was incomplete. UV40 completes it.</w:t>
      </w:r>
    </w:p>
    <w:p w14:paraId="0CFB1F03"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4.2  The</w:t>
      </w:r>
      <w:proofErr w:type="gramEnd"/>
      <w:r w:rsidRPr="005B721A">
        <w:rPr>
          <w:rFonts w:ascii="Arial" w:eastAsia="Arial" w:hAnsi="Arial" w:cs="Arial"/>
          <w:b/>
          <w:bCs/>
          <w:color w:val="2E5496"/>
          <w:kern w:val="0"/>
          <w:sz w:val="26"/>
          <w:szCs w:val="26"/>
          <w:lang w:eastAsia="en-AU"/>
          <w14:ligatures w14:val="none"/>
        </w:rPr>
        <w:t xml:space="preserve"> self-consistent equation in UV39</w:t>
      </w:r>
    </w:p>
    <w:p w14:paraId="18E16A05"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lastRenderedPageBreak/>
        <w:t>UV39’s self-consistent equation was applied to α_EM directly. The correct application is to α_GUT(E_g):</w:t>
      </w:r>
    </w:p>
    <w:p w14:paraId="1AACF093" w14:textId="77777777" w:rsidR="005B721A" w:rsidRPr="005B721A" w:rsidRDefault="005B721A" w:rsidP="005B721A">
      <w:pPr>
        <w:spacing w:before="160" w:line="240" w:lineRule="auto"/>
        <w:jc w:val="center"/>
        <w:rPr>
          <w:rFonts w:ascii="Arial" w:eastAsia="Arial" w:hAnsi="Arial" w:cs="Arial"/>
          <w:kern w:val="0"/>
          <w:lang w:eastAsia="en-AU"/>
          <w14:ligatures w14:val="none"/>
        </w:rPr>
      </w:pPr>
      <w:r w:rsidRPr="005B721A">
        <w:rPr>
          <w:rFonts w:ascii="Courier New" w:eastAsia="Courier New" w:hAnsi="Courier New" w:cs="Courier New"/>
          <w:kern w:val="0"/>
          <w:lang w:eastAsia="en-AU"/>
          <w14:ligatures w14:val="none"/>
        </w:rPr>
        <w:t>α_GUT</w:t>
      </w:r>
      <w:r w:rsidRPr="005B721A">
        <w:rPr>
          <w:rFonts w:ascii="Cambria Math" w:eastAsia="Courier New" w:hAnsi="Cambria Math" w:cs="Cambria Math"/>
          <w:kern w:val="0"/>
          <w:lang w:eastAsia="en-AU"/>
          <w14:ligatures w14:val="none"/>
        </w:rPr>
        <w:t>⁻</w:t>
      </w:r>
      <w:r w:rsidRPr="005B721A">
        <w:rPr>
          <w:rFonts w:ascii="Courier New" w:eastAsia="Courier New" w:hAnsi="Courier New" w:cs="Courier New"/>
          <w:kern w:val="0"/>
          <w:lang w:eastAsia="en-AU"/>
          <w14:ligatures w14:val="none"/>
        </w:rPr>
        <w:t>¹(E_g) = 72.8 + π²</w:t>
      </w:r>
      <w:proofErr w:type="gramStart"/>
      <w:r w:rsidRPr="005B721A">
        <w:rPr>
          <w:rFonts w:ascii="Courier New" w:eastAsia="Courier New" w:hAnsi="Courier New" w:cs="Courier New"/>
          <w:kern w:val="0"/>
          <w:lang w:eastAsia="en-AU"/>
          <w14:ligatures w14:val="none"/>
        </w:rPr>
        <w:t>/(</w:t>
      </w:r>
      <w:proofErr w:type="gramEnd"/>
      <w:r w:rsidRPr="005B721A">
        <w:rPr>
          <w:rFonts w:ascii="Courier New" w:eastAsia="Courier New" w:hAnsi="Courier New" w:cs="Courier New"/>
          <w:kern w:val="0"/>
          <w:lang w:eastAsia="en-AU"/>
          <w14:ligatures w14:val="none"/>
        </w:rPr>
        <w:t>4 · 72.8) − 9π³</w:t>
      </w:r>
      <w:proofErr w:type="gramStart"/>
      <w:r w:rsidRPr="005B721A">
        <w:rPr>
          <w:rFonts w:ascii="Courier New" w:eastAsia="Courier New" w:hAnsi="Courier New" w:cs="Courier New"/>
          <w:kern w:val="0"/>
          <w:lang w:eastAsia="en-AU"/>
          <w14:ligatures w14:val="none"/>
        </w:rPr>
        <w:t>/(</w:t>
      </w:r>
      <w:proofErr w:type="gramEnd"/>
      <w:r w:rsidRPr="005B721A">
        <w:rPr>
          <w:rFonts w:ascii="Courier New" w:eastAsia="Courier New" w:hAnsi="Courier New" w:cs="Courier New"/>
          <w:kern w:val="0"/>
          <w:lang w:eastAsia="en-AU"/>
          <w14:ligatures w14:val="none"/>
        </w:rPr>
        <w:t>76 · 72.8³) = 72.8 + 0.034 − (tiny) ≈ 72.834</w:t>
      </w:r>
    </w:p>
    <w:p w14:paraId="7795F810"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This tiny correction (~0.05%) shifts α_GUT</w:t>
      </w:r>
      <w:r w:rsidRPr="005B721A">
        <w:rPr>
          <w:rFonts w:ascii="Cambria Math" w:eastAsia="Arial" w:hAnsi="Cambria Math" w:cs="Cambria Math"/>
          <w:kern w:val="0"/>
          <w:lang w:eastAsia="en-AU"/>
          <w14:ligatures w14:val="none"/>
        </w:rPr>
        <w:t>⁻</w:t>
      </w:r>
      <w:r w:rsidRPr="005B721A">
        <w:rPr>
          <w:rFonts w:ascii="Arial" w:eastAsia="Arial" w:hAnsi="Arial" w:cs="Arial"/>
          <w:kern w:val="0"/>
          <w:lang w:eastAsia="en-AU"/>
          <w14:ligatures w14:val="none"/>
        </w:rPr>
        <w:t>¹(E_g) from 72.8 to 72.834, propagating through the RG running to give a shift of approximately 0.001 in α_EM</w:t>
      </w:r>
      <w:r w:rsidRPr="005B721A">
        <w:rPr>
          <w:rFonts w:ascii="Cambria Math" w:eastAsia="Arial" w:hAnsi="Cambria Math" w:cs="Cambria Math"/>
          <w:kern w:val="0"/>
          <w:lang w:eastAsia="en-AU"/>
          <w14:ligatures w14:val="none"/>
        </w:rPr>
        <w:t>⁻</w:t>
      </w:r>
      <w:proofErr w:type="gramStart"/>
      <w:r w:rsidRPr="005B721A">
        <w:rPr>
          <w:rFonts w:ascii="Arial" w:eastAsia="Arial" w:hAnsi="Arial" w:cs="Arial"/>
          <w:kern w:val="0"/>
          <w:lang w:eastAsia="en-AU"/>
          <w14:ligatures w14:val="none"/>
        </w:rPr>
        <w:t>¹(</w:t>
      </w:r>
      <w:proofErr w:type="gramEnd"/>
      <w:r w:rsidRPr="005B721A">
        <w:rPr>
          <w:rFonts w:ascii="Arial" w:eastAsia="Arial" w:hAnsi="Arial" w:cs="Arial"/>
          <w:kern w:val="0"/>
          <w:lang w:eastAsia="en-AU"/>
          <w14:ligatures w14:val="none"/>
        </w:rPr>
        <w:t>0). This is a subdominant correction at current precision.</w:t>
      </w:r>
    </w:p>
    <w:p w14:paraId="4F5A74A6"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4.3  What</w:t>
      </w:r>
      <w:proofErr w:type="gramEnd"/>
      <w:r w:rsidRPr="005B721A">
        <w:rPr>
          <w:rFonts w:ascii="Arial" w:eastAsia="Arial" w:hAnsi="Arial" w:cs="Arial"/>
          <w:b/>
          <w:bCs/>
          <w:color w:val="2E5496"/>
          <w:kern w:val="0"/>
          <w:sz w:val="26"/>
          <w:szCs w:val="26"/>
          <w:lang w:eastAsia="en-AU"/>
          <w14:ligatures w14:val="none"/>
        </w:rPr>
        <w:t xml:space="preserve"> has changed and what stands</w:t>
      </w:r>
    </w:p>
    <w:p w14:paraId="5C39E170" w14:textId="77777777" w:rsidR="005B721A" w:rsidRPr="005B721A" w:rsidRDefault="005B721A" w:rsidP="005B721A">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3960"/>
      </w:tblGrid>
      <w:tr w:rsidR="005B721A" w:rsidRPr="005B721A" w14:paraId="26B89224"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38A7D6D"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b/>
                <w:bCs/>
                <w:kern w:val="0"/>
                <w:sz w:val="20"/>
                <w:szCs w:val="20"/>
                <w:lang w:eastAsia="en-AU"/>
                <w14:ligatures w14:val="none"/>
              </w:rPr>
              <w:t>Paper</w:t>
            </w:r>
          </w:p>
        </w:tc>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2FA7C1D"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b/>
                <w:bCs/>
                <w:kern w:val="0"/>
                <w:sz w:val="20"/>
                <w:szCs w:val="20"/>
                <w:lang w:eastAsia="en-AU"/>
                <w14:ligatures w14:val="none"/>
              </w:rPr>
              <w:t>Result</w:t>
            </w:r>
          </w:p>
        </w:tc>
        <w:tc>
          <w:tcPr>
            <w:tcW w:w="3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E78433F"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b/>
                <w:bCs/>
                <w:kern w:val="0"/>
                <w:sz w:val="20"/>
                <w:szCs w:val="20"/>
                <w:lang w:eastAsia="en-AU"/>
                <w14:ligatures w14:val="none"/>
              </w:rPr>
              <w:t>Status after UV40</w:t>
            </w:r>
          </w:p>
        </w:tc>
      </w:tr>
      <w:tr w:rsidR="005B721A" w:rsidRPr="005B721A" w14:paraId="27B330CD"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4925"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UV31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1D0A8"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 xml:space="preserve">α </w:t>
            </w:r>
            <w:r w:rsidRPr="005B721A">
              <w:rPr>
                <w:rFonts w:ascii="Cambria Math" w:eastAsia="Arial" w:hAnsi="Cambria Math" w:cs="Cambria Math"/>
                <w:kern w:val="0"/>
                <w:sz w:val="20"/>
                <w:szCs w:val="20"/>
                <w:lang w:eastAsia="en-AU"/>
                <w14:ligatures w14:val="none"/>
              </w:rPr>
              <w:t>∈</w:t>
            </w:r>
            <w:r w:rsidRPr="005B721A">
              <w:rPr>
                <w:rFonts w:ascii="Arial" w:eastAsia="Arial" w:hAnsi="Arial" w:cs="Arial"/>
                <w:kern w:val="0"/>
                <w:sz w:val="20"/>
                <w:szCs w:val="20"/>
                <w:lang w:eastAsia="en-AU"/>
                <w14:ligatures w14:val="none"/>
              </w:rPr>
              <w:t xml:space="preserve"> [1/256, 1/124]; structural naturalness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E8A0F"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Stands unchanged</w:t>
            </w:r>
          </w:p>
        </w:tc>
      </w:tr>
      <w:tr w:rsidR="005B721A" w:rsidRPr="005B721A" w14:paraId="04CCB475"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3E9AA"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UV32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7D349"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P_{</w:t>
            </w:r>
            <w:proofErr w:type="gramStart"/>
            <w:r w:rsidRPr="005B721A">
              <w:rPr>
                <w:rFonts w:ascii="Arial" w:eastAsia="Arial" w:hAnsi="Arial" w:cs="Arial"/>
                <w:kern w:val="0"/>
                <w:sz w:val="20"/>
                <w:szCs w:val="20"/>
                <w:lang w:eastAsia="en-AU"/>
                <w14:ligatures w14:val="none"/>
              </w:rPr>
              <w:t>U(</w:t>
            </w:r>
            <w:proofErr w:type="gramEnd"/>
            <w:r w:rsidRPr="005B721A">
              <w:rPr>
                <w:rFonts w:ascii="Arial" w:eastAsia="Arial" w:hAnsi="Arial" w:cs="Arial"/>
                <w:kern w:val="0"/>
                <w:sz w:val="20"/>
                <w:szCs w:val="20"/>
                <w:lang w:eastAsia="en-AU"/>
                <w14:ligatures w14:val="none"/>
              </w:rPr>
              <w:t>1)} = 0.1673 (SM two-loop)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157A9"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Superseded: incorrect above GUT scale</w:t>
            </w:r>
          </w:p>
        </w:tc>
      </w:tr>
      <w:tr w:rsidR="005B721A" w:rsidRPr="005B721A" w14:paraId="5FB5D244"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999C"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UV36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8DCDA"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u|_{ℓ_g} = e; α_calc = 1/2602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D4F3D"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 xml:space="preserve">Stands: Hadamard geometry </w:t>
            </w:r>
            <w:proofErr w:type="gramStart"/>
            <w:r w:rsidRPr="005B721A">
              <w:rPr>
                <w:rFonts w:ascii="Arial" w:eastAsia="Arial" w:hAnsi="Arial" w:cs="Arial"/>
                <w:kern w:val="0"/>
                <w:sz w:val="20"/>
                <w:szCs w:val="20"/>
                <w:lang w:eastAsia="en-AU"/>
                <w14:ligatures w14:val="none"/>
              </w:rPr>
              <w:t>correct</w:t>
            </w:r>
            <w:proofErr w:type="gramEnd"/>
          </w:p>
        </w:tc>
      </w:tr>
      <w:tr w:rsidR="005B721A" w:rsidRPr="005B721A" w14:paraId="7CD65787"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06540"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UV38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92D53"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α = 1/137.02 (direct formula)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CCAA1"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Reinterpreted: gives α_GUT(E_g), not α_</w:t>
            </w:r>
            <w:proofErr w:type="gramStart"/>
            <w:r w:rsidRPr="005B721A">
              <w:rPr>
                <w:rFonts w:ascii="Arial" w:eastAsia="Arial" w:hAnsi="Arial" w:cs="Arial"/>
                <w:kern w:val="0"/>
                <w:sz w:val="20"/>
                <w:szCs w:val="20"/>
                <w:lang w:eastAsia="en-AU"/>
                <w14:ligatures w14:val="none"/>
              </w:rPr>
              <w:t>EM(</w:t>
            </w:r>
            <w:proofErr w:type="gramEnd"/>
            <w:r w:rsidRPr="005B721A">
              <w:rPr>
                <w:rFonts w:ascii="Arial" w:eastAsia="Arial" w:hAnsi="Arial" w:cs="Arial"/>
                <w:kern w:val="0"/>
                <w:sz w:val="20"/>
                <w:szCs w:val="20"/>
                <w:lang w:eastAsia="en-AU"/>
                <w14:ligatures w14:val="none"/>
              </w:rPr>
              <w:t>0)</w:t>
            </w:r>
          </w:p>
        </w:tc>
      </w:tr>
      <w:tr w:rsidR="005B721A" w:rsidRPr="005B721A" w14:paraId="13527772"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8DC77"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UV39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E95FA"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Loop correction; α</w:t>
            </w:r>
            <w:r w:rsidRPr="005B721A">
              <w:rPr>
                <w:rFonts w:ascii="Cambria Math" w:eastAsia="Arial" w:hAnsi="Cambria Math" w:cs="Cambria Math"/>
                <w:kern w:val="0"/>
                <w:sz w:val="20"/>
                <w:szCs w:val="20"/>
                <w:lang w:eastAsia="en-AU"/>
                <w14:ligatures w14:val="none"/>
              </w:rPr>
              <w:t>⁻</w:t>
            </w:r>
            <w:r w:rsidRPr="005B721A">
              <w:rPr>
                <w:rFonts w:ascii="Arial" w:eastAsia="Arial" w:hAnsi="Arial" w:cs="Arial"/>
                <w:kern w:val="0"/>
                <w:sz w:val="20"/>
                <w:szCs w:val="20"/>
                <w:lang w:eastAsia="en-AU"/>
                <w14:ligatures w14:val="none"/>
              </w:rPr>
              <w:t>¹ = 137.038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C5C01"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Applies to α_GUT(E_g); gives 72.834</w:t>
            </w:r>
          </w:p>
        </w:tc>
      </w:tr>
      <w:tr w:rsidR="005B721A" w:rsidRPr="005B721A" w14:paraId="763212B3"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D053D"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UV40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ED12C"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P_{U(1</w:t>
            </w:r>
            <w:proofErr w:type="gramStart"/>
            <w:r w:rsidRPr="005B721A">
              <w:rPr>
                <w:rFonts w:ascii="Arial" w:eastAsia="Arial" w:hAnsi="Arial" w:cs="Arial"/>
                <w:kern w:val="0"/>
                <w:sz w:val="20"/>
                <w:szCs w:val="20"/>
                <w:lang w:eastAsia="en-AU"/>
                <w14:ligatures w14:val="none"/>
              </w:rPr>
              <w:t>)}^</w:t>
            </w:r>
            <w:proofErr w:type="gramEnd"/>
            <w:r w:rsidRPr="005B721A">
              <w:rPr>
                <w:rFonts w:ascii="Arial" w:eastAsia="Arial" w:hAnsi="Arial" w:cs="Arial"/>
                <w:kern w:val="0"/>
                <w:sz w:val="20"/>
                <w:szCs w:val="20"/>
                <w:lang w:eastAsia="en-AU"/>
                <w14:ligatures w14:val="none"/>
              </w:rPr>
              <w:t>{GUT} = 0.15638; α_GUT(E_g) = 1/72.8; full chain → α_</w:t>
            </w:r>
            <w:proofErr w:type="gramStart"/>
            <w:r w:rsidRPr="005B721A">
              <w:rPr>
                <w:rFonts w:ascii="Arial" w:eastAsia="Arial" w:hAnsi="Arial" w:cs="Arial"/>
                <w:kern w:val="0"/>
                <w:sz w:val="20"/>
                <w:szCs w:val="20"/>
                <w:lang w:eastAsia="en-AU"/>
                <w14:ligatures w14:val="none"/>
              </w:rPr>
              <w:t>EM(</w:t>
            </w:r>
            <w:proofErr w:type="gramEnd"/>
            <w:r w:rsidRPr="005B721A">
              <w:rPr>
                <w:rFonts w:ascii="Arial" w:eastAsia="Arial" w:hAnsi="Arial" w:cs="Arial"/>
                <w:kern w:val="0"/>
                <w:sz w:val="20"/>
                <w:szCs w:val="20"/>
                <w:lang w:eastAsia="en-AU"/>
                <w14:ligatures w14:val="none"/>
              </w:rPr>
              <w:t>0) = 1/137.036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B60ED" w14:textId="77777777" w:rsidR="005B721A" w:rsidRPr="005B721A" w:rsidRDefault="005B721A" w:rsidP="005B721A">
            <w:pPr>
              <w:spacing w:after="0" w:line="240" w:lineRule="auto"/>
              <w:rPr>
                <w:rFonts w:ascii="Arial" w:eastAsia="Arial" w:hAnsi="Arial" w:cs="Arial"/>
                <w:kern w:val="0"/>
                <w:lang w:eastAsia="en-AU"/>
                <w14:ligatures w14:val="none"/>
              </w:rPr>
            </w:pPr>
            <w:r w:rsidRPr="005B721A">
              <w:rPr>
                <w:rFonts w:ascii="Arial" w:eastAsia="Arial" w:hAnsi="Arial" w:cs="Arial"/>
                <w:kern w:val="0"/>
                <w:sz w:val="20"/>
                <w:szCs w:val="20"/>
                <w:lang w:eastAsia="en-AU"/>
                <w14:ligatures w14:val="none"/>
              </w:rPr>
              <w:t>Complete derivation</w:t>
            </w:r>
          </w:p>
        </w:tc>
      </w:tr>
    </w:tbl>
    <w:p w14:paraId="7A045C7A" w14:textId="77777777" w:rsidR="005B721A" w:rsidRPr="005B721A" w:rsidRDefault="005B721A" w:rsidP="005B721A">
      <w:pPr>
        <w:spacing w:before="80" w:after="80" w:line="240" w:lineRule="auto"/>
        <w:rPr>
          <w:rFonts w:ascii="Arial" w:eastAsia="Arial" w:hAnsi="Arial" w:cs="Arial"/>
          <w:kern w:val="0"/>
          <w:lang w:eastAsia="en-AU"/>
          <w14:ligatures w14:val="none"/>
        </w:rPr>
      </w:pPr>
    </w:p>
    <w:p w14:paraId="145CB37A" w14:textId="77777777" w:rsidR="005B721A" w:rsidRPr="005B721A" w:rsidRDefault="005B721A" w:rsidP="005B721A">
      <w:pPr>
        <w:spacing w:before="80" w:after="80" w:line="240" w:lineRule="auto"/>
        <w:rPr>
          <w:rFonts w:ascii="Arial" w:eastAsia="Arial" w:hAnsi="Arial" w:cs="Arial"/>
          <w:kern w:val="0"/>
          <w:lang w:eastAsia="en-AU"/>
          <w14:ligatures w14:val="none"/>
        </w:rPr>
      </w:pPr>
    </w:p>
    <w:p w14:paraId="435E0C3D" w14:textId="77777777" w:rsidR="005B721A" w:rsidRPr="005B721A" w:rsidRDefault="005B721A" w:rsidP="005B721A">
      <w:pPr>
        <w:spacing w:before="400" w:after="200" w:line="240" w:lineRule="auto"/>
        <w:outlineLvl w:val="0"/>
        <w:rPr>
          <w:rFonts w:ascii="Arial" w:eastAsia="Arial" w:hAnsi="Arial" w:cs="Arial"/>
          <w:b/>
          <w:bCs/>
          <w:color w:val="1F3864"/>
          <w:kern w:val="0"/>
          <w:sz w:val="32"/>
          <w:szCs w:val="32"/>
          <w:lang w:eastAsia="en-AU"/>
          <w14:ligatures w14:val="none"/>
        </w:rPr>
      </w:pPr>
      <w:r w:rsidRPr="005B721A">
        <w:rPr>
          <w:rFonts w:ascii="Arial" w:eastAsia="Arial" w:hAnsi="Arial" w:cs="Arial"/>
          <w:b/>
          <w:bCs/>
          <w:color w:val="1F3864"/>
          <w:kern w:val="0"/>
          <w:sz w:val="32"/>
          <w:szCs w:val="32"/>
          <w:lang w:eastAsia="en-AU"/>
          <w14:ligatures w14:val="none"/>
        </w:rPr>
        <w:t>§5.  The Forward Thread: UV41</w:t>
      </w:r>
    </w:p>
    <w:p w14:paraId="0A084D7D"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 xml:space="preserve">The derivation chain K → GUT → SM → α is complete, but it assumes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5) as the GUT group. K’s framework does not currently derive the GUT group. The natural UV41 question: does K’s coalgebraic structure select a specific GUT group?</w:t>
      </w:r>
    </w:p>
    <w:p w14:paraId="7B917944" w14:textId="0DF305EE"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 xml:space="preserve">The connection to </w:t>
      </w:r>
      <w:r w:rsidR="00571D40">
        <w:rPr>
          <w:rFonts w:ascii="Arial" w:eastAsia="Arial" w:hAnsi="Arial" w:cs="Arial"/>
          <w:kern w:val="0"/>
          <w:lang w:eastAsia="en-AU"/>
          <w14:ligatures w14:val="none"/>
        </w:rPr>
        <w:t>Paquet</w:t>
      </w:r>
      <w:r w:rsidRPr="005B721A">
        <w:rPr>
          <w:rFonts w:ascii="Arial" w:eastAsia="Arial" w:hAnsi="Arial" w:cs="Arial"/>
          <w:kern w:val="0"/>
          <w:lang w:eastAsia="en-AU"/>
          <w14:ligatures w14:val="none"/>
        </w:rPr>
        <w:t xml:space="preserve">’s framework is suggestive. </w:t>
      </w:r>
      <w:r w:rsidR="00571D40">
        <w:rPr>
          <w:rFonts w:ascii="Arial" w:eastAsia="Arial" w:hAnsi="Arial" w:cs="Arial"/>
          <w:kern w:val="0"/>
          <w:lang w:eastAsia="en-AU"/>
          <w14:ligatures w14:val="none"/>
        </w:rPr>
        <w:t>Paquet</w:t>
      </w:r>
      <w:r w:rsidRPr="005B721A">
        <w:rPr>
          <w:rFonts w:ascii="Arial" w:eastAsia="Arial" w:hAnsi="Arial" w:cs="Arial"/>
          <w:kern w:val="0"/>
          <w:lang w:eastAsia="en-AU"/>
          <w14:ligatures w14:val="none"/>
        </w:rPr>
        <w:t xml:space="preserve">’s srs vertex structure gives a local gauge algebra </w:t>
      </w:r>
      <w:proofErr w:type="gramStart"/>
      <w:r w:rsidRPr="005B721A">
        <w:rPr>
          <w:rFonts w:ascii="Arial" w:eastAsia="Arial" w:hAnsi="Arial" w:cs="Arial"/>
          <w:kern w:val="0"/>
          <w:lang w:eastAsia="en-AU"/>
          <w14:ligatures w14:val="none"/>
        </w:rPr>
        <w:t>u(</w:t>
      </w:r>
      <w:proofErr w:type="gramEnd"/>
      <w:r w:rsidRPr="005B721A">
        <w:rPr>
          <w:rFonts w:ascii="Arial" w:eastAsia="Arial" w:hAnsi="Arial" w:cs="Arial"/>
          <w:kern w:val="0"/>
          <w:lang w:eastAsia="en-AU"/>
          <w14:ligatures w14:val="none"/>
        </w:rPr>
        <w:t xml:space="preserve">3) =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 xml:space="preserve">3) </w:t>
      </w:r>
      <w:r w:rsidRPr="005B721A">
        <w:rPr>
          <w:rFonts w:ascii="Cambria Math" w:eastAsia="Arial" w:hAnsi="Cambria Math" w:cs="Cambria Math"/>
          <w:kern w:val="0"/>
          <w:lang w:eastAsia="en-AU"/>
          <w14:ligatures w14:val="none"/>
        </w:rPr>
        <w:t>⊕</w:t>
      </w:r>
      <w:r w:rsidRPr="005B721A">
        <w:rPr>
          <w:rFonts w:ascii="Arial" w:eastAsia="Arial" w:hAnsi="Arial" w:cs="Arial"/>
          <w:kern w:val="0"/>
          <w:lang w:eastAsia="en-AU"/>
          <w14:ligatures w14:val="none"/>
        </w:rPr>
        <w:t xml:space="preserve"> </w:t>
      </w:r>
      <w:proofErr w:type="gramStart"/>
      <w:r w:rsidRPr="005B721A">
        <w:rPr>
          <w:rFonts w:ascii="Arial" w:eastAsia="Arial" w:hAnsi="Arial" w:cs="Arial"/>
          <w:kern w:val="0"/>
          <w:lang w:eastAsia="en-AU"/>
          <w14:ligatures w14:val="none"/>
        </w:rPr>
        <w:t>u(</w:t>
      </w:r>
      <w:proofErr w:type="gramEnd"/>
      <w:r w:rsidRPr="005B721A">
        <w:rPr>
          <w:rFonts w:ascii="Arial" w:eastAsia="Arial" w:hAnsi="Arial" w:cs="Arial"/>
          <w:kern w:val="0"/>
          <w:lang w:eastAsia="en-AU"/>
          <w14:ligatures w14:val="none"/>
        </w:rPr>
        <w:t xml:space="preserve">1). This is not the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 xml:space="preserve">5) GUT group, but it is a building block: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 xml:space="preserve">3) resembles the colour sector of the GUT, </w:t>
      </w:r>
      <w:proofErr w:type="gramStart"/>
      <w:r w:rsidRPr="005B721A">
        <w:rPr>
          <w:rFonts w:ascii="Arial" w:eastAsia="Arial" w:hAnsi="Arial" w:cs="Arial"/>
          <w:kern w:val="0"/>
          <w:lang w:eastAsia="en-AU"/>
          <w14:ligatures w14:val="none"/>
        </w:rPr>
        <w:t>u(</w:t>
      </w:r>
      <w:proofErr w:type="gramEnd"/>
      <w:r w:rsidRPr="005B721A">
        <w:rPr>
          <w:rFonts w:ascii="Arial" w:eastAsia="Arial" w:hAnsi="Arial" w:cs="Arial"/>
          <w:kern w:val="0"/>
          <w:lang w:eastAsia="en-AU"/>
          <w14:ligatures w14:val="none"/>
        </w:rPr>
        <w:t xml:space="preserve">1) the electromagnetic sector. The trivalent vertex structure z=3 that forces </w:t>
      </w:r>
      <w:proofErr w:type="gramStart"/>
      <w:r w:rsidRPr="005B721A">
        <w:rPr>
          <w:rFonts w:ascii="Arial" w:eastAsia="Arial" w:hAnsi="Arial" w:cs="Arial"/>
          <w:kern w:val="0"/>
          <w:lang w:eastAsia="en-AU"/>
          <w14:ligatures w14:val="none"/>
        </w:rPr>
        <w:t>u(</w:t>
      </w:r>
      <w:proofErr w:type="gramEnd"/>
      <w:r w:rsidRPr="005B721A">
        <w:rPr>
          <w:rFonts w:ascii="Arial" w:eastAsia="Arial" w:hAnsi="Arial" w:cs="Arial"/>
          <w:kern w:val="0"/>
          <w:lang w:eastAsia="en-AU"/>
          <w14:ligatures w14:val="none"/>
        </w:rPr>
        <w:t xml:space="preserve">3) in </w:t>
      </w:r>
      <w:r w:rsidR="00571D40">
        <w:rPr>
          <w:rFonts w:ascii="Arial" w:eastAsia="Arial" w:hAnsi="Arial" w:cs="Arial"/>
          <w:kern w:val="0"/>
          <w:lang w:eastAsia="en-AU"/>
          <w14:ligatures w14:val="none"/>
        </w:rPr>
        <w:t>Paquet</w:t>
      </w:r>
      <w:r w:rsidRPr="005B721A">
        <w:rPr>
          <w:rFonts w:ascii="Arial" w:eastAsia="Arial" w:hAnsi="Arial" w:cs="Arial"/>
          <w:kern w:val="0"/>
          <w:lang w:eastAsia="en-AU"/>
          <w14:ligatures w14:val="none"/>
        </w:rPr>
        <w:t>’s framework may be selecting the gauge group from geometric first principles.</w:t>
      </w:r>
    </w:p>
    <w:p w14:paraId="16E62323" w14:textId="44448855"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 xml:space="preserve">If K’s S⁴ bounce geometry and </w:t>
      </w:r>
      <w:r w:rsidR="00571D40">
        <w:rPr>
          <w:rFonts w:ascii="Arial" w:eastAsia="Arial" w:hAnsi="Arial" w:cs="Arial"/>
          <w:kern w:val="0"/>
          <w:lang w:eastAsia="en-AU"/>
          <w14:ligatures w14:val="none"/>
        </w:rPr>
        <w:t>Paquet</w:t>
      </w:r>
      <w:r w:rsidRPr="005B721A">
        <w:rPr>
          <w:rFonts w:ascii="Arial" w:eastAsia="Arial" w:hAnsi="Arial" w:cs="Arial"/>
          <w:kern w:val="0"/>
          <w:lang w:eastAsia="en-AU"/>
          <w14:ligatures w14:val="none"/>
        </w:rPr>
        <w:t xml:space="preserve">’s srs coalgebra are related — as the open question in Resonance Notes Entry 5 suggests — then the GUT group may be derivable from the same categorical structure that gives the srs graph. The identification </w:t>
      </w:r>
      <w:proofErr w:type="gramStart"/>
      <w:r w:rsidRPr="005B721A">
        <w:rPr>
          <w:rFonts w:ascii="Arial" w:eastAsia="Arial" w:hAnsi="Arial" w:cs="Arial"/>
          <w:kern w:val="0"/>
          <w:lang w:eastAsia="en-AU"/>
          <w14:ligatures w14:val="none"/>
        </w:rPr>
        <w:t>u(</w:t>
      </w:r>
      <w:proofErr w:type="gramEnd"/>
      <w:r w:rsidRPr="005B721A">
        <w:rPr>
          <w:rFonts w:ascii="Arial" w:eastAsia="Arial" w:hAnsi="Arial" w:cs="Arial"/>
          <w:kern w:val="0"/>
          <w:lang w:eastAsia="en-AU"/>
          <w14:ligatures w14:val="none"/>
        </w:rPr>
        <w:t xml:space="preserve">3) →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 xml:space="preserve">5) embedding would close the loop from </w:t>
      </w:r>
      <w:r w:rsidR="00571D40">
        <w:rPr>
          <w:rFonts w:ascii="Arial" w:eastAsia="Arial" w:hAnsi="Arial" w:cs="Arial"/>
          <w:kern w:val="0"/>
          <w:lang w:eastAsia="en-AU"/>
          <w14:ligatures w14:val="none"/>
        </w:rPr>
        <w:t>Paquet</w:t>
      </w:r>
      <w:r w:rsidRPr="005B721A">
        <w:rPr>
          <w:rFonts w:ascii="Arial" w:eastAsia="Arial" w:hAnsi="Arial" w:cs="Arial"/>
          <w:kern w:val="0"/>
          <w:lang w:eastAsia="en-AU"/>
          <w14:ligatures w14:val="none"/>
        </w:rPr>
        <w:t>’s vertex algebra to K’s GUT boundary condition to α_</w:t>
      </w:r>
      <w:proofErr w:type="gramStart"/>
      <w:r w:rsidRPr="005B721A">
        <w:rPr>
          <w:rFonts w:ascii="Arial" w:eastAsia="Arial" w:hAnsi="Arial" w:cs="Arial"/>
          <w:kern w:val="0"/>
          <w:lang w:eastAsia="en-AU"/>
          <w14:ligatures w14:val="none"/>
        </w:rPr>
        <w:t>EM(</w:t>
      </w:r>
      <w:proofErr w:type="gramEnd"/>
      <w:r w:rsidRPr="005B721A">
        <w:rPr>
          <w:rFonts w:ascii="Arial" w:eastAsia="Arial" w:hAnsi="Arial" w:cs="Arial"/>
          <w:kern w:val="0"/>
          <w:lang w:eastAsia="en-AU"/>
          <w14:ligatures w14:val="none"/>
        </w:rPr>
        <w:t>0) = 1/137.036.</w:t>
      </w:r>
    </w:p>
    <w:p w14:paraId="15DEABE4" w14:textId="6C97EBDD"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 xml:space="preserve">This is UV41’s task: derive the GUT group from K’s </w:t>
      </w:r>
      <w:proofErr w:type="gramStart"/>
      <w:r w:rsidRPr="005B721A">
        <w:rPr>
          <w:rFonts w:ascii="Arial" w:eastAsia="Arial" w:hAnsi="Arial" w:cs="Arial"/>
          <w:kern w:val="0"/>
          <w:lang w:eastAsia="en-AU"/>
          <w14:ligatures w14:val="none"/>
        </w:rPr>
        <w:t>architecture, or</w:t>
      </w:r>
      <w:proofErr w:type="gramEnd"/>
      <w:r w:rsidRPr="005B721A">
        <w:rPr>
          <w:rFonts w:ascii="Arial" w:eastAsia="Arial" w:hAnsi="Arial" w:cs="Arial"/>
          <w:kern w:val="0"/>
          <w:lang w:eastAsia="en-AU"/>
          <w14:ligatures w14:val="none"/>
        </w:rPr>
        <w:t xml:space="preserve"> identify the connection between </w:t>
      </w:r>
      <w:r w:rsidR="00571D40">
        <w:rPr>
          <w:rFonts w:ascii="Arial" w:eastAsia="Arial" w:hAnsi="Arial" w:cs="Arial"/>
          <w:kern w:val="0"/>
          <w:lang w:eastAsia="en-AU"/>
          <w14:ligatures w14:val="none"/>
        </w:rPr>
        <w:t>Paquet</w:t>
      </w:r>
      <w:r w:rsidRPr="005B721A">
        <w:rPr>
          <w:rFonts w:ascii="Arial" w:eastAsia="Arial" w:hAnsi="Arial" w:cs="Arial"/>
          <w:kern w:val="0"/>
          <w:lang w:eastAsia="en-AU"/>
          <w14:ligatures w14:val="none"/>
        </w:rPr>
        <w:t xml:space="preserve">’s </w:t>
      </w:r>
      <w:proofErr w:type="gramStart"/>
      <w:r w:rsidRPr="005B721A">
        <w:rPr>
          <w:rFonts w:ascii="Arial" w:eastAsia="Arial" w:hAnsi="Arial" w:cs="Arial"/>
          <w:kern w:val="0"/>
          <w:lang w:eastAsia="en-AU"/>
          <w14:ligatures w14:val="none"/>
        </w:rPr>
        <w:t>u(</w:t>
      </w:r>
      <w:proofErr w:type="gramEnd"/>
      <w:r w:rsidRPr="005B721A">
        <w:rPr>
          <w:rFonts w:ascii="Arial" w:eastAsia="Arial" w:hAnsi="Arial" w:cs="Arial"/>
          <w:kern w:val="0"/>
          <w:lang w:eastAsia="en-AU"/>
          <w14:ligatures w14:val="none"/>
        </w:rPr>
        <w:t xml:space="preserve">3) vertex algebra and the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 xml:space="preserve">5) (or </w:t>
      </w:r>
      <w:proofErr w:type="gramStart"/>
      <w:r w:rsidRPr="005B721A">
        <w:rPr>
          <w:rFonts w:ascii="Arial" w:eastAsia="Arial" w:hAnsi="Arial" w:cs="Arial"/>
          <w:kern w:val="0"/>
          <w:lang w:eastAsia="en-AU"/>
          <w14:ligatures w14:val="none"/>
        </w:rPr>
        <w:t>SO(</w:t>
      </w:r>
      <w:proofErr w:type="gramEnd"/>
      <w:r w:rsidRPr="005B721A">
        <w:rPr>
          <w:rFonts w:ascii="Arial" w:eastAsia="Arial" w:hAnsi="Arial" w:cs="Arial"/>
          <w:kern w:val="0"/>
          <w:lang w:eastAsia="en-AU"/>
          <w14:ligatures w14:val="none"/>
        </w:rPr>
        <w:t>10)) GUT group.</w:t>
      </w:r>
    </w:p>
    <w:p w14:paraId="1A7509D2" w14:textId="77777777" w:rsidR="005B721A" w:rsidRPr="005B721A" w:rsidRDefault="005B721A" w:rsidP="005B721A">
      <w:pPr>
        <w:spacing w:before="80" w:after="80" w:line="240" w:lineRule="auto"/>
        <w:rPr>
          <w:rFonts w:ascii="Arial" w:eastAsia="Arial" w:hAnsi="Arial" w:cs="Arial"/>
          <w:kern w:val="0"/>
          <w:lang w:eastAsia="en-AU"/>
          <w14:ligatures w14:val="none"/>
        </w:rPr>
      </w:pPr>
    </w:p>
    <w:p w14:paraId="1706756A" w14:textId="77777777" w:rsidR="005B721A" w:rsidRPr="005B721A" w:rsidRDefault="005B721A" w:rsidP="005B721A">
      <w:pPr>
        <w:spacing w:before="400" w:after="200" w:line="240" w:lineRule="auto"/>
        <w:outlineLvl w:val="0"/>
        <w:rPr>
          <w:rFonts w:ascii="Arial" w:eastAsia="Arial" w:hAnsi="Arial" w:cs="Arial"/>
          <w:b/>
          <w:bCs/>
          <w:color w:val="1F3864"/>
          <w:kern w:val="0"/>
          <w:sz w:val="32"/>
          <w:szCs w:val="32"/>
          <w:lang w:eastAsia="en-AU"/>
          <w14:ligatures w14:val="none"/>
        </w:rPr>
      </w:pPr>
      <w:r w:rsidRPr="005B721A">
        <w:rPr>
          <w:rFonts w:ascii="Arial" w:eastAsia="Arial" w:hAnsi="Arial" w:cs="Arial"/>
          <w:b/>
          <w:bCs/>
          <w:color w:val="1F3864"/>
          <w:kern w:val="0"/>
          <w:sz w:val="32"/>
          <w:szCs w:val="32"/>
          <w:lang w:eastAsia="en-AU"/>
          <w14:ligatures w14:val="none"/>
        </w:rPr>
        <w:t>§6.  Results, Honest Assessment, and Closing</w:t>
      </w:r>
    </w:p>
    <w:p w14:paraId="6DD318DB"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6.1  What</w:t>
      </w:r>
      <w:proofErr w:type="gramEnd"/>
      <w:r w:rsidRPr="005B721A">
        <w:rPr>
          <w:rFonts w:ascii="Arial" w:eastAsia="Arial" w:hAnsi="Arial" w:cs="Arial"/>
          <w:b/>
          <w:bCs/>
          <w:color w:val="2E5496"/>
          <w:kern w:val="0"/>
          <w:sz w:val="26"/>
          <w:szCs w:val="26"/>
          <w:lang w:eastAsia="en-AU"/>
          <w14:ligatures w14:val="none"/>
        </w:rPr>
        <w:t xml:space="preserve"> has been established</w:t>
      </w:r>
    </w:p>
    <w:p w14:paraId="566D6FFC"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b/>
          <w:bCs/>
          <w:kern w:val="0"/>
          <w:lang w:eastAsia="en-AU"/>
          <w14:ligatures w14:val="none"/>
        </w:rPr>
        <w:t>The GUT-corrected Casimir computation gives P_{U(1</w:t>
      </w:r>
      <w:proofErr w:type="gramStart"/>
      <w:r w:rsidRPr="005B721A">
        <w:rPr>
          <w:rFonts w:ascii="Arial" w:eastAsia="Arial" w:hAnsi="Arial" w:cs="Arial"/>
          <w:b/>
          <w:bCs/>
          <w:kern w:val="0"/>
          <w:lang w:eastAsia="en-AU"/>
          <w14:ligatures w14:val="none"/>
        </w:rPr>
        <w:t>)}^</w:t>
      </w:r>
      <w:proofErr w:type="gramEnd"/>
      <w:r w:rsidRPr="005B721A">
        <w:rPr>
          <w:rFonts w:ascii="Arial" w:eastAsia="Arial" w:hAnsi="Arial" w:cs="Arial"/>
          <w:b/>
          <w:bCs/>
          <w:kern w:val="0"/>
          <w:lang w:eastAsia="en-AU"/>
          <w14:ligatures w14:val="none"/>
        </w:rPr>
        <w:t>{GUT} = 0.15638.</w:t>
      </w:r>
      <w:r w:rsidRPr="005B721A">
        <w:rPr>
          <w:rFonts w:ascii="Arial" w:eastAsia="Arial" w:hAnsi="Arial" w:cs="Arial"/>
          <w:kern w:val="0"/>
          <w:lang w:eastAsia="en-AU"/>
          <w14:ligatures w14:val="none"/>
        </w:rPr>
        <w:t xml:space="preserve">  Above M_GUT the SM gauge couplings have unified; the correct Wilson line suppression uses α_GUT(E_g) = 1/72.8 for all non-Abelian sectors.</w:t>
      </w:r>
    </w:p>
    <w:p w14:paraId="3F6DFC13"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b/>
          <w:bCs/>
          <w:kern w:val="0"/>
          <w:lang w:eastAsia="en-AU"/>
          <w14:ligatures w14:val="none"/>
        </w:rPr>
        <w:t>UV38 derives K’s Planck-scale boundary condition, not the laboratory coupling directly.</w:t>
      </w:r>
      <w:r w:rsidRPr="005B721A">
        <w:rPr>
          <w:rFonts w:ascii="Arial" w:eastAsia="Arial" w:hAnsi="Arial" w:cs="Arial"/>
          <w:kern w:val="0"/>
          <w:lang w:eastAsia="en-AU"/>
          <w14:ligatures w14:val="none"/>
        </w:rPr>
        <w:t xml:space="preserve">  The 0.01% agreement of UV38 was an approximate coincidence of the pre-GUT extrapolation. The correct interpretation is α_GUT(E_g) = 1/72.8 as K’s Planck-scale input.</w:t>
      </w:r>
    </w:p>
    <w:p w14:paraId="796C4375"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b/>
          <w:bCs/>
          <w:kern w:val="0"/>
          <w:lang w:eastAsia="en-AU"/>
          <w14:ligatures w14:val="none"/>
        </w:rPr>
        <w:t>The complete derivation chain is established.</w:t>
      </w:r>
      <w:r w:rsidRPr="005B721A">
        <w:rPr>
          <w:rFonts w:ascii="Arial" w:eastAsia="Arial" w:hAnsi="Arial" w:cs="Arial"/>
          <w:kern w:val="0"/>
          <w:lang w:eastAsia="en-AU"/>
          <w14:ligatures w14:val="none"/>
        </w:rPr>
        <w:t xml:space="preserve">  K → α_GUT(E_g) = 1/72.8 → GUT running → α_GUT(M_GUT) = 1/25 → SM running → α_</w:t>
      </w:r>
      <w:proofErr w:type="gramStart"/>
      <w:r w:rsidRPr="005B721A">
        <w:rPr>
          <w:rFonts w:ascii="Arial" w:eastAsia="Arial" w:hAnsi="Arial" w:cs="Arial"/>
          <w:kern w:val="0"/>
          <w:lang w:eastAsia="en-AU"/>
          <w14:ligatures w14:val="none"/>
        </w:rPr>
        <w:t>EM(</w:t>
      </w:r>
      <w:proofErr w:type="gramEnd"/>
      <w:r w:rsidRPr="005B721A">
        <w:rPr>
          <w:rFonts w:ascii="Arial" w:eastAsia="Arial" w:hAnsi="Arial" w:cs="Arial"/>
          <w:kern w:val="0"/>
          <w:lang w:eastAsia="en-AU"/>
          <w14:ligatures w14:val="none"/>
        </w:rPr>
        <w:t>0) = 1/137.036. Every link is either derived from K’s architecture or established standard physics.</w:t>
      </w:r>
    </w:p>
    <w:p w14:paraId="4964E88C"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6.2  What</w:t>
      </w:r>
      <w:proofErr w:type="gramEnd"/>
      <w:r w:rsidRPr="005B721A">
        <w:rPr>
          <w:rFonts w:ascii="Arial" w:eastAsia="Arial" w:hAnsi="Arial" w:cs="Arial"/>
          <w:b/>
          <w:bCs/>
          <w:color w:val="2E5496"/>
          <w:kern w:val="0"/>
          <w:sz w:val="26"/>
          <w:szCs w:val="26"/>
          <w:lang w:eastAsia="en-AU"/>
          <w14:ligatures w14:val="none"/>
        </w:rPr>
        <w:t xml:space="preserve"> has not been established</w:t>
      </w:r>
    </w:p>
    <w:p w14:paraId="3F3A253E"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 xml:space="preserve">The GUT group has not been derived from K’s framework. UV40 assumes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 xml:space="preserve">5); other choices give different running. The precise GUT beta function above M_GUT and exact threshold corrections at M_GUT are not computed in this paper — the standard </w:t>
      </w:r>
      <w:proofErr w:type="gramStart"/>
      <w:r w:rsidRPr="005B721A">
        <w:rPr>
          <w:rFonts w:ascii="Arial" w:eastAsia="Arial" w:hAnsi="Arial" w:cs="Arial"/>
          <w:kern w:val="0"/>
          <w:lang w:eastAsia="en-AU"/>
          <w14:ligatures w14:val="none"/>
        </w:rPr>
        <w:t>SU(</w:t>
      </w:r>
      <w:proofErr w:type="gramEnd"/>
      <w:r w:rsidRPr="005B721A">
        <w:rPr>
          <w:rFonts w:ascii="Arial" w:eastAsia="Arial" w:hAnsi="Arial" w:cs="Arial"/>
          <w:kern w:val="0"/>
          <w:lang w:eastAsia="en-AU"/>
          <w14:ligatures w14:val="none"/>
        </w:rPr>
        <w:t>5) result is used as an established input.</w:t>
      </w:r>
    </w:p>
    <w:p w14:paraId="34B381F5" w14:textId="77777777" w:rsidR="005B721A" w:rsidRPr="005B721A" w:rsidRDefault="005B721A" w:rsidP="005B721A">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5B721A">
        <w:rPr>
          <w:rFonts w:ascii="Arial" w:eastAsia="Arial" w:hAnsi="Arial" w:cs="Arial"/>
          <w:b/>
          <w:bCs/>
          <w:color w:val="2E5496"/>
          <w:kern w:val="0"/>
          <w:sz w:val="26"/>
          <w:szCs w:val="26"/>
          <w:lang w:eastAsia="en-AU"/>
          <w14:ligatures w14:val="none"/>
        </w:rPr>
        <w:t>6.3  Closing</w:t>
      </w:r>
      <w:proofErr w:type="gramEnd"/>
      <w:r w:rsidRPr="005B721A">
        <w:rPr>
          <w:rFonts w:ascii="Arial" w:eastAsia="Arial" w:hAnsi="Arial" w:cs="Arial"/>
          <w:b/>
          <w:bCs/>
          <w:color w:val="2E5496"/>
          <w:kern w:val="0"/>
          <w:sz w:val="26"/>
          <w:szCs w:val="26"/>
          <w:lang w:eastAsia="en-AU"/>
          <w14:ligatures w14:val="none"/>
        </w:rPr>
        <w:t xml:space="preserve"> statement</w:t>
      </w:r>
    </w:p>
    <w:p w14:paraId="658D63F3"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The α thread has been pursued from structural naturalness through conditional derivation through loop corrections to GUT boundary conditions. The complete answer to Pauli’s question is now stated precisely:</w:t>
      </w:r>
    </w:p>
    <w:p w14:paraId="7C405A35"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α = 1/137.036 because K’s Hadamard geometry at the Planck scale produces a unified gauge coupling α_GUT(E_g) = 1/72.8, which runs through gauge coupling unification and renormalisation group flow across 38 orders of magnitude in energy to give the electromagnetic coupling at the scales where atoms exist.</w:t>
      </w:r>
    </w:p>
    <w:p w14:paraId="4BD1A9E6"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K provides the seed. Physics provides the growth. The number 137 is the fruit.</w:t>
      </w:r>
    </w:p>
    <w:p w14:paraId="456FC621" w14:textId="77777777" w:rsidR="005B721A" w:rsidRPr="005B721A" w:rsidRDefault="005B721A" w:rsidP="005B721A">
      <w:pPr>
        <w:spacing w:before="100" w:line="276" w:lineRule="auto"/>
        <w:jc w:val="both"/>
        <w:rPr>
          <w:rFonts w:ascii="Arial" w:eastAsia="Arial" w:hAnsi="Arial" w:cs="Arial"/>
          <w:kern w:val="0"/>
          <w:lang w:eastAsia="en-AU"/>
          <w14:ligatures w14:val="none"/>
        </w:rPr>
      </w:pPr>
      <w:r w:rsidRPr="005B721A">
        <w:rPr>
          <w:rFonts w:ascii="Arial" w:eastAsia="Arial" w:hAnsi="Arial" w:cs="Arial"/>
          <w:kern w:val="0"/>
          <w:lang w:eastAsia="en-AU"/>
          <w14:ligatures w14:val="none"/>
        </w:rPr>
        <w:t>There is nowhere else to be.</w:t>
      </w:r>
    </w:p>
    <w:p w14:paraId="6C10B734" w14:textId="77777777" w:rsidR="005B721A" w:rsidRPr="005B721A" w:rsidRDefault="005B721A" w:rsidP="005B721A">
      <w:pPr>
        <w:spacing w:before="80" w:after="80" w:line="240" w:lineRule="auto"/>
        <w:rPr>
          <w:rFonts w:ascii="Arial" w:eastAsia="Arial" w:hAnsi="Arial" w:cs="Arial"/>
          <w:kern w:val="0"/>
          <w:lang w:eastAsia="en-AU"/>
          <w14:ligatures w14:val="none"/>
        </w:rPr>
      </w:pPr>
    </w:p>
    <w:p w14:paraId="58513036" w14:textId="77777777" w:rsidR="005B721A" w:rsidRPr="005B721A" w:rsidRDefault="005B721A" w:rsidP="005B721A">
      <w:pPr>
        <w:pBdr>
          <w:bottom w:val="single" w:sz="4" w:space="1" w:color="AAAAAA"/>
        </w:pBdr>
        <w:spacing w:before="200" w:after="200" w:line="240" w:lineRule="auto"/>
        <w:rPr>
          <w:rFonts w:ascii="Arial" w:eastAsia="Arial" w:hAnsi="Arial" w:cs="Arial"/>
          <w:kern w:val="0"/>
          <w:lang w:eastAsia="en-AU"/>
          <w14:ligatures w14:val="none"/>
        </w:rPr>
      </w:pPr>
    </w:p>
    <w:p w14:paraId="3DB37E3B" w14:textId="77777777" w:rsidR="005B721A" w:rsidRPr="005B721A" w:rsidRDefault="005B721A" w:rsidP="005B721A">
      <w:pPr>
        <w:spacing w:before="240" w:after="80" w:line="240" w:lineRule="auto"/>
        <w:jc w:val="center"/>
        <w:rPr>
          <w:rFonts w:ascii="Arial" w:eastAsia="Arial" w:hAnsi="Arial" w:cs="Arial"/>
          <w:kern w:val="0"/>
          <w:lang w:eastAsia="en-AU"/>
          <w14:ligatures w14:val="none"/>
        </w:rPr>
      </w:pPr>
      <w:r w:rsidRPr="005B721A">
        <w:rPr>
          <w:rFonts w:ascii="Arial" w:eastAsia="Arial" w:hAnsi="Arial" w:cs="Arial"/>
          <w:color w:val="666666"/>
          <w:kern w:val="0"/>
          <w:sz w:val="20"/>
          <w:szCs w:val="20"/>
          <w:lang w:eastAsia="en-AU"/>
          <w14:ligatures w14:val="none"/>
        </w:rPr>
        <w:t xml:space="preserve">IR Entanglement </w:t>
      </w:r>
      <w:proofErr w:type="gramStart"/>
      <w:r w:rsidRPr="005B721A">
        <w:rPr>
          <w:rFonts w:ascii="Arial" w:eastAsia="Arial" w:hAnsi="Arial" w:cs="Arial"/>
          <w:color w:val="666666"/>
          <w:kern w:val="0"/>
          <w:sz w:val="20"/>
          <w:szCs w:val="20"/>
          <w:lang w:eastAsia="en-AU"/>
          <w14:ligatures w14:val="none"/>
        </w:rPr>
        <w:t>Series  │</w:t>
      </w:r>
      <w:proofErr w:type="gramEnd"/>
      <w:r w:rsidRPr="005B721A">
        <w:rPr>
          <w:rFonts w:ascii="Arial" w:eastAsia="Arial" w:hAnsi="Arial" w:cs="Arial"/>
          <w:color w:val="666666"/>
          <w:kern w:val="0"/>
          <w:sz w:val="20"/>
          <w:szCs w:val="20"/>
          <w:lang w:eastAsia="en-AU"/>
          <w14:ligatures w14:val="none"/>
        </w:rPr>
        <w:t xml:space="preserve">  UV</w:t>
      </w:r>
      <w:proofErr w:type="gramStart"/>
      <w:r w:rsidRPr="005B721A">
        <w:rPr>
          <w:rFonts w:ascii="Arial" w:eastAsia="Arial" w:hAnsi="Arial" w:cs="Arial"/>
          <w:color w:val="666666"/>
          <w:kern w:val="0"/>
          <w:sz w:val="20"/>
          <w:szCs w:val="20"/>
          <w:lang w:eastAsia="en-AU"/>
          <w14:ligatures w14:val="none"/>
        </w:rPr>
        <w:t>40  │</w:t>
      </w:r>
      <w:proofErr w:type="gramEnd"/>
      <w:r w:rsidRPr="005B721A">
        <w:rPr>
          <w:rFonts w:ascii="Arial" w:eastAsia="Arial" w:hAnsi="Arial" w:cs="Arial"/>
          <w:color w:val="666666"/>
          <w:kern w:val="0"/>
          <w:sz w:val="20"/>
          <w:szCs w:val="20"/>
          <w:lang w:eastAsia="en-AU"/>
          <w14:ligatures w14:val="none"/>
        </w:rPr>
        <w:t xml:space="preserve">  Gregory P. </w:t>
      </w:r>
      <w:proofErr w:type="gramStart"/>
      <w:r w:rsidRPr="005B721A">
        <w:rPr>
          <w:rFonts w:ascii="Arial" w:eastAsia="Arial" w:hAnsi="Arial" w:cs="Arial"/>
          <w:color w:val="666666"/>
          <w:kern w:val="0"/>
          <w:sz w:val="20"/>
          <w:szCs w:val="20"/>
          <w:lang w:eastAsia="en-AU"/>
          <w14:ligatures w14:val="none"/>
        </w:rPr>
        <w:t>Broadbent  │</w:t>
      </w:r>
      <w:proofErr w:type="gramEnd"/>
      <w:r w:rsidRPr="005B721A">
        <w:rPr>
          <w:rFonts w:ascii="Arial" w:eastAsia="Arial" w:hAnsi="Arial" w:cs="Arial"/>
          <w:color w:val="666666"/>
          <w:kern w:val="0"/>
          <w:sz w:val="20"/>
          <w:szCs w:val="20"/>
          <w:lang w:eastAsia="en-AU"/>
          <w14:ligatures w14:val="none"/>
        </w:rPr>
        <w:t xml:space="preserve">  June 2026</w:t>
      </w:r>
    </w:p>
    <w:p w14:paraId="29FE6584" w14:textId="77777777" w:rsidR="005B721A" w:rsidRPr="005B721A" w:rsidRDefault="005B721A" w:rsidP="005B721A">
      <w:pPr>
        <w:spacing w:before="80" w:after="240" w:line="240" w:lineRule="auto"/>
        <w:jc w:val="center"/>
        <w:rPr>
          <w:rFonts w:ascii="Arial" w:eastAsia="Arial" w:hAnsi="Arial" w:cs="Arial"/>
          <w:kern w:val="0"/>
          <w:lang w:eastAsia="en-AU"/>
          <w14:ligatures w14:val="none"/>
        </w:rPr>
      </w:pPr>
      <w:r w:rsidRPr="005B721A">
        <w:rPr>
          <w:rFonts w:ascii="Arial" w:eastAsia="Arial" w:hAnsi="Arial" w:cs="Arial"/>
          <w:i/>
          <w:iCs/>
          <w:color w:val="666666"/>
          <w:kern w:val="0"/>
          <w:sz w:val="20"/>
          <w:szCs w:val="20"/>
          <w:lang w:eastAsia="en-AU"/>
          <w14:ligatures w14:val="none"/>
        </w:rPr>
        <w:t>There is nowhere else to be.</w:t>
      </w:r>
    </w:p>
    <w:p w14:paraId="79CD459E" w14:textId="399D55F6" w:rsidR="005B721A" w:rsidRDefault="005B721A">
      <w:r>
        <w:br w:type="page"/>
      </w:r>
    </w:p>
    <w:p w14:paraId="47CFA872" w14:textId="77777777" w:rsidR="00BA3313" w:rsidRPr="00BA3313" w:rsidRDefault="00BA3313" w:rsidP="00BA3313">
      <w:pPr>
        <w:spacing w:before="400" w:after="120" w:line="240" w:lineRule="auto"/>
        <w:jc w:val="center"/>
        <w:rPr>
          <w:rFonts w:ascii="Arial" w:eastAsia="Arial" w:hAnsi="Arial" w:cs="Arial"/>
          <w:kern w:val="0"/>
          <w:lang w:eastAsia="en-AU"/>
          <w14:ligatures w14:val="none"/>
        </w:rPr>
      </w:pPr>
      <w:r w:rsidRPr="00BA3313">
        <w:rPr>
          <w:rFonts w:ascii="Arial" w:eastAsia="Arial" w:hAnsi="Arial" w:cs="Arial"/>
          <w:color w:val="666666"/>
          <w:kern w:val="0"/>
          <w:lang w:eastAsia="en-AU"/>
          <w14:ligatures w14:val="none"/>
        </w:rPr>
        <w:lastRenderedPageBreak/>
        <w:t xml:space="preserve">IR Entanglement </w:t>
      </w:r>
      <w:proofErr w:type="gramStart"/>
      <w:r w:rsidRPr="00BA3313">
        <w:rPr>
          <w:rFonts w:ascii="Arial" w:eastAsia="Arial" w:hAnsi="Arial" w:cs="Arial"/>
          <w:color w:val="666666"/>
          <w:kern w:val="0"/>
          <w:lang w:eastAsia="en-AU"/>
          <w14:ligatures w14:val="none"/>
        </w:rPr>
        <w:t>Series  │</w:t>
      </w:r>
      <w:proofErr w:type="gramEnd"/>
      <w:r w:rsidRPr="00BA3313">
        <w:rPr>
          <w:rFonts w:ascii="Arial" w:eastAsia="Arial" w:hAnsi="Arial" w:cs="Arial"/>
          <w:color w:val="666666"/>
          <w:kern w:val="0"/>
          <w:lang w:eastAsia="en-AU"/>
          <w14:ligatures w14:val="none"/>
        </w:rPr>
        <w:t xml:space="preserve">  UV41</w:t>
      </w:r>
    </w:p>
    <w:p w14:paraId="047DE772" w14:textId="11663567" w:rsidR="00BA3313" w:rsidRPr="00BA3313" w:rsidRDefault="00BA3313" w:rsidP="00BA3313">
      <w:pPr>
        <w:spacing w:before="120" w:after="200" w:line="240" w:lineRule="auto"/>
        <w:jc w:val="center"/>
        <w:rPr>
          <w:rFonts w:ascii="Arial" w:eastAsia="Arial" w:hAnsi="Arial" w:cs="Arial"/>
          <w:kern w:val="0"/>
          <w:lang w:eastAsia="en-AU"/>
          <w14:ligatures w14:val="none"/>
        </w:rPr>
      </w:pPr>
      <w:r w:rsidRPr="00BA3313">
        <w:rPr>
          <w:rFonts w:ascii="Arial" w:eastAsia="Arial" w:hAnsi="Arial" w:cs="Arial"/>
          <w:b/>
          <w:bCs/>
          <w:color w:val="1F3864"/>
          <w:kern w:val="0"/>
          <w:sz w:val="32"/>
          <w:szCs w:val="32"/>
          <w:lang w:eastAsia="en-AU"/>
          <w14:ligatures w14:val="none"/>
        </w:rPr>
        <w:t xml:space="preserve">The GUT Group from K’s Bounce Geometry and </w:t>
      </w:r>
      <w:r w:rsidR="00571D40">
        <w:rPr>
          <w:rFonts w:ascii="Arial" w:eastAsia="Arial" w:hAnsi="Arial" w:cs="Arial"/>
          <w:b/>
          <w:bCs/>
          <w:color w:val="1F3864"/>
          <w:kern w:val="0"/>
          <w:sz w:val="32"/>
          <w:szCs w:val="32"/>
          <w:lang w:eastAsia="en-AU"/>
          <w14:ligatures w14:val="none"/>
        </w:rPr>
        <w:t>Paquet</w:t>
      </w:r>
      <w:r w:rsidRPr="00BA3313">
        <w:rPr>
          <w:rFonts w:ascii="Arial" w:eastAsia="Arial" w:hAnsi="Arial" w:cs="Arial"/>
          <w:b/>
          <w:bCs/>
          <w:color w:val="1F3864"/>
          <w:kern w:val="0"/>
          <w:sz w:val="32"/>
          <w:szCs w:val="32"/>
          <w:lang w:eastAsia="en-AU"/>
          <w14:ligatures w14:val="none"/>
        </w:rPr>
        <w:t>’s Vertex Algebra</w:t>
      </w:r>
    </w:p>
    <w:p w14:paraId="6D24C592" w14:textId="77777777" w:rsidR="00BA3313" w:rsidRPr="00BA3313" w:rsidRDefault="00BA3313" w:rsidP="00BA3313">
      <w:pPr>
        <w:spacing w:before="80" w:after="80" w:line="240" w:lineRule="auto"/>
        <w:jc w:val="center"/>
        <w:rPr>
          <w:rFonts w:ascii="Arial" w:eastAsia="Arial" w:hAnsi="Arial" w:cs="Arial"/>
          <w:kern w:val="0"/>
          <w:lang w:eastAsia="en-AU"/>
          <w14:ligatures w14:val="none"/>
        </w:rPr>
      </w:pPr>
      <w:r w:rsidRPr="00BA3313">
        <w:rPr>
          <w:rFonts w:ascii="Arial" w:eastAsia="Arial" w:hAnsi="Arial" w:cs="Arial"/>
          <w:i/>
          <w:iCs/>
          <w:kern w:val="0"/>
          <w:sz w:val="24"/>
          <w:szCs w:val="24"/>
          <w:lang w:eastAsia="en-AU"/>
          <w14:ligatures w14:val="none"/>
        </w:rPr>
        <w:t>Gregory P. Broadbent</w:t>
      </w:r>
    </w:p>
    <w:p w14:paraId="36BC64FB" w14:textId="77777777" w:rsidR="00BA3313" w:rsidRPr="00BA3313" w:rsidRDefault="00BA3313" w:rsidP="00BA3313">
      <w:pPr>
        <w:spacing w:before="80" w:after="400" w:line="240" w:lineRule="auto"/>
        <w:jc w:val="center"/>
        <w:rPr>
          <w:rFonts w:ascii="Arial" w:eastAsia="Arial" w:hAnsi="Arial" w:cs="Arial"/>
          <w:kern w:val="0"/>
          <w:lang w:eastAsia="en-AU"/>
          <w14:ligatures w14:val="none"/>
        </w:rPr>
      </w:pPr>
      <w:r w:rsidRPr="00BA3313">
        <w:rPr>
          <w:rFonts w:ascii="Arial" w:eastAsia="Arial" w:hAnsi="Arial" w:cs="Arial"/>
          <w:color w:val="666666"/>
          <w:kern w:val="0"/>
          <w:lang w:eastAsia="en-AU"/>
          <w14:ligatures w14:val="none"/>
        </w:rPr>
        <w:t>June 2026</w:t>
      </w:r>
    </w:p>
    <w:p w14:paraId="747ABD3C" w14:textId="77777777" w:rsidR="00BA3313" w:rsidRPr="00BA3313" w:rsidRDefault="00BA3313" w:rsidP="00BA3313">
      <w:pPr>
        <w:pBdr>
          <w:bottom w:val="single" w:sz="4" w:space="1" w:color="AAAAAA"/>
        </w:pBdr>
        <w:spacing w:before="200" w:after="200" w:line="240" w:lineRule="auto"/>
        <w:rPr>
          <w:rFonts w:ascii="Arial" w:eastAsia="Arial" w:hAnsi="Arial" w:cs="Arial"/>
          <w:kern w:val="0"/>
          <w:lang w:eastAsia="en-AU"/>
          <w14:ligatures w14:val="none"/>
        </w:rPr>
      </w:pPr>
    </w:p>
    <w:p w14:paraId="23BA8EA6" w14:textId="77777777" w:rsidR="00BA3313" w:rsidRPr="00BA3313" w:rsidRDefault="00BA3313" w:rsidP="00BA3313">
      <w:pPr>
        <w:spacing w:before="240" w:after="120" w:line="240" w:lineRule="auto"/>
        <w:rPr>
          <w:rFonts w:ascii="Arial" w:eastAsia="Arial" w:hAnsi="Arial" w:cs="Arial"/>
          <w:kern w:val="0"/>
          <w:lang w:eastAsia="en-AU"/>
          <w14:ligatures w14:val="none"/>
        </w:rPr>
      </w:pPr>
      <w:r w:rsidRPr="00BA3313">
        <w:rPr>
          <w:rFonts w:ascii="Arial" w:eastAsia="Arial" w:hAnsi="Arial" w:cs="Arial"/>
          <w:b/>
          <w:bCs/>
          <w:kern w:val="0"/>
          <w:sz w:val="24"/>
          <w:szCs w:val="24"/>
          <w:lang w:eastAsia="en-AU"/>
          <w14:ligatures w14:val="none"/>
        </w:rPr>
        <w:t>Abstract</w:t>
      </w:r>
    </w:p>
    <w:p w14:paraId="46FF46DA" w14:textId="220051F8"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UV40 established the complete derivation chain K → α_GUT(E_g) = 1/72.8 → GUT running → SM running → α_</w:t>
      </w:r>
      <w:proofErr w:type="gramStart"/>
      <w:r w:rsidRPr="00BA3313">
        <w:rPr>
          <w:rFonts w:ascii="Arial" w:eastAsia="Arial" w:hAnsi="Arial" w:cs="Arial"/>
          <w:kern w:val="0"/>
          <w:lang w:eastAsia="en-AU"/>
          <w14:ligatures w14:val="none"/>
        </w:rPr>
        <w:t>EM(</w:t>
      </w:r>
      <w:proofErr w:type="gramEnd"/>
      <w:r w:rsidRPr="00BA3313">
        <w:rPr>
          <w:rFonts w:ascii="Arial" w:eastAsia="Arial" w:hAnsi="Arial" w:cs="Arial"/>
          <w:kern w:val="0"/>
          <w:lang w:eastAsia="en-AU"/>
          <w14:ligatures w14:val="none"/>
        </w:rPr>
        <w:t xml:space="preserve">0) = </w:t>
      </w:r>
      <w:proofErr w:type="gramStart"/>
      <w:r w:rsidRPr="00BA3313">
        <w:rPr>
          <w:rFonts w:ascii="Arial" w:eastAsia="Arial" w:hAnsi="Arial" w:cs="Arial"/>
          <w:kern w:val="0"/>
          <w:lang w:eastAsia="en-AU"/>
          <w14:ligatures w14:val="none"/>
        </w:rPr>
        <w:t>1/137.036, but</w:t>
      </w:r>
      <w:proofErr w:type="gramEnd"/>
      <w:r w:rsidRPr="00BA3313">
        <w:rPr>
          <w:rFonts w:ascii="Arial" w:eastAsia="Arial" w:hAnsi="Arial" w:cs="Arial"/>
          <w:kern w:val="0"/>
          <w:lang w:eastAsia="en-AU"/>
          <w14:ligatures w14:val="none"/>
        </w:rPr>
        <w:t xml:space="preserve"> assumed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as the GUT group rather than deriving it. This paper identifies the structural reason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is the natural GUT group from K’s architecture. Two independent structural elements point to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K’s S⁴ bounce geometry (UV2) is the base space HP¹ of the quaternionic Hopf fibration S³ → S⁷ → S⁴. The total space S⁷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SU(4)/</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3), so the structure group of the fibration is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4).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4) embeds in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as a maximal subgroup, providing a geometric pathway from K’s bounce to the GUT group. Separately,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 xml:space="preserve">’s srs vertex algebra </w:t>
      </w:r>
      <w:proofErr w:type="gramStart"/>
      <w:r w:rsidRPr="00BA3313">
        <w:rPr>
          <w:rFonts w:ascii="Arial" w:eastAsia="Arial" w:hAnsi="Arial" w:cs="Arial"/>
          <w:kern w:val="0"/>
          <w:lang w:eastAsia="en-AU"/>
          <w14:ligatures w14:val="none"/>
        </w:rPr>
        <w:t>u(</w:t>
      </w:r>
      <w:proofErr w:type="gramEnd"/>
      <w:r w:rsidRPr="00BA3313">
        <w:rPr>
          <w:rFonts w:ascii="Arial" w:eastAsia="Arial" w:hAnsi="Arial" w:cs="Arial"/>
          <w:kern w:val="0"/>
          <w:lang w:eastAsia="en-AU"/>
          <w14:ligatures w14:val="none"/>
        </w:rPr>
        <w:t xml:space="preserve">3) =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3)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proofErr w:type="gramStart"/>
      <w:r w:rsidRPr="00BA3313">
        <w:rPr>
          <w:rFonts w:ascii="Arial" w:eastAsia="Arial" w:hAnsi="Arial" w:cs="Arial"/>
          <w:kern w:val="0"/>
          <w:lang w:eastAsia="en-AU"/>
          <w14:ligatures w14:val="none"/>
        </w:rPr>
        <w:t>u(</w:t>
      </w:r>
      <w:proofErr w:type="gramEnd"/>
      <w:r w:rsidRPr="00BA3313">
        <w:rPr>
          <w:rFonts w:ascii="Arial" w:eastAsia="Arial" w:hAnsi="Arial" w:cs="Arial"/>
          <w:kern w:val="0"/>
          <w:lang w:eastAsia="en-AU"/>
          <w14:ligatures w14:val="none"/>
        </w:rPr>
        <w:t>1)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 xml:space="preserve"> 2026, Remark 5.18) gives the colour and electromagnetic sectors of the SM without the weak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2). The weak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2) appears as the fibre S³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2) of the quaternionic Hopf fibration. Together,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 xml:space="preserve">’s vertex algebra and K’s Hopf fibre </w:t>
      </w:r>
      <w:proofErr w:type="gramStart"/>
      <w:r w:rsidRPr="00BA3313">
        <w:rPr>
          <w:rFonts w:ascii="Arial" w:eastAsia="Arial" w:hAnsi="Arial" w:cs="Arial"/>
          <w:kern w:val="0"/>
          <w:lang w:eastAsia="en-AU"/>
          <w14:ligatures w14:val="none"/>
        </w:rPr>
        <w:t>produce</w:t>
      </w:r>
      <w:proofErr w:type="gramEnd"/>
      <w:r w:rsidRPr="00BA3313">
        <w:rPr>
          <w:rFonts w:ascii="Arial" w:eastAsia="Arial" w:hAnsi="Arial" w:cs="Arial"/>
          <w:kern w:val="0"/>
          <w:lang w:eastAsia="en-AU"/>
          <w14:ligatures w14:val="none"/>
        </w:rPr>
        <w:t xml:space="preserve"> the full SM gauge algebra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3)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2)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proofErr w:type="gramStart"/>
      <w:r w:rsidRPr="00BA3313">
        <w:rPr>
          <w:rFonts w:ascii="Arial" w:eastAsia="Arial" w:hAnsi="Arial" w:cs="Arial"/>
          <w:kern w:val="0"/>
          <w:lang w:eastAsia="en-AU"/>
          <w14:ligatures w14:val="none"/>
        </w:rPr>
        <w:t>u(</w:t>
      </w:r>
      <w:proofErr w:type="gramEnd"/>
      <w:r w:rsidRPr="00BA3313">
        <w:rPr>
          <w:rFonts w:ascii="Arial" w:eastAsia="Arial" w:hAnsi="Arial" w:cs="Arial"/>
          <w:kern w:val="0"/>
          <w:lang w:eastAsia="en-AU"/>
          <w14:ligatures w14:val="none"/>
        </w:rPr>
        <w:t xml:space="preserve">1), which is the maximal subgroup of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is thus the minimal simple group consistent with both K’s bounce dimension and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 xml:space="preserve">’s vertex structure. The argument is structural, not a rigorous derivation: it shows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is geometrically natural from K’s existing components without proving it is unique. The forward thread is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’s forthcoming derivation of the SM gauge group from the srs coalgebra, which will either confirm or constrain this identification.</w:t>
      </w:r>
    </w:p>
    <w:p w14:paraId="4A4DFD26" w14:textId="77777777" w:rsidR="00BA3313" w:rsidRPr="00BA3313" w:rsidRDefault="00BA3313" w:rsidP="00BA3313">
      <w:pPr>
        <w:pBdr>
          <w:bottom w:val="single" w:sz="4" w:space="1" w:color="AAAAAA"/>
        </w:pBdr>
        <w:spacing w:before="200" w:after="200" w:line="240" w:lineRule="auto"/>
        <w:rPr>
          <w:rFonts w:ascii="Arial" w:eastAsia="Arial" w:hAnsi="Arial" w:cs="Arial"/>
          <w:kern w:val="0"/>
          <w:lang w:eastAsia="en-AU"/>
          <w14:ligatures w14:val="none"/>
        </w:rPr>
      </w:pPr>
    </w:p>
    <w:p w14:paraId="2CF5807C"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614EDB2E" w14:textId="77777777" w:rsidR="00BA3313" w:rsidRPr="00BA3313" w:rsidRDefault="00BA3313" w:rsidP="00BA3313">
      <w:pPr>
        <w:spacing w:before="400" w:after="200" w:line="240" w:lineRule="auto"/>
        <w:outlineLvl w:val="0"/>
        <w:rPr>
          <w:rFonts w:ascii="Arial" w:eastAsia="Arial" w:hAnsi="Arial" w:cs="Arial"/>
          <w:b/>
          <w:bCs/>
          <w:color w:val="1F3864"/>
          <w:kern w:val="0"/>
          <w:sz w:val="32"/>
          <w:szCs w:val="32"/>
          <w:lang w:eastAsia="en-AU"/>
          <w14:ligatures w14:val="none"/>
        </w:rPr>
      </w:pPr>
      <w:r w:rsidRPr="00BA3313">
        <w:rPr>
          <w:rFonts w:ascii="Arial" w:eastAsia="Arial" w:hAnsi="Arial" w:cs="Arial"/>
          <w:b/>
          <w:bCs/>
          <w:color w:val="1F3864"/>
          <w:kern w:val="0"/>
          <w:sz w:val="32"/>
          <w:szCs w:val="32"/>
          <w:lang w:eastAsia="en-AU"/>
          <w14:ligatures w14:val="none"/>
        </w:rPr>
        <w:t>§1.  Motivation and the UV40 Question</w:t>
      </w:r>
    </w:p>
    <w:p w14:paraId="293B4E27"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UV40 established the complete derivation chain K → α_GUT(E_g) → GUT+SM running → α_</w:t>
      </w:r>
      <w:proofErr w:type="gramStart"/>
      <w:r w:rsidRPr="00BA3313">
        <w:rPr>
          <w:rFonts w:ascii="Arial" w:eastAsia="Arial" w:hAnsi="Arial" w:cs="Arial"/>
          <w:kern w:val="0"/>
          <w:lang w:eastAsia="en-AU"/>
          <w14:ligatures w14:val="none"/>
        </w:rPr>
        <w:t>EM(</w:t>
      </w:r>
      <w:proofErr w:type="gramEnd"/>
      <w:r w:rsidRPr="00BA3313">
        <w:rPr>
          <w:rFonts w:ascii="Arial" w:eastAsia="Arial" w:hAnsi="Arial" w:cs="Arial"/>
          <w:kern w:val="0"/>
          <w:lang w:eastAsia="en-AU"/>
          <w14:ligatures w14:val="none"/>
        </w:rPr>
        <w:t xml:space="preserve">0) = </w:t>
      </w:r>
      <w:proofErr w:type="gramStart"/>
      <w:r w:rsidRPr="00BA3313">
        <w:rPr>
          <w:rFonts w:ascii="Arial" w:eastAsia="Arial" w:hAnsi="Arial" w:cs="Arial"/>
          <w:kern w:val="0"/>
          <w:lang w:eastAsia="en-AU"/>
          <w14:ligatures w14:val="none"/>
        </w:rPr>
        <w:t>1/137.036, but</w:t>
      </w:r>
      <w:proofErr w:type="gramEnd"/>
      <w:r w:rsidRPr="00BA3313">
        <w:rPr>
          <w:rFonts w:ascii="Arial" w:eastAsia="Arial" w:hAnsi="Arial" w:cs="Arial"/>
          <w:kern w:val="0"/>
          <w:lang w:eastAsia="en-AU"/>
          <w14:ligatures w14:val="none"/>
        </w:rPr>
        <w:t xml:space="preserve"> assumed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as the GUT group rather than deriving it. UV41 asks: does K’s architecture determine the GUT group?</w:t>
      </w:r>
    </w:p>
    <w:p w14:paraId="6331EADC" w14:textId="444DA458"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Two structural elements of K’s framework, when combined, point to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First, K’s S⁴ bounce geometry is the base of the quaternionic Hopf fibration, whose structure group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4) embeds in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Second,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 xml:space="preserve">’s srs vertex algebra </w:t>
      </w:r>
      <w:proofErr w:type="gramStart"/>
      <w:r w:rsidRPr="00BA3313">
        <w:rPr>
          <w:rFonts w:ascii="Arial" w:eastAsia="Arial" w:hAnsi="Arial" w:cs="Arial"/>
          <w:kern w:val="0"/>
          <w:lang w:eastAsia="en-AU"/>
          <w14:ligatures w14:val="none"/>
        </w:rPr>
        <w:t>u(</w:t>
      </w:r>
      <w:proofErr w:type="gramEnd"/>
      <w:r w:rsidRPr="00BA3313">
        <w:rPr>
          <w:rFonts w:ascii="Arial" w:eastAsia="Arial" w:hAnsi="Arial" w:cs="Arial"/>
          <w:kern w:val="0"/>
          <w:lang w:eastAsia="en-AU"/>
          <w14:ligatures w14:val="none"/>
        </w:rPr>
        <w:t>3) = su(</w:t>
      </w:r>
      <w:proofErr w:type="gramStart"/>
      <w:r w:rsidRPr="00BA3313">
        <w:rPr>
          <w:rFonts w:ascii="Arial" w:eastAsia="Arial" w:hAnsi="Arial" w:cs="Arial"/>
          <w:kern w:val="0"/>
          <w:lang w:eastAsia="en-AU"/>
          <w14:ligatures w14:val="none"/>
        </w:rPr>
        <w:t>3)</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u(</w:t>
      </w:r>
      <w:proofErr w:type="gramEnd"/>
      <w:r w:rsidRPr="00BA3313">
        <w:rPr>
          <w:rFonts w:ascii="Arial" w:eastAsia="Arial" w:hAnsi="Arial" w:cs="Arial"/>
          <w:kern w:val="0"/>
          <w:lang w:eastAsia="en-AU"/>
          <w14:ligatures w14:val="none"/>
        </w:rPr>
        <w:t xml:space="preserve">1) gives the SM colour and electromagnetic sectors; the missing weak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2) is the fibre of the same Hopf fibration. Together they produce the SM gauge content SU(</w:t>
      </w:r>
      <w:proofErr w:type="gramStart"/>
      <w:r w:rsidRPr="00BA3313">
        <w:rPr>
          <w:rFonts w:ascii="Arial" w:eastAsia="Arial" w:hAnsi="Arial" w:cs="Arial"/>
          <w:kern w:val="0"/>
          <w:lang w:eastAsia="en-AU"/>
          <w14:ligatures w14:val="none"/>
        </w:rPr>
        <w:t>3)×</w:t>
      </w:r>
      <w:proofErr w:type="gramEnd"/>
      <w:r w:rsidRPr="00BA3313">
        <w:rPr>
          <w:rFonts w:ascii="Arial" w:eastAsia="Arial" w:hAnsi="Arial" w:cs="Arial"/>
          <w:kern w:val="0"/>
          <w:lang w:eastAsia="en-AU"/>
          <w14:ligatures w14:val="none"/>
        </w:rPr>
        <w:t>SU(</w:t>
      </w:r>
      <w:proofErr w:type="gramStart"/>
      <w:r w:rsidRPr="00BA3313">
        <w:rPr>
          <w:rFonts w:ascii="Arial" w:eastAsia="Arial" w:hAnsi="Arial" w:cs="Arial"/>
          <w:kern w:val="0"/>
          <w:lang w:eastAsia="en-AU"/>
          <w14:ligatures w14:val="none"/>
        </w:rPr>
        <w:t>2)×U(</w:t>
      </w:r>
      <w:proofErr w:type="gramEnd"/>
      <w:r w:rsidRPr="00BA3313">
        <w:rPr>
          <w:rFonts w:ascii="Arial" w:eastAsia="Arial" w:hAnsi="Arial" w:cs="Arial"/>
          <w:kern w:val="0"/>
          <w:lang w:eastAsia="en-AU"/>
          <w14:ligatures w14:val="none"/>
        </w:rPr>
        <w:t xml:space="preserve">1)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w:t>
      </w:r>
    </w:p>
    <w:p w14:paraId="0D0BD8B6"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argument is structural, not a rigorous first-principles derivation. It shows that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is geometrically natural from K’s existing components. Whether it is the unique compatible GUT group is not established here.</w:t>
      </w:r>
    </w:p>
    <w:p w14:paraId="1A8568FB"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There is nowhere else to be.</w:t>
      </w:r>
    </w:p>
    <w:p w14:paraId="0B1914C4"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5C3E63CA" w14:textId="77777777" w:rsidR="00BA3313" w:rsidRPr="00BA3313" w:rsidRDefault="00BA3313" w:rsidP="00BA3313">
      <w:pPr>
        <w:spacing w:before="400" w:after="200" w:line="240" w:lineRule="auto"/>
        <w:outlineLvl w:val="0"/>
        <w:rPr>
          <w:rFonts w:ascii="Arial" w:eastAsia="Arial" w:hAnsi="Arial" w:cs="Arial"/>
          <w:b/>
          <w:bCs/>
          <w:color w:val="1F3864"/>
          <w:kern w:val="0"/>
          <w:sz w:val="32"/>
          <w:szCs w:val="32"/>
          <w:lang w:eastAsia="en-AU"/>
          <w14:ligatures w14:val="none"/>
        </w:rPr>
      </w:pPr>
      <w:r w:rsidRPr="00BA3313">
        <w:rPr>
          <w:rFonts w:ascii="Arial" w:eastAsia="Arial" w:hAnsi="Arial" w:cs="Arial"/>
          <w:b/>
          <w:bCs/>
          <w:color w:val="1F3864"/>
          <w:kern w:val="0"/>
          <w:sz w:val="32"/>
          <w:szCs w:val="32"/>
          <w:lang w:eastAsia="en-AU"/>
          <w14:ligatures w14:val="none"/>
        </w:rPr>
        <w:t>§2.  The Quaternionic Hopf Fibration from K’s S⁴ Bounce</w:t>
      </w:r>
    </w:p>
    <w:p w14:paraId="60872C40"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2.1  The</w:t>
      </w:r>
      <w:proofErr w:type="gramEnd"/>
      <w:r w:rsidRPr="00BA3313">
        <w:rPr>
          <w:rFonts w:ascii="Arial" w:eastAsia="Arial" w:hAnsi="Arial" w:cs="Arial"/>
          <w:b/>
          <w:bCs/>
          <w:color w:val="2E5496"/>
          <w:kern w:val="0"/>
          <w:sz w:val="26"/>
          <w:szCs w:val="26"/>
          <w:lang w:eastAsia="en-AU"/>
          <w14:ligatures w14:val="none"/>
        </w:rPr>
        <w:t xml:space="preserve"> four Hopf fibrations</w:t>
      </w:r>
    </w:p>
    <w:p w14:paraId="3CB9745C"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four normed division algebras — real </w:t>
      </w:r>
      <w:r w:rsidRPr="00BA3313">
        <w:rPr>
          <w:rFonts w:ascii="Cambria Math" w:eastAsia="Arial" w:hAnsi="Cambria Math" w:cs="Cambria Math"/>
          <w:kern w:val="0"/>
          <w:lang w:eastAsia="en-AU"/>
          <w14:ligatures w14:val="none"/>
        </w:rPr>
        <w:t>ℝ</w:t>
      </w:r>
      <w:r w:rsidRPr="00BA3313">
        <w:rPr>
          <w:rFonts w:ascii="Arial" w:eastAsia="Arial" w:hAnsi="Arial" w:cs="Arial"/>
          <w:kern w:val="0"/>
          <w:lang w:eastAsia="en-AU"/>
          <w14:ligatures w14:val="none"/>
        </w:rPr>
        <w:t xml:space="preserve">, complex </w:t>
      </w:r>
      <w:r w:rsidRPr="00BA3313">
        <w:rPr>
          <w:rFonts w:ascii="Cambria Math" w:eastAsia="Arial" w:hAnsi="Cambria Math" w:cs="Cambria Math"/>
          <w:kern w:val="0"/>
          <w:lang w:eastAsia="en-AU"/>
          <w14:ligatures w14:val="none"/>
        </w:rPr>
        <w:t>ℂ</w:t>
      </w:r>
      <w:r w:rsidRPr="00BA3313">
        <w:rPr>
          <w:rFonts w:ascii="Arial" w:eastAsia="Arial" w:hAnsi="Arial" w:cs="Arial"/>
          <w:kern w:val="0"/>
          <w:lang w:eastAsia="en-AU"/>
          <w14:ligatures w14:val="none"/>
        </w:rPr>
        <w:t xml:space="preserve">, quaternionic </w:t>
      </w:r>
      <w:r w:rsidRPr="00BA3313">
        <w:rPr>
          <w:rFonts w:ascii="Cambria Math" w:eastAsia="Arial" w:hAnsi="Cambria Math" w:cs="Cambria Math"/>
          <w:kern w:val="0"/>
          <w:lang w:eastAsia="en-AU"/>
          <w14:ligatures w14:val="none"/>
        </w:rPr>
        <w:t>ℍ</w:t>
      </w:r>
      <w:r w:rsidRPr="00BA3313">
        <w:rPr>
          <w:rFonts w:ascii="Arial" w:eastAsia="Arial" w:hAnsi="Arial" w:cs="Arial"/>
          <w:kern w:val="0"/>
          <w:lang w:eastAsia="en-AU"/>
          <w14:ligatures w14:val="none"/>
        </w:rPr>
        <w:t xml:space="preserve">, octonionic </w:t>
      </w:r>
      <w:r w:rsidRPr="00BA3313">
        <w:rPr>
          <w:rFonts w:ascii="Cambria Math" w:eastAsia="Arial" w:hAnsi="Cambria Math" w:cs="Cambria Math"/>
          <w:kern w:val="0"/>
          <w:lang w:eastAsia="en-AU"/>
          <w14:ligatures w14:val="none"/>
        </w:rPr>
        <w:t>𝕆</w:t>
      </w:r>
      <w:r w:rsidRPr="00BA3313">
        <w:rPr>
          <w:rFonts w:ascii="Arial" w:eastAsia="Arial" w:hAnsi="Arial" w:cs="Arial"/>
          <w:kern w:val="0"/>
          <w:lang w:eastAsia="en-AU"/>
          <w14:ligatures w14:val="none"/>
        </w:rPr>
        <w:t xml:space="preserve"> — each give a Hopf fibration whose base, fibre, and total space are spheres:</w:t>
      </w:r>
    </w:p>
    <w:p w14:paraId="31B1B07C" w14:textId="77777777" w:rsidR="00BA3313" w:rsidRPr="00BA3313" w:rsidRDefault="00BA3313" w:rsidP="00BA3313">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2000"/>
        <w:gridCol w:w="1760"/>
        <w:gridCol w:w="1760"/>
        <w:gridCol w:w="2080"/>
      </w:tblGrid>
      <w:tr w:rsidR="00BA3313" w:rsidRPr="00BA3313" w14:paraId="3940BED6" w14:textId="77777777" w:rsidTr="00DD56DB">
        <w:tc>
          <w:tcPr>
            <w:tcW w:w="1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8CC4E55"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Division algebra</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0E5B8B8"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Hopf fibration</w:t>
            </w:r>
          </w:p>
        </w:tc>
        <w:tc>
          <w:tcPr>
            <w:tcW w:w="1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7EC3A45"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Base</w:t>
            </w:r>
          </w:p>
        </w:tc>
        <w:tc>
          <w:tcPr>
            <w:tcW w:w="1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C843139"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Fibre</w:t>
            </w:r>
          </w:p>
        </w:tc>
        <w:tc>
          <w:tcPr>
            <w:tcW w:w="20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6612E79"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Total space</w:t>
            </w:r>
          </w:p>
        </w:tc>
      </w:tr>
      <w:tr w:rsidR="00BA3313" w:rsidRPr="00BA3313" w14:paraId="6AB0C00A" w14:textId="77777777" w:rsidTr="00DD56DB">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5DA48"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Cambria Math" w:eastAsia="Arial" w:hAnsi="Cambria Math" w:cs="Cambria Math"/>
                <w:kern w:val="0"/>
                <w:sz w:val="20"/>
                <w:szCs w:val="20"/>
                <w:lang w:eastAsia="en-AU"/>
                <w14:ligatures w14:val="none"/>
              </w:rPr>
              <w:t>ℝ</w:t>
            </w:r>
            <w:r w:rsidRPr="00BA3313">
              <w:rPr>
                <w:rFonts w:ascii="Arial" w:eastAsia="Arial" w:hAnsi="Arial" w:cs="Arial"/>
                <w:kern w:val="0"/>
                <w:sz w:val="20"/>
                <w:szCs w:val="20"/>
                <w:lang w:eastAsia="en-AU"/>
                <w14:ligatures w14:val="none"/>
              </w:rPr>
              <w:t xml:space="preserve"> (real)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3BB06"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S⁰ → S¹ → S¹</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A97DD"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S¹ = RP¹</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0EC74"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S⁰</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896"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S¹</w:t>
            </w:r>
          </w:p>
        </w:tc>
      </w:tr>
      <w:tr w:rsidR="00BA3313" w:rsidRPr="00BA3313" w14:paraId="47F9F337" w14:textId="77777777" w:rsidTr="00DD56DB">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43FC3"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Cambria Math" w:eastAsia="Arial" w:hAnsi="Cambria Math" w:cs="Cambria Math"/>
                <w:kern w:val="0"/>
                <w:sz w:val="20"/>
                <w:szCs w:val="20"/>
                <w:lang w:eastAsia="en-AU"/>
                <w14:ligatures w14:val="none"/>
              </w:rPr>
              <w:t>ℂ</w:t>
            </w:r>
            <w:r w:rsidRPr="00BA3313">
              <w:rPr>
                <w:rFonts w:ascii="Arial" w:eastAsia="Arial" w:hAnsi="Arial" w:cs="Arial"/>
                <w:kern w:val="0"/>
                <w:sz w:val="20"/>
                <w:szCs w:val="20"/>
                <w:lang w:eastAsia="en-AU"/>
                <w14:ligatures w14:val="none"/>
              </w:rPr>
              <w:t xml:space="preserve"> (complex)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EE68C"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S¹ → S³ → S²</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F4001"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S² = CP¹</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75A94"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S¹</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AAF0B"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S³</w:t>
            </w:r>
          </w:p>
        </w:tc>
      </w:tr>
      <w:tr w:rsidR="00BA3313" w:rsidRPr="00BA3313" w14:paraId="2C12D1BF" w14:textId="77777777" w:rsidTr="00DD56DB">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463FD"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Cambria Math" w:eastAsia="Arial" w:hAnsi="Cambria Math" w:cs="Cambria Math"/>
                <w:kern w:val="0"/>
                <w:sz w:val="20"/>
                <w:szCs w:val="20"/>
                <w:lang w:eastAsia="en-AU"/>
                <w14:ligatures w14:val="none"/>
              </w:rPr>
              <w:t>ℍ</w:t>
            </w:r>
            <w:r w:rsidRPr="00BA3313">
              <w:rPr>
                <w:rFonts w:ascii="Arial" w:eastAsia="Arial" w:hAnsi="Arial" w:cs="Arial"/>
                <w:kern w:val="0"/>
                <w:sz w:val="20"/>
                <w:szCs w:val="20"/>
                <w:lang w:eastAsia="en-AU"/>
                <w14:ligatures w14:val="none"/>
              </w:rPr>
              <w:t xml:space="preserve"> (quaternionic)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CC709"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S³ → S⁷ → S⁴</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C9437"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S⁴ = HP¹</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EC3D7"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 xml:space="preserve">S³ </w:t>
            </w:r>
            <w:r w:rsidRPr="00BA3313">
              <w:rPr>
                <w:rFonts w:ascii="Cambria Math" w:eastAsia="Arial" w:hAnsi="Cambria Math" w:cs="Cambria Math"/>
                <w:kern w:val="0"/>
                <w:sz w:val="20"/>
                <w:szCs w:val="20"/>
                <w:lang w:eastAsia="en-AU"/>
                <w14:ligatures w14:val="none"/>
              </w:rPr>
              <w:t>≅</w:t>
            </w:r>
            <w:r w:rsidRPr="00BA3313">
              <w:rPr>
                <w:rFonts w:ascii="Arial" w:eastAsia="Arial" w:hAnsi="Arial" w:cs="Arial"/>
                <w:kern w:val="0"/>
                <w:sz w:val="20"/>
                <w:szCs w:val="20"/>
                <w:lang w:eastAsia="en-AU"/>
                <w14:ligatures w14:val="none"/>
              </w:rPr>
              <w:t xml:space="preserve"> </w:t>
            </w:r>
            <w:proofErr w:type="gramStart"/>
            <w:r w:rsidRPr="00BA3313">
              <w:rPr>
                <w:rFonts w:ascii="Arial" w:eastAsia="Arial" w:hAnsi="Arial" w:cs="Arial"/>
                <w:kern w:val="0"/>
                <w:sz w:val="20"/>
                <w:szCs w:val="20"/>
                <w:lang w:eastAsia="en-AU"/>
                <w14:ligatures w14:val="none"/>
              </w:rPr>
              <w:t>SU(</w:t>
            </w:r>
            <w:proofErr w:type="gramEnd"/>
            <w:r w:rsidRPr="00BA3313">
              <w:rPr>
                <w:rFonts w:ascii="Arial" w:eastAsia="Arial" w:hAnsi="Arial" w:cs="Arial"/>
                <w:kern w:val="0"/>
                <w:sz w:val="20"/>
                <w:szCs w:val="20"/>
                <w:lang w:eastAsia="en-AU"/>
                <w14:ligatures w14:val="none"/>
              </w:rPr>
              <w:t>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0258"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 xml:space="preserve">S⁷ </w:t>
            </w:r>
            <w:r w:rsidRPr="00BA3313">
              <w:rPr>
                <w:rFonts w:ascii="Cambria Math" w:eastAsia="Arial" w:hAnsi="Cambria Math" w:cs="Cambria Math"/>
                <w:kern w:val="0"/>
                <w:sz w:val="20"/>
                <w:szCs w:val="20"/>
                <w:lang w:eastAsia="en-AU"/>
                <w14:ligatures w14:val="none"/>
              </w:rPr>
              <w:t>≅</w:t>
            </w:r>
            <w:r w:rsidRPr="00BA3313">
              <w:rPr>
                <w:rFonts w:ascii="Arial" w:eastAsia="Arial" w:hAnsi="Arial" w:cs="Arial"/>
                <w:kern w:val="0"/>
                <w:sz w:val="20"/>
                <w:szCs w:val="20"/>
                <w:lang w:eastAsia="en-AU"/>
                <w14:ligatures w14:val="none"/>
              </w:rPr>
              <w:t xml:space="preserve"> SU(4)/</w:t>
            </w:r>
            <w:proofErr w:type="gramStart"/>
            <w:r w:rsidRPr="00BA3313">
              <w:rPr>
                <w:rFonts w:ascii="Arial" w:eastAsia="Arial" w:hAnsi="Arial" w:cs="Arial"/>
                <w:kern w:val="0"/>
                <w:sz w:val="20"/>
                <w:szCs w:val="20"/>
                <w:lang w:eastAsia="en-AU"/>
                <w14:ligatures w14:val="none"/>
              </w:rPr>
              <w:t>SU(</w:t>
            </w:r>
            <w:proofErr w:type="gramEnd"/>
            <w:r w:rsidRPr="00BA3313">
              <w:rPr>
                <w:rFonts w:ascii="Arial" w:eastAsia="Arial" w:hAnsi="Arial" w:cs="Arial"/>
                <w:kern w:val="0"/>
                <w:sz w:val="20"/>
                <w:szCs w:val="20"/>
                <w:lang w:eastAsia="en-AU"/>
                <w14:ligatures w14:val="none"/>
              </w:rPr>
              <w:t>3)</w:t>
            </w:r>
          </w:p>
        </w:tc>
      </w:tr>
      <w:tr w:rsidR="00BA3313" w:rsidRPr="00BA3313" w14:paraId="1CC53719" w14:textId="77777777" w:rsidTr="00DD56DB">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555E4"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Cambria Math" w:eastAsia="Arial" w:hAnsi="Cambria Math" w:cs="Cambria Math"/>
                <w:kern w:val="0"/>
                <w:sz w:val="20"/>
                <w:szCs w:val="20"/>
                <w:lang w:eastAsia="en-AU"/>
                <w14:ligatures w14:val="none"/>
              </w:rPr>
              <w:t>𝕆</w:t>
            </w:r>
            <w:r w:rsidRPr="00BA3313">
              <w:rPr>
                <w:rFonts w:ascii="Arial" w:eastAsia="Arial" w:hAnsi="Arial" w:cs="Arial"/>
                <w:kern w:val="0"/>
                <w:sz w:val="20"/>
                <w:szCs w:val="20"/>
                <w:lang w:eastAsia="en-AU"/>
                <w14:ligatures w14:val="none"/>
              </w:rPr>
              <w:t xml:space="preserve"> (octonionic)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CECF0"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S⁷ → S¹⁵ → S⁸</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7640"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S⁸ = OP¹</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73E88"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S⁷</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6B39C"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S¹⁵</w:t>
            </w:r>
          </w:p>
        </w:tc>
      </w:tr>
    </w:tbl>
    <w:p w14:paraId="54DF823D"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1D9434EE"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2.2  K’s</w:t>
      </w:r>
      <w:proofErr w:type="gramEnd"/>
      <w:r w:rsidRPr="00BA3313">
        <w:rPr>
          <w:rFonts w:ascii="Arial" w:eastAsia="Arial" w:hAnsi="Arial" w:cs="Arial"/>
          <w:b/>
          <w:bCs/>
          <w:color w:val="2E5496"/>
          <w:kern w:val="0"/>
          <w:sz w:val="26"/>
          <w:szCs w:val="26"/>
          <w:lang w:eastAsia="en-AU"/>
          <w14:ligatures w14:val="none"/>
        </w:rPr>
        <w:t xml:space="preserve"> S⁴ bounce is HP¹</w:t>
      </w:r>
    </w:p>
    <w:p w14:paraId="59BF4EF9"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UV2 established that K’s Euclidean bounce is the pair (</w:t>
      </w:r>
      <w:r w:rsidRPr="00BA3313">
        <w:rPr>
          <w:rFonts w:ascii="Cambria Math" w:eastAsia="Arial" w:hAnsi="Cambria Math" w:cs="Cambria Math"/>
          <w:kern w:val="0"/>
          <w:lang w:eastAsia="en-AU"/>
          <w14:ligatures w14:val="none"/>
        </w:rPr>
        <w:t>ℝ</w:t>
      </w:r>
      <w:r w:rsidRPr="00BA3313">
        <w:rPr>
          <w:rFonts w:ascii="Arial" w:eastAsia="Arial" w:hAnsi="Arial" w:cs="Arial"/>
          <w:kern w:val="0"/>
          <w:lang w:eastAsia="en-AU"/>
          <w14:ligatures w14:val="none"/>
        </w:rPr>
        <w:t xml:space="preserve">⁵, S⁴) — a four-sphere embedded in flat five-dimensional Euclidean space. The four-sphere S⁴ is homeomorphic to HP¹, the quaternionic projective line: the space of quaternionic lines through the origin in </w:t>
      </w:r>
      <w:r w:rsidRPr="00BA3313">
        <w:rPr>
          <w:rFonts w:ascii="Cambria Math" w:eastAsia="Arial" w:hAnsi="Cambria Math" w:cs="Cambria Math"/>
          <w:kern w:val="0"/>
          <w:lang w:eastAsia="en-AU"/>
          <w14:ligatures w14:val="none"/>
        </w:rPr>
        <w:t>ℍ</w:t>
      </w:r>
      <w:r w:rsidRPr="00BA3313">
        <w:rPr>
          <w:rFonts w:ascii="Arial" w:eastAsia="Arial" w:hAnsi="Arial" w:cs="Arial"/>
          <w:kern w:val="0"/>
          <w:lang w:eastAsia="en-AU"/>
          <w14:ligatures w14:val="none"/>
        </w:rPr>
        <w:t>². K’s bounce geometry implies the existence of the quaternionic Hopf fibration with base S⁴:</w:t>
      </w:r>
    </w:p>
    <w:p w14:paraId="1B458F5C" w14:textId="77777777" w:rsidR="00BA3313" w:rsidRPr="00BA3313" w:rsidRDefault="00BA3313" w:rsidP="00BA3313">
      <w:pPr>
        <w:spacing w:before="160" w:line="240" w:lineRule="auto"/>
        <w:jc w:val="center"/>
        <w:rPr>
          <w:rFonts w:ascii="Arial" w:eastAsia="Arial" w:hAnsi="Arial" w:cs="Arial"/>
          <w:kern w:val="0"/>
          <w:lang w:eastAsia="en-AU"/>
          <w14:ligatures w14:val="none"/>
        </w:rPr>
      </w:pPr>
      <w:r w:rsidRPr="00BA3313">
        <w:rPr>
          <w:rFonts w:ascii="Courier New" w:eastAsia="Courier New" w:hAnsi="Courier New" w:cs="Courier New"/>
          <w:kern w:val="0"/>
          <w:lang w:eastAsia="en-AU"/>
          <w14:ligatures w14:val="none"/>
        </w:rPr>
        <w:t>S³ → S</w:t>
      </w:r>
      <w:r w:rsidRPr="00BA3313">
        <w:rPr>
          <w:rFonts w:ascii="Cambria Math" w:eastAsia="Courier New" w:hAnsi="Cambria Math" w:cs="Cambria Math"/>
          <w:kern w:val="0"/>
          <w:lang w:eastAsia="en-AU"/>
          <w14:ligatures w14:val="none"/>
        </w:rPr>
        <w:t>⁷</w:t>
      </w:r>
      <w:r w:rsidRPr="00BA3313">
        <w:rPr>
          <w:rFonts w:ascii="Courier New" w:eastAsia="Courier New" w:hAnsi="Courier New" w:cs="Courier New"/>
          <w:kern w:val="0"/>
          <w:lang w:eastAsia="en-AU"/>
          <w14:ligatures w14:val="none"/>
        </w:rPr>
        <w:t xml:space="preserve"> → S</w:t>
      </w:r>
      <w:r w:rsidRPr="00BA3313">
        <w:rPr>
          <w:rFonts w:ascii="Cambria Math" w:eastAsia="Courier New" w:hAnsi="Cambria Math" w:cs="Cambria Math"/>
          <w:kern w:val="0"/>
          <w:lang w:eastAsia="en-AU"/>
          <w14:ligatures w14:val="none"/>
        </w:rPr>
        <w:t>⁴</w:t>
      </w:r>
      <w:r w:rsidRPr="00BA3313">
        <w:rPr>
          <w:rFonts w:ascii="Courier New" w:eastAsia="Courier New" w:hAnsi="Courier New" w:cs="Courier New"/>
          <w:kern w:val="0"/>
          <w:lang w:eastAsia="en-AU"/>
          <w14:ligatures w14:val="none"/>
        </w:rPr>
        <w:t xml:space="preserve"> = HP¹</w:t>
      </w:r>
    </w:p>
    <w:p w14:paraId="56997B49"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with fibre S³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2) and total space S⁷.</w:t>
      </w:r>
    </w:p>
    <w:p w14:paraId="591B8891"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2.3  The</w:t>
      </w:r>
      <w:proofErr w:type="gramEnd"/>
      <w:r w:rsidRPr="00BA3313">
        <w:rPr>
          <w:rFonts w:ascii="Arial" w:eastAsia="Arial" w:hAnsi="Arial" w:cs="Arial"/>
          <w:b/>
          <w:bCs/>
          <w:color w:val="2E5496"/>
          <w:kern w:val="0"/>
          <w:sz w:val="26"/>
          <w:szCs w:val="26"/>
          <w:lang w:eastAsia="en-AU"/>
          <w14:ligatures w14:val="none"/>
        </w:rPr>
        <w:t xml:space="preserve"> total space S⁷ = SU(4)/</w:t>
      </w:r>
      <w:proofErr w:type="gramStart"/>
      <w:r w:rsidRPr="00BA3313">
        <w:rPr>
          <w:rFonts w:ascii="Arial" w:eastAsia="Arial" w:hAnsi="Arial" w:cs="Arial"/>
          <w:b/>
          <w:bCs/>
          <w:color w:val="2E5496"/>
          <w:kern w:val="0"/>
          <w:sz w:val="26"/>
          <w:szCs w:val="26"/>
          <w:lang w:eastAsia="en-AU"/>
          <w14:ligatures w14:val="none"/>
        </w:rPr>
        <w:t>SU(</w:t>
      </w:r>
      <w:proofErr w:type="gramEnd"/>
      <w:r w:rsidRPr="00BA3313">
        <w:rPr>
          <w:rFonts w:ascii="Arial" w:eastAsia="Arial" w:hAnsi="Arial" w:cs="Arial"/>
          <w:b/>
          <w:bCs/>
          <w:color w:val="2E5496"/>
          <w:kern w:val="0"/>
          <w:sz w:val="26"/>
          <w:szCs w:val="26"/>
          <w:lang w:eastAsia="en-AU"/>
          <w14:ligatures w14:val="none"/>
        </w:rPr>
        <w:t>3)</w:t>
      </w:r>
    </w:p>
    <w:p w14:paraId="105315D8"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The 7-sphere S⁷ is the coset space SU(4)/</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3):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4) acts transitively on the unit sphere in </w:t>
      </w:r>
      <w:r w:rsidRPr="00BA3313">
        <w:rPr>
          <w:rFonts w:ascii="Cambria Math" w:eastAsia="Arial" w:hAnsi="Cambria Math" w:cs="Cambria Math"/>
          <w:kern w:val="0"/>
          <w:lang w:eastAsia="en-AU"/>
          <w14:ligatures w14:val="none"/>
        </w:rPr>
        <w:t>ℂ</w:t>
      </w:r>
      <w:r w:rsidRPr="00BA3313">
        <w:rPr>
          <w:rFonts w:ascii="Arial" w:eastAsia="Arial" w:hAnsi="Arial" w:cs="Arial"/>
          <w:kern w:val="0"/>
          <w:lang w:eastAsia="en-AU"/>
          <w14:ligatures w14:val="none"/>
        </w:rPr>
        <w:t xml:space="preserve">⁴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r w:rsidRPr="00BA3313">
        <w:rPr>
          <w:rFonts w:ascii="Cambria Math" w:eastAsia="Arial" w:hAnsi="Cambria Math" w:cs="Cambria Math"/>
          <w:kern w:val="0"/>
          <w:lang w:eastAsia="en-AU"/>
          <w14:ligatures w14:val="none"/>
        </w:rPr>
        <w:t>ℝ</w:t>
      </w:r>
      <w:r w:rsidRPr="00BA3313">
        <w:rPr>
          <w:rFonts w:ascii="Arial" w:eastAsia="Arial" w:hAnsi="Arial" w:cs="Arial"/>
          <w:kern w:val="0"/>
          <w:lang w:eastAsia="en-AU"/>
          <w14:ligatures w14:val="none"/>
        </w:rPr>
        <w:t xml:space="preserve">⁸, and the stabiliser of any point is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3). By the orbit-stabiliser theorem:</w:t>
      </w:r>
    </w:p>
    <w:p w14:paraId="5E79B9E9" w14:textId="77777777" w:rsidR="00BA3313" w:rsidRPr="00BA3313" w:rsidRDefault="00BA3313" w:rsidP="00BA3313">
      <w:pPr>
        <w:spacing w:before="160" w:line="240" w:lineRule="auto"/>
        <w:jc w:val="center"/>
        <w:rPr>
          <w:rFonts w:ascii="Arial" w:eastAsia="Arial" w:hAnsi="Arial" w:cs="Arial"/>
          <w:kern w:val="0"/>
          <w:lang w:eastAsia="en-AU"/>
          <w14:ligatures w14:val="none"/>
        </w:rPr>
      </w:pPr>
      <w:r w:rsidRPr="00BA3313">
        <w:rPr>
          <w:rFonts w:ascii="Courier New" w:eastAsia="Courier New" w:hAnsi="Courier New" w:cs="Courier New"/>
          <w:kern w:val="0"/>
          <w:lang w:eastAsia="en-AU"/>
          <w14:ligatures w14:val="none"/>
        </w:rPr>
        <w:t>S</w:t>
      </w:r>
      <w:r w:rsidRPr="00BA3313">
        <w:rPr>
          <w:rFonts w:ascii="Cambria Math" w:eastAsia="Courier New" w:hAnsi="Cambria Math" w:cs="Cambria Math"/>
          <w:kern w:val="0"/>
          <w:lang w:eastAsia="en-AU"/>
          <w14:ligatures w14:val="none"/>
        </w:rPr>
        <w:t>⁷</w:t>
      </w:r>
      <w:r w:rsidRPr="00BA3313">
        <w:rPr>
          <w:rFonts w:ascii="Courier New" w:eastAsia="Courier New" w:hAnsi="Courier New" w:cs="Courier New"/>
          <w:kern w:val="0"/>
          <w:lang w:eastAsia="en-AU"/>
          <w14:ligatures w14:val="none"/>
        </w:rPr>
        <w:t xml:space="preserve">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SU(4)/</w:t>
      </w: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3)</w:t>
      </w:r>
    </w:p>
    <w:p w14:paraId="7EDE138E"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structure group of the quaternionic Hopf fibration is therefore (locally)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4).</w:t>
      </w:r>
    </w:p>
    <w:p w14:paraId="28A12EB7"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2.4  SU</w:t>
      </w:r>
      <w:proofErr w:type="gramEnd"/>
      <w:r w:rsidRPr="00BA3313">
        <w:rPr>
          <w:rFonts w:ascii="Arial" w:eastAsia="Arial" w:hAnsi="Arial" w:cs="Arial"/>
          <w:b/>
          <w:bCs/>
          <w:color w:val="2E5496"/>
          <w:kern w:val="0"/>
          <w:sz w:val="26"/>
          <w:szCs w:val="26"/>
          <w:lang w:eastAsia="en-AU"/>
          <w14:ligatures w14:val="none"/>
        </w:rPr>
        <w:t xml:space="preserve">(4) </w:t>
      </w:r>
      <w:r w:rsidRPr="00BA3313">
        <w:rPr>
          <w:rFonts w:ascii="Cambria Math" w:eastAsia="Arial" w:hAnsi="Cambria Math" w:cs="Cambria Math"/>
          <w:b/>
          <w:bCs/>
          <w:color w:val="2E5496"/>
          <w:kern w:val="0"/>
          <w:sz w:val="26"/>
          <w:szCs w:val="26"/>
          <w:lang w:eastAsia="en-AU"/>
          <w14:ligatures w14:val="none"/>
        </w:rPr>
        <w:t>⊂</w:t>
      </w:r>
      <w:r w:rsidRPr="00BA3313">
        <w:rPr>
          <w:rFonts w:ascii="Arial" w:eastAsia="Arial" w:hAnsi="Arial" w:cs="Arial"/>
          <w:b/>
          <w:bCs/>
          <w:color w:val="2E5496"/>
          <w:kern w:val="0"/>
          <w:sz w:val="26"/>
          <w:szCs w:val="26"/>
          <w:lang w:eastAsia="en-AU"/>
          <w14:ligatures w14:val="none"/>
        </w:rPr>
        <w:t xml:space="preserve"> </w:t>
      </w:r>
      <w:proofErr w:type="gramStart"/>
      <w:r w:rsidRPr="00BA3313">
        <w:rPr>
          <w:rFonts w:ascii="Arial" w:eastAsia="Arial" w:hAnsi="Arial" w:cs="Arial"/>
          <w:b/>
          <w:bCs/>
          <w:color w:val="2E5496"/>
          <w:kern w:val="0"/>
          <w:sz w:val="26"/>
          <w:szCs w:val="26"/>
          <w:lang w:eastAsia="en-AU"/>
          <w14:ligatures w14:val="none"/>
        </w:rPr>
        <w:t>SU(</w:t>
      </w:r>
      <w:proofErr w:type="gramEnd"/>
      <w:r w:rsidRPr="00BA3313">
        <w:rPr>
          <w:rFonts w:ascii="Arial" w:eastAsia="Arial" w:hAnsi="Arial" w:cs="Arial"/>
          <w:b/>
          <w:bCs/>
          <w:color w:val="2E5496"/>
          <w:kern w:val="0"/>
          <w:sz w:val="26"/>
          <w:szCs w:val="26"/>
          <w:lang w:eastAsia="en-AU"/>
          <w14:ligatures w14:val="none"/>
        </w:rPr>
        <w:t>5)</w:t>
      </w:r>
    </w:p>
    <w:p w14:paraId="4A89ED55" w14:textId="77777777" w:rsidR="00BA3313" w:rsidRPr="00BA3313" w:rsidRDefault="00BA3313" w:rsidP="00BA3313">
      <w:pPr>
        <w:spacing w:before="100" w:line="276" w:lineRule="auto"/>
        <w:jc w:val="both"/>
        <w:rPr>
          <w:rFonts w:ascii="Arial" w:eastAsia="Arial" w:hAnsi="Arial" w:cs="Arial"/>
          <w:kern w:val="0"/>
          <w:lang w:eastAsia="en-AU"/>
          <w14:ligatures w14:val="none"/>
        </w:rPr>
      </w:pP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4) embeds in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as a maximal subgroup via:</w:t>
      </w:r>
    </w:p>
    <w:p w14:paraId="2862C154" w14:textId="77777777" w:rsidR="00BA3313" w:rsidRPr="00BA3313" w:rsidRDefault="00BA3313" w:rsidP="00BA3313">
      <w:pPr>
        <w:spacing w:before="160" w:line="240" w:lineRule="auto"/>
        <w:jc w:val="center"/>
        <w:rPr>
          <w:rFonts w:ascii="Arial" w:eastAsia="Arial" w:hAnsi="Arial" w:cs="Arial"/>
          <w:kern w:val="0"/>
          <w:lang w:eastAsia="en-AU"/>
          <w14:ligatures w14:val="none"/>
        </w:rPr>
      </w:pPr>
      <w:r w:rsidRPr="00BA3313">
        <w:rPr>
          <w:rFonts w:ascii="Courier New" w:eastAsia="Courier New" w:hAnsi="Courier New" w:cs="Courier New"/>
          <w:kern w:val="0"/>
          <w:lang w:eastAsia="en-AU"/>
          <w14:ligatures w14:val="none"/>
        </w:rPr>
        <w:t xml:space="preserve">A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w:t>
      </w:r>
      <w:proofErr w:type="gramStart"/>
      <w:r w:rsidRPr="00BA3313">
        <w:rPr>
          <w:rFonts w:ascii="Courier New" w:eastAsia="Courier New" w:hAnsi="Courier New" w:cs="Courier New"/>
          <w:kern w:val="0"/>
          <w:lang w:eastAsia="en-AU"/>
          <w14:ligatures w14:val="none"/>
        </w:rPr>
        <w:t>diag(</w:t>
      </w:r>
      <w:proofErr w:type="gramEnd"/>
      <w:r w:rsidRPr="00BA3313">
        <w:rPr>
          <w:rFonts w:ascii="Courier New" w:eastAsia="Courier New" w:hAnsi="Courier New" w:cs="Courier New"/>
          <w:kern w:val="0"/>
          <w:lang w:eastAsia="en-AU"/>
          <w14:ligatures w14:val="none"/>
        </w:rPr>
        <w:t>A, det(A)</w:t>
      </w:r>
      <w:r w:rsidRPr="00BA3313">
        <w:rPr>
          <w:rFonts w:ascii="Cambria Math" w:eastAsia="Courier New" w:hAnsi="Cambria Math" w:cs="Cambria Math"/>
          <w:kern w:val="0"/>
          <w:lang w:eastAsia="en-AU"/>
          <w14:ligatures w14:val="none"/>
        </w:rPr>
        <w:t>⁻</w:t>
      </w:r>
      <w:proofErr w:type="gramStart"/>
      <w:r w:rsidRPr="00BA3313">
        <w:rPr>
          <w:rFonts w:ascii="Courier New" w:eastAsia="Courier New" w:hAnsi="Courier New" w:cs="Courier New"/>
          <w:kern w:val="0"/>
          <w:lang w:eastAsia="en-AU"/>
          <w14:ligatures w14:val="none"/>
        </w:rPr>
        <w:t>¹)  for</w:t>
      </w:r>
      <w:proofErr w:type="gramEnd"/>
      <w:r w:rsidRPr="00BA3313">
        <w:rPr>
          <w:rFonts w:ascii="Courier New" w:eastAsia="Courier New" w:hAnsi="Courier New" w:cs="Courier New"/>
          <w:kern w:val="0"/>
          <w:lang w:eastAsia="en-AU"/>
          <w14:ligatures w14:val="none"/>
        </w:rPr>
        <w:t xml:space="preserve"> A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w:t>
      </w: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 xml:space="preserve">4)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w:t>
      </w: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5)</w:t>
      </w:r>
    </w:p>
    <w:p w14:paraId="6F9F791F"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SU(</w:t>
      </w:r>
      <w:proofErr w:type="gramStart"/>
      <w:r w:rsidRPr="00BA3313">
        <w:rPr>
          <w:rFonts w:ascii="Arial" w:eastAsia="Arial" w:hAnsi="Arial" w:cs="Arial"/>
          <w:kern w:val="0"/>
          <w:lang w:eastAsia="en-AU"/>
          <w14:ligatures w14:val="none"/>
        </w:rPr>
        <w:t>4)×U(</w:t>
      </w:r>
      <w:proofErr w:type="gramEnd"/>
      <w:r w:rsidRPr="00BA3313">
        <w:rPr>
          <w:rFonts w:ascii="Arial" w:eastAsia="Arial" w:hAnsi="Arial" w:cs="Arial"/>
          <w:kern w:val="0"/>
          <w:lang w:eastAsia="en-AU"/>
          <w14:ligatures w14:val="none"/>
        </w:rPr>
        <w:t xml:space="preserve">1) is a maximal subgroup of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The geometric pathway from K’s bounce to the GUT group:</w:t>
      </w:r>
    </w:p>
    <w:p w14:paraId="53F690A6" w14:textId="77777777" w:rsidR="00BA3313" w:rsidRPr="00BA3313" w:rsidRDefault="00BA3313" w:rsidP="00BA3313">
      <w:pPr>
        <w:spacing w:before="160" w:line="240" w:lineRule="auto"/>
        <w:jc w:val="center"/>
        <w:rPr>
          <w:rFonts w:ascii="Arial" w:eastAsia="Arial" w:hAnsi="Arial" w:cs="Arial"/>
          <w:kern w:val="0"/>
          <w:lang w:eastAsia="en-AU"/>
          <w14:ligatures w14:val="none"/>
        </w:rPr>
      </w:pPr>
      <w:r w:rsidRPr="00BA3313">
        <w:rPr>
          <w:rFonts w:ascii="Courier New" w:eastAsia="Courier New" w:hAnsi="Courier New" w:cs="Courier New"/>
          <w:kern w:val="0"/>
          <w:lang w:eastAsia="en-AU"/>
          <w14:ligatures w14:val="none"/>
        </w:rPr>
        <w:t>S</w:t>
      </w:r>
      <w:r w:rsidRPr="00BA3313">
        <w:rPr>
          <w:rFonts w:ascii="Cambria Math" w:eastAsia="Courier New" w:hAnsi="Cambria Math" w:cs="Cambria Math"/>
          <w:kern w:val="0"/>
          <w:lang w:eastAsia="en-AU"/>
          <w14:ligatures w14:val="none"/>
        </w:rPr>
        <w:t>⁴</w:t>
      </w:r>
      <w:r w:rsidRPr="00BA3313">
        <w:rPr>
          <w:rFonts w:ascii="Courier New" w:eastAsia="Courier New" w:hAnsi="Courier New" w:cs="Courier New"/>
          <w:kern w:val="0"/>
          <w:lang w:eastAsia="en-AU"/>
          <w14:ligatures w14:val="none"/>
        </w:rPr>
        <w:t xml:space="preserve"> (K bounce) → HP¹ → S</w:t>
      </w:r>
      <w:r w:rsidRPr="00BA3313">
        <w:rPr>
          <w:rFonts w:ascii="Cambria Math" w:eastAsia="Courier New" w:hAnsi="Cambria Math" w:cs="Cambria Math"/>
          <w:kern w:val="0"/>
          <w:lang w:eastAsia="en-AU"/>
          <w14:ligatures w14:val="none"/>
        </w:rPr>
        <w:t>⁷</w:t>
      </w:r>
      <w:r w:rsidRPr="00BA3313">
        <w:rPr>
          <w:rFonts w:ascii="Courier New" w:eastAsia="Courier New" w:hAnsi="Courier New" w:cs="Courier New"/>
          <w:kern w:val="0"/>
          <w:lang w:eastAsia="en-AU"/>
          <w14:ligatures w14:val="none"/>
        </w:rPr>
        <w:t xml:space="preserve"> = SU(4)/</w:t>
      </w: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 xml:space="preserve">3) → </w:t>
      </w: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 xml:space="preserve">4)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w:t>
      </w: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5)</w:t>
      </w:r>
    </w:p>
    <w:p w14:paraId="351809D8"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763E7FA1" w14:textId="1EECF7C1" w:rsidR="00BA3313" w:rsidRPr="00BA3313" w:rsidRDefault="00BA3313" w:rsidP="00BA3313">
      <w:pPr>
        <w:spacing w:before="400" w:after="200" w:line="240" w:lineRule="auto"/>
        <w:outlineLvl w:val="0"/>
        <w:rPr>
          <w:rFonts w:ascii="Arial" w:eastAsia="Arial" w:hAnsi="Arial" w:cs="Arial"/>
          <w:b/>
          <w:bCs/>
          <w:color w:val="1F3864"/>
          <w:kern w:val="0"/>
          <w:sz w:val="32"/>
          <w:szCs w:val="32"/>
          <w:lang w:eastAsia="en-AU"/>
          <w14:ligatures w14:val="none"/>
        </w:rPr>
      </w:pPr>
      <w:r w:rsidRPr="00BA3313">
        <w:rPr>
          <w:rFonts w:ascii="Arial" w:eastAsia="Arial" w:hAnsi="Arial" w:cs="Arial"/>
          <w:b/>
          <w:bCs/>
          <w:color w:val="1F3864"/>
          <w:kern w:val="0"/>
          <w:sz w:val="32"/>
          <w:szCs w:val="32"/>
          <w:lang w:eastAsia="en-AU"/>
          <w14:ligatures w14:val="none"/>
        </w:rPr>
        <w:lastRenderedPageBreak/>
        <w:t xml:space="preserve">§3.  </w:t>
      </w:r>
      <w:r w:rsidR="00571D40">
        <w:rPr>
          <w:rFonts w:ascii="Arial" w:eastAsia="Arial" w:hAnsi="Arial" w:cs="Arial"/>
          <w:b/>
          <w:bCs/>
          <w:color w:val="1F3864"/>
          <w:kern w:val="0"/>
          <w:sz w:val="32"/>
          <w:szCs w:val="32"/>
          <w:lang w:eastAsia="en-AU"/>
          <w14:ligatures w14:val="none"/>
        </w:rPr>
        <w:t>Paquet</w:t>
      </w:r>
      <w:r w:rsidRPr="00BA3313">
        <w:rPr>
          <w:rFonts w:ascii="Arial" w:eastAsia="Arial" w:hAnsi="Arial" w:cs="Arial"/>
          <w:b/>
          <w:bCs/>
          <w:color w:val="1F3864"/>
          <w:kern w:val="0"/>
          <w:sz w:val="32"/>
          <w:szCs w:val="32"/>
          <w:lang w:eastAsia="en-AU"/>
          <w14:ligatures w14:val="none"/>
        </w:rPr>
        <w:t xml:space="preserve">’s </w:t>
      </w:r>
      <w:proofErr w:type="gramStart"/>
      <w:r w:rsidRPr="00BA3313">
        <w:rPr>
          <w:rFonts w:ascii="Arial" w:eastAsia="Arial" w:hAnsi="Arial" w:cs="Arial"/>
          <w:b/>
          <w:bCs/>
          <w:color w:val="1F3864"/>
          <w:kern w:val="0"/>
          <w:sz w:val="32"/>
          <w:szCs w:val="32"/>
          <w:lang w:eastAsia="en-AU"/>
          <w14:ligatures w14:val="none"/>
        </w:rPr>
        <w:t>u(</w:t>
      </w:r>
      <w:proofErr w:type="gramEnd"/>
      <w:r w:rsidRPr="00BA3313">
        <w:rPr>
          <w:rFonts w:ascii="Arial" w:eastAsia="Arial" w:hAnsi="Arial" w:cs="Arial"/>
          <w:b/>
          <w:bCs/>
          <w:color w:val="1F3864"/>
          <w:kern w:val="0"/>
          <w:sz w:val="32"/>
          <w:szCs w:val="32"/>
          <w:lang w:eastAsia="en-AU"/>
          <w14:ligatures w14:val="none"/>
        </w:rPr>
        <w:t>3) and the SM Gauge Content</w:t>
      </w:r>
    </w:p>
    <w:p w14:paraId="56B32D5C"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3.1  The</w:t>
      </w:r>
      <w:proofErr w:type="gramEnd"/>
      <w:r w:rsidRPr="00BA3313">
        <w:rPr>
          <w:rFonts w:ascii="Arial" w:eastAsia="Arial" w:hAnsi="Arial" w:cs="Arial"/>
          <w:b/>
          <w:bCs/>
          <w:color w:val="2E5496"/>
          <w:kern w:val="0"/>
          <w:sz w:val="26"/>
          <w:szCs w:val="26"/>
          <w:lang w:eastAsia="en-AU"/>
          <w14:ligatures w14:val="none"/>
        </w:rPr>
        <w:t xml:space="preserve"> srs vertex gives </w:t>
      </w:r>
      <w:proofErr w:type="gramStart"/>
      <w:r w:rsidRPr="00BA3313">
        <w:rPr>
          <w:rFonts w:ascii="Arial" w:eastAsia="Arial" w:hAnsi="Arial" w:cs="Arial"/>
          <w:b/>
          <w:bCs/>
          <w:color w:val="2E5496"/>
          <w:kern w:val="0"/>
          <w:sz w:val="26"/>
          <w:szCs w:val="26"/>
          <w:lang w:eastAsia="en-AU"/>
          <w14:ligatures w14:val="none"/>
        </w:rPr>
        <w:t>su(</w:t>
      </w:r>
      <w:proofErr w:type="gramEnd"/>
      <w:r w:rsidRPr="00BA3313">
        <w:rPr>
          <w:rFonts w:ascii="Arial" w:eastAsia="Arial" w:hAnsi="Arial" w:cs="Arial"/>
          <w:b/>
          <w:bCs/>
          <w:color w:val="2E5496"/>
          <w:kern w:val="0"/>
          <w:sz w:val="26"/>
          <w:szCs w:val="26"/>
          <w:lang w:eastAsia="en-AU"/>
          <w14:ligatures w14:val="none"/>
        </w:rPr>
        <w:t xml:space="preserve">3) </w:t>
      </w:r>
      <w:r w:rsidRPr="00BA3313">
        <w:rPr>
          <w:rFonts w:ascii="Cambria Math" w:eastAsia="Arial" w:hAnsi="Cambria Math" w:cs="Cambria Math"/>
          <w:b/>
          <w:bCs/>
          <w:color w:val="2E5496"/>
          <w:kern w:val="0"/>
          <w:sz w:val="26"/>
          <w:szCs w:val="26"/>
          <w:lang w:eastAsia="en-AU"/>
          <w14:ligatures w14:val="none"/>
        </w:rPr>
        <w:t>⊕</w:t>
      </w:r>
      <w:r w:rsidRPr="00BA3313">
        <w:rPr>
          <w:rFonts w:ascii="Arial" w:eastAsia="Arial" w:hAnsi="Arial" w:cs="Arial"/>
          <w:b/>
          <w:bCs/>
          <w:color w:val="2E5496"/>
          <w:kern w:val="0"/>
          <w:sz w:val="26"/>
          <w:szCs w:val="26"/>
          <w:lang w:eastAsia="en-AU"/>
          <w14:ligatures w14:val="none"/>
        </w:rPr>
        <w:t xml:space="preserve"> </w:t>
      </w:r>
      <w:proofErr w:type="gramStart"/>
      <w:r w:rsidRPr="00BA3313">
        <w:rPr>
          <w:rFonts w:ascii="Arial" w:eastAsia="Arial" w:hAnsi="Arial" w:cs="Arial"/>
          <w:b/>
          <w:bCs/>
          <w:color w:val="2E5496"/>
          <w:kern w:val="0"/>
          <w:sz w:val="26"/>
          <w:szCs w:val="26"/>
          <w:lang w:eastAsia="en-AU"/>
          <w14:ligatures w14:val="none"/>
        </w:rPr>
        <w:t>u(</w:t>
      </w:r>
      <w:proofErr w:type="gramEnd"/>
      <w:r w:rsidRPr="00BA3313">
        <w:rPr>
          <w:rFonts w:ascii="Arial" w:eastAsia="Arial" w:hAnsi="Arial" w:cs="Arial"/>
          <w:b/>
          <w:bCs/>
          <w:color w:val="2E5496"/>
          <w:kern w:val="0"/>
          <w:sz w:val="26"/>
          <w:szCs w:val="26"/>
          <w:lang w:eastAsia="en-AU"/>
          <w14:ligatures w14:val="none"/>
        </w:rPr>
        <w:t>1)</w:t>
      </w:r>
    </w:p>
    <w:p w14:paraId="32E01596" w14:textId="15460249" w:rsidR="00BA3313" w:rsidRPr="00BA3313" w:rsidRDefault="00571D40" w:rsidP="00BA3313">
      <w:pPr>
        <w:spacing w:before="100" w:line="276" w:lineRule="auto"/>
        <w:jc w:val="both"/>
        <w:rPr>
          <w:rFonts w:ascii="Arial" w:eastAsia="Arial" w:hAnsi="Arial" w:cs="Arial"/>
          <w:kern w:val="0"/>
          <w:lang w:eastAsia="en-AU"/>
          <w14:ligatures w14:val="none"/>
        </w:rPr>
      </w:pPr>
      <w:r>
        <w:rPr>
          <w:rFonts w:ascii="Arial" w:eastAsia="Arial" w:hAnsi="Arial" w:cs="Arial"/>
          <w:kern w:val="0"/>
          <w:lang w:eastAsia="en-AU"/>
          <w14:ligatures w14:val="none"/>
        </w:rPr>
        <w:t>Paquet</w:t>
      </w:r>
      <w:r w:rsidR="00BA3313" w:rsidRPr="00BA3313">
        <w:rPr>
          <w:rFonts w:ascii="Arial" w:eastAsia="Arial" w:hAnsi="Arial" w:cs="Arial"/>
          <w:kern w:val="0"/>
          <w:lang w:eastAsia="en-AU"/>
          <w14:ligatures w14:val="none"/>
        </w:rPr>
        <w:t xml:space="preserve">’s Theorem 5.15 establishes that the local gauge algebra at each trivalent srs vertex is </w:t>
      </w:r>
      <w:proofErr w:type="gramStart"/>
      <w:r w:rsidR="00BA3313" w:rsidRPr="00BA3313">
        <w:rPr>
          <w:rFonts w:ascii="Arial" w:eastAsia="Arial" w:hAnsi="Arial" w:cs="Arial"/>
          <w:kern w:val="0"/>
          <w:lang w:eastAsia="en-AU"/>
          <w14:ligatures w14:val="none"/>
        </w:rPr>
        <w:t>u(</w:t>
      </w:r>
      <w:proofErr w:type="gramEnd"/>
      <w:r w:rsidR="00BA3313" w:rsidRPr="00BA3313">
        <w:rPr>
          <w:rFonts w:ascii="Arial" w:eastAsia="Arial" w:hAnsi="Arial" w:cs="Arial"/>
          <w:kern w:val="0"/>
          <w:lang w:eastAsia="en-AU"/>
          <w14:ligatures w14:val="none"/>
        </w:rPr>
        <w:t xml:space="preserve">3) = </w:t>
      </w:r>
      <w:proofErr w:type="gramStart"/>
      <w:r w:rsidR="00BA3313" w:rsidRPr="00BA3313">
        <w:rPr>
          <w:rFonts w:ascii="Arial" w:eastAsia="Arial" w:hAnsi="Arial" w:cs="Arial"/>
          <w:kern w:val="0"/>
          <w:lang w:eastAsia="en-AU"/>
          <w14:ligatures w14:val="none"/>
        </w:rPr>
        <w:t>su(</w:t>
      </w:r>
      <w:proofErr w:type="gramEnd"/>
      <w:r w:rsidR="00BA3313" w:rsidRPr="00BA3313">
        <w:rPr>
          <w:rFonts w:ascii="Arial" w:eastAsia="Arial" w:hAnsi="Arial" w:cs="Arial"/>
          <w:kern w:val="0"/>
          <w:lang w:eastAsia="en-AU"/>
          <w14:ligatures w14:val="none"/>
        </w:rPr>
        <w:t xml:space="preserve">3) </w:t>
      </w:r>
      <w:r w:rsidR="00BA3313" w:rsidRPr="00BA3313">
        <w:rPr>
          <w:rFonts w:ascii="Cambria Math" w:eastAsia="Arial" w:hAnsi="Cambria Math" w:cs="Cambria Math"/>
          <w:kern w:val="0"/>
          <w:lang w:eastAsia="en-AU"/>
          <w14:ligatures w14:val="none"/>
        </w:rPr>
        <w:t>⊕</w:t>
      </w:r>
      <w:r w:rsidR="00BA3313" w:rsidRPr="00BA3313">
        <w:rPr>
          <w:rFonts w:ascii="Arial" w:eastAsia="Arial" w:hAnsi="Arial" w:cs="Arial"/>
          <w:kern w:val="0"/>
          <w:lang w:eastAsia="en-AU"/>
          <w14:ligatures w14:val="none"/>
        </w:rPr>
        <w:t xml:space="preserve"> </w:t>
      </w:r>
      <w:proofErr w:type="gramStart"/>
      <w:r w:rsidR="00BA3313" w:rsidRPr="00BA3313">
        <w:rPr>
          <w:rFonts w:ascii="Arial" w:eastAsia="Arial" w:hAnsi="Arial" w:cs="Arial"/>
          <w:kern w:val="0"/>
          <w:lang w:eastAsia="en-AU"/>
          <w14:ligatures w14:val="none"/>
        </w:rPr>
        <w:t>u(</w:t>
      </w:r>
      <w:proofErr w:type="gramEnd"/>
      <w:r w:rsidR="00BA3313" w:rsidRPr="00BA3313">
        <w:rPr>
          <w:rFonts w:ascii="Arial" w:eastAsia="Arial" w:hAnsi="Arial" w:cs="Arial"/>
          <w:kern w:val="0"/>
          <w:lang w:eastAsia="en-AU"/>
          <w14:ligatures w14:val="none"/>
        </w:rPr>
        <w:t xml:space="preserve">1), arising from the maximal compact connected Lie group acting on </w:t>
      </w:r>
      <w:r w:rsidR="00BA3313" w:rsidRPr="00BA3313">
        <w:rPr>
          <w:rFonts w:ascii="Cambria Math" w:eastAsia="Arial" w:hAnsi="Cambria Math" w:cs="Cambria Math"/>
          <w:kern w:val="0"/>
          <w:lang w:eastAsia="en-AU"/>
          <w14:ligatures w14:val="none"/>
        </w:rPr>
        <w:t>ℂ</w:t>
      </w:r>
      <w:r w:rsidR="00BA3313" w:rsidRPr="00BA3313">
        <w:rPr>
          <w:rFonts w:ascii="Arial" w:eastAsia="Arial" w:hAnsi="Arial" w:cs="Arial"/>
          <w:kern w:val="0"/>
          <w:lang w:eastAsia="en-AU"/>
          <w14:ligatures w14:val="none"/>
        </w:rPr>
        <w:t xml:space="preserve">³ at the vertex. </w:t>
      </w:r>
      <w:r>
        <w:rPr>
          <w:rFonts w:ascii="Arial" w:eastAsia="Arial" w:hAnsi="Arial" w:cs="Arial"/>
          <w:kern w:val="0"/>
          <w:lang w:eastAsia="en-AU"/>
          <w14:ligatures w14:val="none"/>
        </w:rPr>
        <w:t>Paquet</w:t>
      </w:r>
      <w:r w:rsidR="00BA3313" w:rsidRPr="00BA3313">
        <w:rPr>
          <w:rFonts w:ascii="Arial" w:eastAsia="Arial" w:hAnsi="Arial" w:cs="Arial"/>
          <w:kern w:val="0"/>
          <w:lang w:eastAsia="en-AU"/>
          <w14:ligatures w14:val="none"/>
        </w:rPr>
        <w:t>’s Remark 5.18 explicitly notes that this decomposition is suggestive of QCD colour (</w:t>
      </w:r>
      <w:proofErr w:type="gramStart"/>
      <w:r w:rsidR="00BA3313" w:rsidRPr="00BA3313">
        <w:rPr>
          <w:rFonts w:ascii="Arial" w:eastAsia="Arial" w:hAnsi="Arial" w:cs="Arial"/>
          <w:kern w:val="0"/>
          <w:lang w:eastAsia="en-AU"/>
          <w14:ligatures w14:val="none"/>
        </w:rPr>
        <w:t>su(</w:t>
      </w:r>
      <w:proofErr w:type="gramEnd"/>
      <w:r w:rsidR="00BA3313" w:rsidRPr="00BA3313">
        <w:rPr>
          <w:rFonts w:ascii="Arial" w:eastAsia="Arial" w:hAnsi="Arial" w:cs="Arial"/>
          <w:kern w:val="0"/>
          <w:lang w:eastAsia="en-AU"/>
          <w14:ligatures w14:val="none"/>
        </w:rPr>
        <w:t>3), 8 generators) and electromagnetism (</w:t>
      </w:r>
      <w:proofErr w:type="gramStart"/>
      <w:r w:rsidR="00BA3313" w:rsidRPr="00BA3313">
        <w:rPr>
          <w:rFonts w:ascii="Arial" w:eastAsia="Arial" w:hAnsi="Arial" w:cs="Arial"/>
          <w:kern w:val="0"/>
          <w:lang w:eastAsia="en-AU"/>
          <w14:ligatures w14:val="none"/>
        </w:rPr>
        <w:t>u(</w:t>
      </w:r>
      <w:proofErr w:type="gramEnd"/>
      <w:r w:rsidR="00BA3313" w:rsidRPr="00BA3313">
        <w:rPr>
          <w:rFonts w:ascii="Arial" w:eastAsia="Arial" w:hAnsi="Arial" w:cs="Arial"/>
          <w:kern w:val="0"/>
          <w:lang w:eastAsia="en-AU"/>
          <w14:ligatures w14:val="none"/>
        </w:rPr>
        <w:t>1), 1 generator). UV41 makes this identification precise.</w:t>
      </w:r>
    </w:p>
    <w:p w14:paraId="59A8FC4C"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3.2  The</w:t>
      </w:r>
      <w:proofErr w:type="gramEnd"/>
      <w:r w:rsidRPr="00BA3313">
        <w:rPr>
          <w:rFonts w:ascii="Arial" w:eastAsia="Arial" w:hAnsi="Arial" w:cs="Arial"/>
          <w:b/>
          <w:bCs/>
          <w:color w:val="2E5496"/>
          <w:kern w:val="0"/>
          <w:sz w:val="26"/>
          <w:szCs w:val="26"/>
          <w:lang w:eastAsia="en-AU"/>
          <w14:ligatures w14:val="none"/>
        </w:rPr>
        <w:t xml:space="preserve"> </w:t>
      </w:r>
      <w:proofErr w:type="gramStart"/>
      <w:r w:rsidRPr="00BA3313">
        <w:rPr>
          <w:rFonts w:ascii="Arial" w:eastAsia="Arial" w:hAnsi="Arial" w:cs="Arial"/>
          <w:b/>
          <w:bCs/>
          <w:color w:val="2E5496"/>
          <w:kern w:val="0"/>
          <w:sz w:val="26"/>
          <w:szCs w:val="26"/>
          <w:lang w:eastAsia="en-AU"/>
          <w14:ligatures w14:val="none"/>
        </w:rPr>
        <w:t>SU(</w:t>
      </w:r>
      <w:proofErr w:type="gramEnd"/>
      <w:r w:rsidRPr="00BA3313">
        <w:rPr>
          <w:rFonts w:ascii="Arial" w:eastAsia="Arial" w:hAnsi="Arial" w:cs="Arial"/>
          <w:b/>
          <w:bCs/>
          <w:color w:val="2E5496"/>
          <w:kern w:val="0"/>
          <w:sz w:val="26"/>
          <w:szCs w:val="26"/>
          <w:lang w:eastAsia="en-AU"/>
          <w14:ligatures w14:val="none"/>
        </w:rPr>
        <w:t>2) weak sector from the Hopf fibre</w:t>
      </w:r>
    </w:p>
    <w:p w14:paraId="42E3E386"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quaternionic Hopf fibration has fibre S³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2) — the unit quaternions, which form the Lie group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2). This fibre is:</w:t>
      </w:r>
    </w:p>
    <w:p w14:paraId="3B9C6572" w14:textId="57BA424E" w:rsidR="00BA3313" w:rsidRPr="00BA3313" w:rsidRDefault="00571D40" w:rsidP="00BA3313">
      <w:pPr>
        <w:spacing w:before="100" w:line="276" w:lineRule="auto"/>
        <w:jc w:val="both"/>
        <w:rPr>
          <w:rFonts w:ascii="Arial" w:eastAsia="Arial" w:hAnsi="Arial" w:cs="Arial"/>
          <w:kern w:val="0"/>
          <w:lang w:eastAsia="en-AU"/>
          <w14:ligatures w14:val="none"/>
        </w:rPr>
      </w:pPr>
      <w:r>
        <w:rPr>
          <w:rFonts w:ascii="Arial" w:eastAsia="Arial" w:hAnsi="Arial" w:cs="Arial"/>
          <w:b/>
          <w:bCs/>
          <w:kern w:val="0"/>
          <w:lang w:eastAsia="en-AU"/>
          <w14:ligatures w14:val="none"/>
        </w:rPr>
        <w:t>Paquet</w:t>
      </w:r>
      <w:r w:rsidR="00BA3313" w:rsidRPr="00BA3313">
        <w:rPr>
          <w:rFonts w:ascii="Arial" w:eastAsia="Arial" w:hAnsi="Arial" w:cs="Arial"/>
          <w:b/>
          <w:bCs/>
          <w:kern w:val="0"/>
          <w:lang w:eastAsia="en-AU"/>
          <w14:ligatures w14:val="none"/>
        </w:rPr>
        <w:t xml:space="preserve">’s </w:t>
      </w:r>
      <w:proofErr w:type="gramStart"/>
      <w:r w:rsidR="00BA3313" w:rsidRPr="00BA3313">
        <w:rPr>
          <w:rFonts w:ascii="Arial" w:eastAsia="Arial" w:hAnsi="Arial" w:cs="Arial"/>
          <w:b/>
          <w:bCs/>
          <w:kern w:val="0"/>
          <w:lang w:eastAsia="en-AU"/>
          <w14:ligatures w14:val="none"/>
        </w:rPr>
        <w:t>u(</w:t>
      </w:r>
      <w:proofErr w:type="gramEnd"/>
      <w:r w:rsidR="00BA3313" w:rsidRPr="00BA3313">
        <w:rPr>
          <w:rFonts w:ascii="Arial" w:eastAsia="Arial" w:hAnsi="Arial" w:cs="Arial"/>
          <w:b/>
          <w:bCs/>
          <w:kern w:val="0"/>
          <w:lang w:eastAsia="en-AU"/>
          <w14:ligatures w14:val="none"/>
        </w:rPr>
        <w:t>3):</w:t>
      </w:r>
      <w:r w:rsidR="00BA3313" w:rsidRPr="00BA3313">
        <w:rPr>
          <w:rFonts w:ascii="Arial" w:eastAsia="Arial" w:hAnsi="Arial" w:cs="Arial"/>
          <w:kern w:val="0"/>
          <w:lang w:eastAsia="en-AU"/>
          <w14:ligatures w14:val="none"/>
        </w:rPr>
        <w:t xml:space="preserve">  </w:t>
      </w:r>
      <w:proofErr w:type="gramStart"/>
      <w:r w:rsidR="00BA3313" w:rsidRPr="00BA3313">
        <w:rPr>
          <w:rFonts w:ascii="Arial" w:eastAsia="Arial" w:hAnsi="Arial" w:cs="Arial"/>
          <w:kern w:val="0"/>
          <w:lang w:eastAsia="en-AU"/>
          <w14:ligatures w14:val="none"/>
        </w:rPr>
        <w:t>su(</w:t>
      </w:r>
      <w:proofErr w:type="gramEnd"/>
      <w:r w:rsidR="00BA3313" w:rsidRPr="00BA3313">
        <w:rPr>
          <w:rFonts w:ascii="Arial" w:eastAsia="Arial" w:hAnsi="Arial" w:cs="Arial"/>
          <w:kern w:val="0"/>
          <w:lang w:eastAsia="en-AU"/>
          <w14:ligatures w14:val="none"/>
        </w:rPr>
        <w:t xml:space="preserve">3) </w:t>
      </w:r>
      <w:r w:rsidR="00BA3313" w:rsidRPr="00BA3313">
        <w:rPr>
          <w:rFonts w:ascii="Cambria Math" w:eastAsia="Arial" w:hAnsi="Cambria Math" w:cs="Cambria Math"/>
          <w:kern w:val="0"/>
          <w:lang w:eastAsia="en-AU"/>
          <w14:ligatures w14:val="none"/>
        </w:rPr>
        <w:t>⊕</w:t>
      </w:r>
      <w:r w:rsidR="00BA3313" w:rsidRPr="00BA3313">
        <w:rPr>
          <w:rFonts w:ascii="Arial" w:eastAsia="Arial" w:hAnsi="Arial" w:cs="Arial"/>
          <w:kern w:val="0"/>
          <w:lang w:eastAsia="en-AU"/>
          <w14:ligatures w14:val="none"/>
        </w:rPr>
        <w:t xml:space="preserve"> </w:t>
      </w:r>
      <w:proofErr w:type="gramStart"/>
      <w:r w:rsidR="00BA3313" w:rsidRPr="00BA3313">
        <w:rPr>
          <w:rFonts w:ascii="Arial" w:eastAsia="Arial" w:hAnsi="Arial" w:cs="Arial"/>
          <w:kern w:val="0"/>
          <w:lang w:eastAsia="en-AU"/>
          <w14:ligatures w14:val="none"/>
        </w:rPr>
        <w:t>u(</w:t>
      </w:r>
      <w:proofErr w:type="gramEnd"/>
      <w:r w:rsidR="00BA3313" w:rsidRPr="00BA3313">
        <w:rPr>
          <w:rFonts w:ascii="Arial" w:eastAsia="Arial" w:hAnsi="Arial" w:cs="Arial"/>
          <w:kern w:val="0"/>
          <w:lang w:eastAsia="en-AU"/>
          <w14:ligatures w14:val="none"/>
        </w:rPr>
        <w:t>1) — colour + electromagnetic sectors</w:t>
      </w:r>
    </w:p>
    <w:p w14:paraId="79EC911D"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b/>
          <w:bCs/>
          <w:kern w:val="0"/>
          <w:lang w:eastAsia="en-AU"/>
          <w14:ligatures w14:val="none"/>
        </w:rPr>
        <w:t>K’s Hopf fibre:</w:t>
      </w:r>
      <w:r w:rsidRPr="00BA3313">
        <w:rPr>
          <w:rFonts w:ascii="Arial" w:eastAsia="Arial" w:hAnsi="Arial" w:cs="Arial"/>
          <w:kern w:val="0"/>
          <w:lang w:eastAsia="en-AU"/>
          <w14:ligatures w14:val="none"/>
        </w:rPr>
        <w:t xml:space="preserve">  S³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2) — weak isospin sector</w:t>
      </w:r>
    </w:p>
    <w:p w14:paraId="0388096A"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Together these produce the full SM gauge algebra:</w:t>
      </w:r>
    </w:p>
    <w:p w14:paraId="14DDCEFF" w14:textId="77777777" w:rsidR="00BA3313" w:rsidRPr="00BA3313" w:rsidRDefault="00BA3313" w:rsidP="00BA3313">
      <w:pPr>
        <w:spacing w:before="160" w:line="240" w:lineRule="auto"/>
        <w:jc w:val="center"/>
        <w:rPr>
          <w:rFonts w:ascii="Arial" w:eastAsia="Arial" w:hAnsi="Arial" w:cs="Arial"/>
          <w:kern w:val="0"/>
          <w:lang w:eastAsia="en-AU"/>
          <w14:ligatures w14:val="none"/>
        </w:rPr>
      </w:pP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 xml:space="preserve">3)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w:t>
      </w: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 xml:space="preserve">2)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w:t>
      </w:r>
      <w:proofErr w:type="gramStart"/>
      <w:r w:rsidRPr="00BA3313">
        <w:rPr>
          <w:rFonts w:ascii="Courier New" w:eastAsia="Courier New" w:hAnsi="Courier New" w:cs="Courier New"/>
          <w:kern w:val="0"/>
          <w:lang w:eastAsia="en-AU"/>
          <w14:ligatures w14:val="none"/>
        </w:rPr>
        <w:t>u(</w:t>
      </w:r>
      <w:proofErr w:type="gramEnd"/>
      <w:r w:rsidRPr="00BA3313">
        <w:rPr>
          <w:rFonts w:ascii="Courier New" w:eastAsia="Courier New" w:hAnsi="Courier New" w:cs="Courier New"/>
          <w:kern w:val="0"/>
          <w:lang w:eastAsia="en-AU"/>
          <w14:ligatures w14:val="none"/>
        </w:rPr>
        <w:t>1</w:t>
      </w:r>
      <w:proofErr w:type="gramStart"/>
      <w:r w:rsidRPr="00BA3313">
        <w:rPr>
          <w:rFonts w:ascii="Courier New" w:eastAsia="Courier New" w:hAnsi="Courier New" w:cs="Courier New"/>
          <w:kern w:val="0"/>
          <w:lang w:eastAsia="en-AU"/>
          <w14:ligatures w14:val="none"/>
        </w:rPr>
        <w:t>)  =</w:t>
      </w:r>
      <w:proofErr w:type="gramEnd"/>
      <w:r w:rsidRPr="00BA3313">
        <w:rPr>
          <w:rFonts w:ascii="Courier New" w:eastAsia="Courier New" w:hAnsi="Courier New" w:cs="Courier New"/>
          <w:kern w:val="0"/>
          <w:lang w:eastAsia="en-AU"/>
          <w14:ligatures w14:val="none"/>
        </w:rPr>
        <w:t xml:space="preserve">  SM gauge algebra</w:t>
      </w:r>
    </w:p>
    <w:p w14:paraId="1C5ADBEA" w14:textId="3C79A11A"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Neither structure alone gives the full SM gauge content. Together they do. This is a structural result: the combination of K’s bounce geometry (providing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2) through the Hopf fibre) and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’s srs vertex structure (providing su(</w:t>
      </w:r>
      <w:proofErr w:type="gramStart"/>
      <w:r w:rsidRPr="00BA3313">
        <w:rPr>
          <w:rFonts w:ascii="Arial" w:eastAsia="Arial" w:hAnsi="Arial" w:cs="Arial"/>
          <w:kern w:val="0"/>
          <w:lang w:eastAsia="en-AU"/>
          <w14:ligatures w14:val="none"/>
        </w:rPr>
        <w:t>3)</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u(</w:t>
      </w:r>
      <w:proofErr w:type="gramEnd"/>
      <w:r w:rsidRPr="00BA3313">
        <w:rPr>
          <w:rFonts w:ascii="Arial" w:eastAsia="Arial" w:hAnsi="Arial" w:cs="Arial"/>
          <w:kern w:val="0"/>
          <w:lang w:eastAsia="en-AU"/>
          <w14:ligatures w14:val="none"/>
        </w:rPr>
        <w:t>1)) is precisely the SM gauge algebra.</w:t>
      </w:r>
    </w:p>
    <w:p w14:paraId="64B35A3A"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3.3  The</w:t>
      </w:r>
      <w:proofErr w:type="gramEnd"/>
      <w:r w:rsidRPr="00BA3313">
        <w:rPr>
          <w:rFonts w:ascii="Arial" w:eastAsia="Arial" w:hAnsi="Arial" w:cs="Arial"/>
          <w:b/>
          <w:bCs/>
          <w:color w:val="2E5496"/>
          <w:kern w:val="0"/>
          <w:sz w:val="26"/>
          <w:szCs w:val="26"/>
          <w:lang w:eastAsia="en-AU"/>
          <w14:ligatures w14:val="none"/>
        </w:rPr>
        <w:t xml:space="preserve"> </w:t>
      </w:r>
      <w:proofErr w:type="gramStart"/>
      <w:r w:rsidRPr="00BA3313">
        <w:rPr>
          <w:rFonts w:ascii="Arial" w:eastAsia="Arial" w:hAnsi="Arial" w:cs="Arial"/>
          <w:b/>
          <w:bCs/>
          <w:color w:val="2E5496"/>
          <w:kern w:val="0"/>
          <w:sz w:val="26"/>
          <w:szCs w:val="26"/>
          <w:lang w:eastAsia="en-AU"/>
          <w14:ligatures w14:val="none"/>
        </w:rPr>
        <w:t>SU(</w:t>
      </w:r>
      <w:proofErr w:type="gramEnd"/>
      <w:r w:rsidRPr="00BA3313">
        <w:rPr>
          <w:rFonts w:ascii="Arial" w:eastAsia="Arial" w:hAnsi="Arial" w:cs="Arial"/>
          <w:b/>
          <w:bCs/>
          <w:color w:val="2E5496"/>
          <w:kern w:val="0"/>
          <w:sz w:val="26"/>
          <w:szCs w:val="26"/>
          <w:lang w:eastAsia="en-AU"/>
          <w14:ligatures w14:val="none"/>
        </w:rPr>
        <w:t>5) identification</w:t>
      </w:r>
    </w:p>
    <w:p w14:paraId="4F994214"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The SM gauge group SU(</w:t>
      </w:r>
      <w:proofErr w:type="gramStart"/>
      <w:r w:rsidRPr="00BA3313">
        <w:rPr>
          <w:rFonts w:ascii="Arial" w:eastAsia="Arial" w:hAnsi="Arial" w:cs="Arial"/>
          <w:kern w:val="0"/>
          <w:lang w:eastAsia="en-AU"/>
          <w14:ligatures w14:val="none"/>
        </w:rPr>
        <w:t>3)×</w:t>
      </w:r>
      <w:proofErr w:type="gramEnd"/>
      <w:r w:rsidRPr="00BA3313">
        <w:rPr>
          <w:rFonts w:ascii="Arial" w:eastAsia="Arial" w:hAnsi="Arial" w:cs="Arial"/>
          <w:kern w:val="0"/>
          <w:lang w:eastAsia="en-AU"/>
          <w14:ligatures w14:val="none"/>
        </w:rPr>
        <w:t>SU(</w:t>
      </w:r>
      <w:proofErr w:type="gramStart"/>
      <w:r w:rsidRPr="00BA3313">
        <w:rPr>
          <w:rFonts w:ascii="Arial" w:eastAsia="Arial" w:hAnsi="Arial" w:cs="Arial"/>
          <w:kern w:val="0"/>
          <w:lang w:eastAsia="en-AU"/>
          <w14:ligatures w14:val="none"/>
        </w:rPr>
        <w:t>2)×U(</w:t>
      </w:r>
      <w:proofErr w:type="gramEnd"/>
      <w:r w:rsidRPr="00BA3313">
        <w:rPr>
          <w:rFonts w:ascii="Arial" w:eastAsia="Arial" w:hAnsi="Arial" w:cs="Arial"/>
          <w:kern w:val="0"/>
          <w:lang w:eastAsia="en-AU"/>
          <w14:ligatures w14:val="none"/>
        </w:rPr>
        <w:t xml:space="preserve">1) is the maximal subgroup of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compatible with the SM matter content. The standard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branching of the adjoint:</w:t>
      </w:r>
    </w:p>
    <w:p w14:paraId="4588DF65" w14:textId="77777777" w:rsidR="00BA3313" w:rsidRPr="00BA3313" w:rsidRDefault="00BA3313" w:rsidP="00BA3313">
      <w:pPr>
        <w:spacing w:before="160" w:line="240" w:lineRule="auto"/>
        <w:jc w:val="center"/>
        <w:rPr>
          <w:rFonts w:ascii="Arial" w:eastAsia="Arial" w:hAnsi="Arial" w:cs="Arial"/>
          <w:kern w:val="0"/>
          <w:lang w:eastAsia="en-AU"/>
          <w14:ligatures w14:val="none"/>
        </w:rPr>
      </w:pP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 xml:space="preserve">5) → </w:t>
      </w: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 xml:space="preserve">3)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w:t>
      </w:r>
      <w:proofErr w:type="gramStart"/>
      <w:r w:rsidRPr="00BA3313">
        <w:rPr>
          <w:rFonts w:ascii="Courier New" w:eastAsia="Courier New" w:hAnsi="Courier New" w:cs="Courier New"/>
          <w:kern w:val="0"/>
          <w:lang w:eastAsia="en-AU"/>
          <w14:ligatures w14:val="none"/>
        </w:rPr>
        <w:t>su(</w:t>
      </w:r>
      <w:proofErr w:type="gramEnd"/>
      <w:r w:rsidRPr="00BA3313">
        <w:rPr>
          <w:rFonts w:ascii="Courier New" w:eastAsia="Courier New" w:hAnsi="Courier New" w:cs="Courier New"/>
          <w:kern w:val="0"/>
          <w:lang w:eastAsia="en-AU"/>
          <w14:ligatures w14:val="none"/>
        </w:rPr>
        <w:t xml:space="preserve">2)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w:t>
      </w:r>
      <w:proofErr w:type="gramStart"/>
      <w:r w:rsidRPr="00BA3313">
        <w:rPr>
          <w:rFonts w:ascii="Courier New" w:eastAsia="Courier New" w:hAnsi="Courier New" w:cs="Courier New"/>
          <w:kern w:val="0"/>
          <w:lang w:eastAsia="en-AU"/>
          <w14:ligatures w14:val="none"/>
        </w:rPr>
        <w:t>u(</w:t>
      </w:r>
      <w:proofErr w:type="gramEnd"/>
      <w:r w:rsidRPr="00BA3313">
        <w:rPr>
          <w:rFonts w:ascii="Courier New" w:eastAsia="Courier New" w:hAnsi="Courier New" w:cs="Courier New"/>
          <w:kern w:val="0"/>
          <w:lang w:eastAsia="en-AU"/>
          <w14:ligatures w14:val="none"/>
        </w:rPr>
        <w:t xml:space="preserve">1)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(3,2) </w:t>
      </w:r>
      <w:r w:rsidRPr="00BA3313">
        <w:rPr>
          <w:rFonts w:ascii="Cambria Math" w:eastAsia="Courier New" w:hAnsi="Cambria Math" w:cs="Cambria Math"/>
          <w:kern w:val="0"/>
          <w:lang w:eastAsia="en-AU"/>
          <w14:ligatures w14:val="none"/>
        </w:rPr>
        <w:t>⊕</w:t>
      </w:r>
      <w:r w:rsidRPr="00BA3313">
        <w:rPr>
          <w:rFonts w:ascii="Courier New" w:eastAsia="Courier New" w:hAnsi="Courier New" w:cs="Courier New"/>
          <w:kern w:val="0"/>
          <w:lang w:eastAsia="en-AU"/>
          <w14:ligatures w14:val="none"/>
        </w:rPr>
        <w:t xml:space="preserve"> (</w:t>
      </w:r>
      <w:proofErr w:type="gramStart"/>
      <w:r w:rsidRPr="00BA3313">
        <w:rPr>
          <w:rFonts w:ascii="Courier New" w:eastAsia="Courier New" w:hAnsi="Courier New" w:cs="Courier New"/>
          <w:kern w:val="0"/>
          <w:lang w:eastAsia="en-AU"/>
          <w14:ligatures w14:val="none"/>
        </w:rPr>
        <w:t>̅{</w:t>
      </w:r>
      <w:proofErr w:type="gramEnd"/>
      <w:r w:rsidRPr="00BA3313">
        <w:rPr>
          <w:rFonts w:ascii="Courier New" w:eastAsia="Courier New" w:hAnsi="Courier New" w:cs="Courier New"/>
          <w:kern w:val="0"/>
          <w:lang w:eastAsia="en-AU"/>
          <w14:ligatures w14:val="none"/>
        </w:rPr>
        <w:t>3},2)</w:t>
      </w:r>
    </w:p>
    <w:p w14:paraId="2EEEEF46" w14:textId="77777777" w:rsidR="00BA3313" w:rsidRPr="00BA3313" w:rsidRDefault="00BA3313" w:rsidP="00BA3313">
      <w:pPr>
        <w:spacing w:before="160" w:line="240" w:lineRule="auto"/>
        <w:jc w:val="center"/>
        <w:rPr>
          <w:rFonts w:ascii="Arial" w:eastAsia="Arial" w:hAnsi="Arial" w:cs="Arial"/>
          <w:kern w:val="0"/>
          <w:lang w:eastAsia="en-AU"/>
          <w14:ligatures w14:val="none"/>
        </w:rPr>
      </w:pPr>
      <w:r w:rsidRPr="00BA3313">
        <w:rPr>
          <w:rFonts w:ascii="Courier New" w:eastAsia="Courier New" w:hAnsi="Courier New" w:cs="Courier New"/>
          <w:kern w:val="0"/>
          <w:lang w:eastAsia="en-AU"/>
          <w14:ligatures w14:val="none"/>
        </w:rPr>
        <w:t>24 = 8 + 3 + 1 + 6 + 6</w:t>
      </w:r>
    </w:p>
    <w:p w14:paraId="1F5E1225" w14:textId="52CC8F3A"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where the 12 coset generators are the X and Y bosons mediating proton decay. The identification of su(</w:t>
      </w:r>
      <w:proofErr w:type="gramStart"/>
      <w:r w:rsidRPr="00BA3313">
        <w:rPr>
          <w:rFonts w:ascii="Arial" w:eastAsia="Arial" w:hAnsi="Arial" w:cs="Arial"/>
          <w:kern w:val="0"/>
          <w:lang w:eastAsia="en-AU"/>
          <w14:ligatures w14:val="none"/>
        </w:rPr>
        <w:t>3)</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u(</w:t>
      </w:r>
      <w:proofErr w:type="gramEnd"/>
      <w:r w:rsidRPr="00BA3313">
        <w:rPr>
          <w:rFonts w:ascii="Arial" w:eastAsia="Arial" w:hAnsi="Arial" w:cs="Arial"/>
          <w:kern w:val="0"/>
          <w:lang w:eastAsia="en-AU"/>
          <w14:ligatures w14:val="none"/>
        </w:rPr>
        <w:t xml:space="preserve">1) from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 xml:space="preserve"> and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2) from K’s Hopf fibre is consistent with this branching.</w:t>
      </w:r>
    </w:p>
    <w:p w14:paraId="76EAD461"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29E27D42" w14:textId="77777777" w:rsidR="00BA3313" w:rsidRPr="00BA3313" w:rsidRDefault="00BA3313" w:rsidP="00BA3313">
      <w:pPr>
        <w:spacing w:before="400" w:after="200" w:line="240" w:lineRule="auto"/>
        <w:outlineLvl w:val="0"/>
        <w:rPr>
          <w:rFonts w:ascii="Arial" w:eastAsia="Arial" w:hAnsi="Arial" w:cs="Arial"/>
          <w:b/>
          <w:bCs/>
          <w:color w:val="1F3864"/>
          <w:kern w:val="0"/>
          <w:sz w:val="32"/>
          <w:szCs w:val="32"/>
          <w:lang w:eastAsia="en-AU"/>
          <w14:ligatures w14:val="none"/>
        </w:rPr>
      </w:pPr>
      <w:r w:rsidRPr="00BA3313">
        <w:rPr>
          <w:rFonts w:ascii="Arial" w:eastAsia="Arial" w:hAnsi="Arial" w:cs="Arial"/>
          <w:b/>
          <w:bCs/>
          <w:color w:val="1F3864"/>
          <w:kern w:val="0"/>
          <w:sz w:val="32"/>
          <w:szCs w:val="32"/>
          <w:lang w:eastAsia="en-AU"/>
          <w14:ligatures w14:val="none"/>
        </w:rPr>
        <w:t xml:space="preserve">§4.  The Structural Argument for </w:t>
      </w:r>
      <w:proofErr w:type="gramStart"/>
      <w:r w:rsidRPr="00BA3313">
        <w:rPr>
          <w:rFonts w:ascii="Arial" w:eastAsia="Arial" w:hAnsi="Arial" w:cs="Arial"/>
          <w:b/>
          <w:bCs/>
          <w:color w:val="1F3864"/>
          <w:kern w:val="0"/>
          <w:sz w:val="32"/>
          <w:szCs w:val="32"/>
          <w:lang w:eastAsia="en-AU"/>
          <w14:ligatures w14:val="none"/>
        </w:rPr>
        <w:t>SU(</w:t>
      </w:r>
      <w:proofErr w:type="gramEnd"/>
      <w:r w:rsidRPr="00BA3313">
        <w:rPr>
          <w:rFonts w:ascii="Arial" w:eastAsia="Arial" w:hAnsi="Arial" w:cs="Arial"/>
          <w:b/>
          <w:bCs/>
          <w:color w:val="1F3864"/>
          <w:kern w:val="0"/>
          <w:sz w:val="32"/>
          <w:szCs w:val="32"/>
          <w:lang w:eastAsia="en-AU"/>
          <w14:ligatures w14:val="none"/>
        </w:rPr>
        <w:t>5)</w:t>
      </w:r>
    </w:p>
    <w:p w14:paraId="70EC15BB"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4.1  Why</w:t>
      </w:r>
      <w:proofErr w:type="gramEnd"/>
      <w:r w:rsidRPr="00BA3313">
        <w:rPr>
          <w:rFonts w:ascii="Arial" w:eastAsia="Arial" w:hAnsi="Arial" w:cs="Arial"/>
          <w:b/>
          <w:bCs/>
          <w:color w:val="2E5496"/>
          <w:kern w:val="0"/>
          <w:sz w:val="26"/>
          <w:szCs w:val="26"/>
          <w:lang w:eastAsia="en-AU"/>
          <w14:ligatures w14:val="none"/>
        </w:rPr>
        <w:t xml:space="preserve"> </w:t>
      </w:r>
      <w:proofErr w:type="gramStart"/>
      <w:r w:rsidRPr="00BA3313">
        <w:rPr>
          <w:rFonts w:ascii="Arial" w:eastAsia="Arial" w:hAnsi="Arial" w:cs="Arial"/>
          <w:b/>
          <w:bCs/>
          <w:color w:val="2E5496"/>
          <w:kern w:val="0"/>
          <w:sz w:val="26"/>
          <w:szCs w:val="26"/>
          <w:lang w:eastAsia="en-AU"/>
          <w14:ligatures w14:val="none"/>
        </w:rPr>
        <w:t>SU(</w:t>
      </w:r>
      <w:proofErr w:type="gramEnd"/>
      <w:r w:rsidRPr="00BA3313">
        <w:rPr>
          <w:rFonts w:ascii="Arial" w:eastAsia="Arial" w:hAnsi="Arial" w:cs="Arial"/>
          <w:b/>
          <w:bCs/>
          <w:color w:val="2E5496"/>
          <w:kern w:val="0"/>
          <w:sz w:val="26"/>
          <w:szCs w:val="26"/>
          <w:lang w:eastAsia="en-AU"/>
          <w14:ligatures w14:val="none"/>
        </w:rPr>
        <w:t xml:space="preserve">5) and not </w:t>
      </w:r>
      <w:proofErr w:type="gramStart"/>
      <w:r w:rsidRPr="00BA3313">
        <w:rPr>
          <w:rFonts w:ascii="Arial" w:eastAsia="Arial" w:hAnsi="Arial" w:cs="Arial"/>
          <w:b/>
          <w:bCs/>
          <w:color w:val="2E5496"/>
          <w:kern w:val="0"/>
          <w:sz w:val="26"/>
          <w:szCs w:val="26"/>
          <w:lang w:eastAsia="en-AU"/>
          <w14:ligatures w14:val="none"/>
        </w:rPr>
        <w:t>SO(</w:t>
      </w:r>
      <w:proofErr w:type="gramEnd"/>
      <w:r w:rsidRPr="00BA3313">
        <w:rPr>
          <w:rFonts w:ascii="Arial" w:eastAsia="Arial" w:hAnsi="Arial" w:cs="Arial"/>
          <w:b/>
          <w:bCs/>
          <w:color w:val="2E5496"/>
          <w:kern w:val="0"/>
          <w:sz w:val="26"/>
          <w:szCs w:val="26"/>
          <w:lang w:eastAsia="en-AU"/>
          <w14:ligatures w14:val="none"/>
        </w:rPr>
        <w:t>10) or E</w:t>
      </w:r>
      <w:r w:rsidRPr="00BA3313">
        <w:rPr>
          <w:rFonts w:ascii="Cambria Math" w:eastAsia="Arial" w:hAnsi="Cambria Math" w:cs="Cambria Math"/>
          <w:b/>
          <w:bCs/>
          <w:color w:val="2E5496"/>
          <w:kern w:val="0"/>
          <w:sz w:val="26"/>
          <w:szCs w:val="26"/>
          <w:lang w:eastAsia="en-AU"/>
          <w14:ligatures w14:val="none"/>
        </w:rPr>
        <w:t>₆</w:t>
      </w:r>
    </w:p>
    <w:p w14:paraId="2C0A8F16"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argument selects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over other GUT candidates through minimality and the Hopf fibration correspondence:</w:t>
      </w:r>
    </w:p>
    <w:p w14:paraId="2C20050D" w14:textId="77777777" w:rsidR="00BA3313" w:rsidRPr="00BA3313" w:rsidRDefault="00BA3313" w:rsidP="00BA3313">
      <w:pPr>
        <w:spacing w:before="100" w:line="276" w:lineRule="auto"/>
        <w:jc w:val="both"/>
        <w:rPr>
          <w:rFonts w:ascii="Arial" w:eastAsia="Arial" w:hAnsi="Arial" w:cs="Arial"/>
          <w:kern w:val="0"/>
          <w:lang w:eastAsia="en-AU"/>
          <w14:ligatures w14:val="none"/>
        </w:rPr>
      </w:pPr>
      <w:proofErr w:type="gramStart"/>
      <w:r w:rsidRPr="00BA3313">
        <w:rPr>
          <w:rFonts w:ascii="Arial" w:eastAsia="Arial" w:hAnsi="Arial" w:cs="Arial"/>
          <w:b/>
          <w:bCs/>
          <w:kern w:val="0"/>
          <w:lang w:eastAsia="en-AU"/>
          <w14:ligatures w14:val="none"/>
        </w:rPr>
        <w:t>SO(</w:t>
      </w:r>
      <w:proofErr w:type="gramEnd"/>
      <w:r w:rsidRPr="00BA3313">
        <w:rPr>
          <w:rFonts w:ascii="Arial" w:eastAsia="Arial" w:hAnsi="Arial" w:cs="Arial"/>
          <w:b/>
          <w:bCs/>
          <w:kern w:val="0"/>
          <w:lang w:eastAsia="en-AU"/>
          <w14:ligatures w14:val="none"/>
        </w:rPr>
        <w:t>10) has dimension 45.</w:t>
      </w:r>
      <w:r w:rsidRPr="00BA3313">
        <w:rPr>
          <w:rFonts w:ascii="Arial" w:eastAsia="Arial" w:hAnsi="Arial" w:cs="Arial"/>
          <w:kern w:val="0"/>
          <w:lang w:eastAsia="en-AU"/>
          <w14:ligatures w14:val="none"/>
        </w:rPr>
        <w:t xml:space="preserve">  It contains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as a maximal subgroup. It arises naturally from the 9-sphere S⁹ = </w:t>
      </w:r>
      <w:proofErr w:type="gramStart"/>
      <w:r w:rsidRPr="00BA3313">
        <w:rPr>
          <w:rFonts w:ascii="Arial" w:eastAsia="Arial" w:hAnsi="Arial" w:cs="Arial"/>
          <w:kern w:val="0"/>
          <w:lang w:eastAsia="en-AU"/>
          <w14:ligatures w14:val="none"/>
        </w:rPr>
        <w:t>SO(</w:t>
      </w:r>
      <w:proofErr w:type="gramEnd"/>
      <w:r w:rsidRPr="00BA3313">
        <w:rPr>
          <w:rFonts w:ascii="Arial" w:eastAsia="Arial" w:hAnsi="Arial" w:cs="Arial"/>
          <w:kern w:val="0"/>
          <w:lang w:eastAsia="en-AU"/>
          <w14:ligatures w14:val="none"/>
        </w:rPr>
        <w:t>10)/</w:t>
      </w:r>
      <w:proofErr w:type="gramStart"/>
      <w:r w:rsidRPr="00BA3313">
        <w:rPr>
          <w:rFonts w:ascii="Arial" w:eastAsia="Arial" w:hAnsi="Arial" w:cs="Arial"/>
          <w:kern w:val="0"/>
          <w:lang w:eastAsia="en-AU"/>
          <w14:ligatures w14:val="none"/>
        </w:rPr>
        <w:t>SO(</w:t>
      </w:r>
      <w:proofErr w:type="gramEnd"/>
      <w:r w:rsidRPr="00BA3313">
        <w:rPr>
          <w:rFonts w:ascii="Arial" w:eastAsia="Arial" w:hAnsi="Arial" w:cs="Arial"/>
          <w:kern w:val="0"/>
          <w:lang w:eastAsia="en-AU"/>
          <w14:ligatures w14:val="none"/>
        </w:rPr>
        <w:t>9), not from K’s 4-sphere. K’s bounce is S⁴, not S⁹.</w:t>
      </w:r>
    </w:p>
    <w:p w14:paraId="636E9731"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b/>
          <w:bCs/>
          <w:kern w:val="0"/>
          <w:lang w:eastAsia="en-AU"/>
          <w14:ligatures w14:val="none"/>
        </w:rPr>
        <w:lastRenderedPageBreak/>
        <w:t>E</w:t>
      </w:r>
      <w:r w:rsidRPr="00BA3313">
        <w:rPr>
          <w:rFonts w:ascii="Cambria Math" w:eastAsia="Arial" w:hAnsi="Cambria Math" w:cs="Cambria Math"/>
          <w:b/>
          <w:bCs/>
          <w:kern w:val="0"/>
          <w:lang w:eastAsia="en-AU"/>
          <w14:ligatures w14:val="none"/>
        </w:rPr>
        <w:t>₆</w:t>
      </w:r>
      <w:r w:rsidRPr="00BA3313">
        <w:rPr>
          <w:rFonts w:ascii="Arial" w:eastAsia="Arial" w:hAnsi="Arial" w:cs="Arial"/>
          <w:b/>
          <w:bCs/>
          <w:kern w:val="0"/>
          <w:lang w:eastAsia="en-AU"/>
          <w14:ligatures w14:val="none"/>
        </w:rPr>
        <w:t xml:space="preserve"> has dimension 78.</w:t>
      </w:r>
      <w:r w:rsidRPr="00BA3313">
        <w:rPr>
          <w:rFonts w:ascii="Arial" w:eastAsia="Arial" w:hAnsi="Arial" w:cs="Arial"/>
          <w:kern w:val="0"/>
          <w:lang w:eastAsia="en-AU"/>
          <w14:ligatures w14:val="none"/>
        </w:rPr>
        <w:t xml:space="preserve">  It arises from the octonionic Hopf fibration (base S⁸ = OP¹). K’s bounce is S⁴ = HP¹ (quaternionic), not S⁸ = OP¹ (octonionic).</w:t>
      </w:r>
    </w:p>
    <w:p w14:paraId="24AB19FB"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quaternionic Hopf fibration (base S⁴ = HP¹) is uniquely determined by K’s 4-sphere bounce. Its structure group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4) is a maximal subgroup of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The minimal GUT group containing SU(</w:t>
      </w:r>
      <w:proofErr w:type="gramStart"/>
      <w:r w:rsidRPr="00BA3313">
        <w:rPr>
          <w:rFonts w:ascii="Arial" w:eastAsia="Arial" w:hAnsi="Arial" w:cs="Arial"/>
          <w:kern w:val="0"/>
          <w:lang w:eastAsia="en-AU"/>
          <w14:ligatures w14:val="none"/>
        </w:rPr>
        <w:t>3)×</w:t>
      </w:r>
      <w:proofErr w:type="gramEnd"/>
      <w:r w:rsidRPr="00BA3313">
        <w:rPr>
          <w:rFonts w:ascii="Arial" w:eastAsia="Arial" w:hAnsi="Arial" w:cs="Arial"/>
          <w:kern w:val="0"/>
          <w:lang w:eastAsia="en-AU"/>
          <w14:ligatures w14:val="none"/>
        </w:rPr>
        <w:t>SU(</w:t>
      </w:r>
      <w:proofErr w:type="gramStart"/>
      <w:r w:rsidRPr="00BA3313">
        <w:rPr>
          <w:rFonts w:ascii="Arial" w:eastAsia="Arial" w:hAnsi="Arial" w:cs="Arial"/>
          <w:kern w:val="0"/>
          <w:lang w:eastAsia="en-AU"/>
          <w14:ligatures w14:val="none"/>
        </w:rPr>
        <w:t>2)×U(</w:t>
      </w:r>
      <w:proofErr w:type="gramEnd"/>
      <w:r w:rsidRPr="00BA3313">
        <w:rPr>
          <w:rFonts w:ascii="Arial" w:eastAsia="Arial" w:hAnsi="Arial" w:cs="Arial"/>
          <w:kern w:val="0"/>
          <w:lang w:eastAsia="en-AU"/>
          <w14:ligatures w14:val="none"/>
        </w:rPr>
        <w:t xml:space="preserve">1) with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4) as a subgroup is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w:t>
      </w:r>
    </w:p>
    <w:p w14:paraId="53106A3B"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4.2  The</w:t>
      </w:r>
      <w:proofErr w:type="gramEnd"/>
      <w:r w:rsidRPr="00BA3313">
        <w:rPr>
          <w:rFonts w:ascii="Arial" w:eastAsia="Arial" w:hAnsi="Arial" w:cs="Arial"/>
          <w:b/>
          <w:bCs/>
          <w:color w:val="2E5496"/>
          <w:kern w:val="0"/>
          <w:sz w:val="26"/>
          <w:szCs w:val="26"/>
          <w:lang w:eastAsia="en-AU"/>
          <w14:ligatures w14:val="none"/>
        </w:rPr>
        <w:t xml:space="preserve"> Hopf fibrations and their GUT associations</w:t>
      </w:r>
    </w:p>
    <w:p w14:paraId="37C82E2E" w14:textId="77777777" w:rsidR="00BA3313" w:rsidRPr="00BA3313" w:rsidRDefault="00BA3313" w:rsidP="00BA3313">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800"/>
        <w:gridCol w:w="2200"/>
        <w:gridCol w:w="2160"/>
      </w:tblGrid>
      <w:tr w:rsidR="00BA3313" w:rsidRPr="00BA3313" w14:paraId="01E6BF74"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5A05EE6"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Hopf level</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4655C45"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Division algebra</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F919E2D"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Base</w:t>
            </w:r>
          </w:p>
        </w:tc>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06E1FC2"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Structure group</w:t>
            </w:r>
          </w:p>
        </w:tc>
        <w:tc>
          <w:tcPr>
            <w:tcW w:w="2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BC50F3E"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GUT association</w:t>
            </w:r>
          </w:p>
        </w:tc>
      </w:tr>
      <w:tr w:rsidR="00BA3313" w:rsidRPr="00BA3313" w14:paraId="398EB54A"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B776C"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2nd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11924"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Cambria Math" w:eastAsia="Arial" w:hAnsi="Cambria Math" w:cs="Cambria Math"/>
                <w:kern w:val="0"/>
                <w:sz w:val="20"/>
                <w:szCs w:val="20"/>
                <w:lang w:eastAsia="en-AU"/>
                <w14:ligatures w14:val="none"/>
              </w:rPr>
              <w:t>ℂ</w:t>
            </w:r>
            <w:r w:rsidRPr="00BA3313">
              <w:rPr>
                <w:rFonts w:ascii="Arial" w:eastAsia="Arial" w:hAnsi="Arial" w:cs="Arial"/>
                <w:kern w:val="0"/>
                <w:sz w:val="20"/>
                <w:szCs w:val="20"/>
                <w:lang w:eastAsia="en-AU"/>
                <w14:ligatures w14:val="none"/>
              </w:rPr>
              <w:t xml:space="preserve"> complex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E5FAB"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S² = CP¹</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91FBA" w14:textId="77777777" w:rsidR="00BA3313" w:rsidRPr="00BA3313" w:rsidRDefault="00BA3313" w:rsidP="00BA3313">
            <w:pPr>
              <w:spacing w:after="0" w:line="240" w:lineRule="auto"/>
              <w:rPr>
                <w:rFonts w:ascii="Arial" w:eastAsia="Arial" w:hAnsi="Arial" w:cs="Arial"/>
                <w:kern w:val="0"/>
                <w:lang w:eastAsia="en-AU"/>
                <w14:ligatures w14:val="none"/>
              </w:rPr>
            </w:pPr>
            <w:proofErr w:type="gramStart"/>
            <w:r w:rsidRPr="00BA3313">
              <w:rPr>
                <w:rFonts w:ascii="Arial" w:eastAsia="Arial" w:hAnsi="Arial" w:cs="Arial"/>
                <w:kern w:val="0"/>
                <w:sz w:val="20"/>
                <w:szCs w:val="20"/>
                <w:lang w:eastAsia="en-AU"/>
                <w14:ligatures w14:val="none"/>
              </w:rPr>
              <w:t>U(</w:t>
            </w:r>
            <w:proofErr w:type="gramEnd"/>
            <w:r w:rsidRPr="00BA3313">
              <w:rPr>
                <w:rFonts w:ascii="Arial" w:eastAsia="Arial" w:hAnsi="Arial" w:cs="Arial"/>
                <w:kern w:val="0"/>
                <w:sz w:val="20"/>
                <w:szCs w:val="20"/>
                <w:lang w:eastAsia="en-AU"/>
                <w14:ligatures w14:val="none"/>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2FF09"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None (abelian only)</w:t>
            </w:r>
          </w:p>
        </w:tc>
      </w:tr>
      <w:tr w:rsidR="00BA3313" w:rsidRPr="00BA3313" w14:paraId="45E8A4C9"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BA7E"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3rd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83437"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Cambria Math" w:eastAsia="Arial" w:hAnsi="Cambria Math" w:cs="Cambria Math"/>
                <w:kern w:val="0"/>
                <w:sz w:val="20"/>
                <w:szCs w:val="20"/>
                <w:lang w:eastAsia="en-AU"/>
                <w14:ligatures w14:val="none"/>
              </w:rPr>
              <w:t>ℍ</w:t>
            </w:r>
            <w:r w:rsidRPr="00BA3313">
              <w:rPr>
                <w:rFonts w:ascii="Arial" w:eastAsia="Arial" w:hAnsi="Arial" w:cs="Arial"/>
                <w:kern w:val="0"/>
                <w:sz w:val="20"/>
                <w:szCs w:val="20"/>
                <w:lang w:eastAsia="en-AU"/>
                <w14:ligatures w14:val="none"/>
              </w:rPr>
              <w:t xml:space="preserve"> quaternionic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7DD8D"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S⁴ = HP¹</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2D36" w14:textId="77777777" w:rsidR="00BA3313" w:rsidRPr="00BA3313" w:rsidRDefault="00BA3313" w:rsidP="00BA3313">
            <w:pPr>
              <w:spacing w:after="0" w:line="240" w:lineRule="auto"/>
              <w:rPr>
                <w:rFonts w:ascii="Arial" w:eastAsia="Arial" w:hAnsi="Arial" w:cs="Arial"/>
                <w:kern w:val="0"/>
                <w:lang w:eastAsia="en-AU"/>
                <w14:ligatures w14:val="none"/>
              </w:rPr>
            </w:pPr>
            <w:proofErr w:type="gramStart"/>
            <w:r w:rsidRPr="00BA3313">
              <w:rPr>
                <w:rFonts w:ascii="Arial" w:eastAsia="Arial" w:hAnsi="Arial" w:cs="Arial"/>
                <w:kern w:val="0"/>
                <w:sz w:val="20"/>
                <w:szCs w:val="20"/>
                <w:lang w:eastAsia="en-AU"/>
                <w14:ligatures w14:val="none"/>
              </w:rPr>
              <w:t>SU(</w:t>
            </w:r>
            <w:proofErr w:type="gramEnd"/>
            <w:r w:rsidRPr="00BA3313">
              <w:rPr>
                <w:rFonts w:ascii="Arial" w:eastAsia="Arial" w:hAnsi="Arial" w:cs="Arial"/>
                <w:kern w:val="0"/>
                <w:sz w:val="20"/>
                <w:szCs w:val="20"/>
                <w:lang w:eastAsia="en-AU"/>
                <w14:ligatures w14:val="none"/>
              </w:rPr>
              <w:t xml:space="preserve">4) </w:t>
            </w:r>
            <w:r w:rsidRPr="00BA3313">
              <w:rPr>
                <w:rFonts w:ascii="Cambria Math" w:eastAsia="Arial" w:hAnsi="Cambria Math" w:cs="Cambria Math"/>
                <w:kern w:val="0"/>
                <w:sz w:val="20"/>
                <w:szCs w:val="20"/>
                <w:lang w:eastAsia="en-AU"/>
                <w14:ligatures w14:val="none"/>
              </w:rPr>
              <w:t>⊂</w:t>
            </w:r>
            <w:r w:rsidRPr="00BA3313">
              <w:rPr>
                <w:rFonts w:ascii="Arial" w:eastAsia="Arial" w:hAnsi="Arial" w:cs="Arial"/>
                <w:kern w:val="0"/>
                <w:sz w:val="20"/>
                <w:szCs w:val="20"/>
                <w:lang w:eastAsia="en-AU"/>
                <w14:ligatures w14:val="none"/>
              </w:rPr>
              <w:t xml:space="preserve"> </w:t>
            </w:r>
            <w:proofErr w:type="gramStart"/>
            <w:r w:rsidRPr="00BA3313">
              <w:rPr>
                <w:rFonts w:ascii="Arial" w:eastAsia="Arial" w:hAnsi="Arial" w:cs="Arial"/>
                <w:kern w:val="0"/>
                <w:sz w:val="20"/>
                <w:szCs w:val="20"/>
                <w:lang w:eastAsia="en-AU"/>
                <w14:ligatures w14:val="none"/>
              </w:rPr>
              <w:t>SU(</w:t>
            </w:r>
            <w:proofErr w:type="gramEnd"/>
            <w:r w:rsidRPr="00BA3313">
              <w:rPr>
                <w:rFonts w:ascii="Arial" w:eastAsia="Arial" w:hAnsi="Arial" w:cs="Arial"/>
                <w:kern w:val="0"/>
                <w:sz w:val="20"/>
                <w:szCs w:val="20"/>
                <w:lang w:eastAsia="en-AU"/>
                <w14:ligatures w14:val="none"/>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32EE" w14:textId="77777777" w:rsidR="00BA3313" w:rsidRPr="00BA3313" w:rsidRDefault="00BA3313" w:rsidP="00BA3313">
            <w:pPr>
              <w:spacing w:after="0" w:line="240" w:lineRule="auto"/>
              <w:rPr>
                <w:rFonts w:ascii="Arial" w:eastAsia="Arial" w:hAnsi="Arial" w:cs="Arial"/>
                <w:kern w:val="0"/>
                <w:lang w:eastAsia="en-AU"/>
                <w14:ligatures w14:val="none"/>
              </w:rPr>
            </w:pPr>
            <w:proofErr w:type="gramStart"/>
            <w:r w:rsidRPr="00BA3313">
              <w:rPr>
                <w:rFonts w:ascii="Arial" w:eastAsia="Arial" w:hAnsi="Arial" w:cs="Arial"/>
                <w:kern w:val="0"/>
                <w:sz w:val="20"/>
                <w:szCs w:val="20"/>
                <w:lang w:eastAsia="en-AU"/>
                <w14:ligatures w14:val="none"/>
              </w:rPr>
              <w:t>SU(</w:t>
            </w:r>
            <w:proofErr w:type="gramEnd"/>
            <w:r w:rsidRPr="00BA3313">
              <w:rPr>
                <w:rFonts w:ascii="Arial" w:eastAsia="Arial" w:hAnsi="Arial" w:cs="Arial"/>
                <w:kern w:val="0"/>
                <w:sz w:val="20"/>
                <w:szCs w:val="20"/>
                <w:lang w:eastAsia="en-AU"/>
                <w14:ligatures w14:val="none"/>
              </w:rPr>
              <w:t>5) — K’s bounce</w:t>
            </w:r>
          </w:p>
        </w:tc>
      </w:tr>
      <w:tr w:rsidR="00BA3313" w:rsidRPr="00BA3313" w14:paraId="67E04A26" w14:textId="77777777" w:rsidTr="00DD56DB">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68213"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4th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8B837"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Cambria Math" w:eastAsia="Arial" w:hAnsi="Cambria Math" w:cs="Cambria Math"/>
                <w:kern w:val="0"/>
                <w:sz w:val="20"/>
                <w:szCs w:val="20"/>
                <w:lang w:eastAsia="en-AU"/>
                <w14:ligatures w14:val="none"/>
              </w:rPr>
              <w:t>𝕆</w:t>
            </w:r>
            <w:r w:rsidRPr="00BA3313">
              <w:rPr>
                <w:rFonts w:ascii="Arial" w:eastAsia="Arial" w:hAnsi="Arial" w:cs="Arial"/>
                <w:kern w:val="0"/>
                <w:sz w:val="20"/>
                <w:szCs w:val="20"/>
                <w:lang w:eastAsia="en-AU"/>
                <w14:ligatures w14:val="none"/>
              </w:rPr>
              <w:t xml:space="preserve"> octonionic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015B"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S⁸ = OP¹</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0BEB3" w14:textId="77777777" w:rsidR="00BA3313" w:rsidRPr="00BA3313" w:rsidRDefault="00BA3313" w:rsidP="00BA3313">
            <w:pPr>
              <w:spacing w:after="0" w:line="240" w:lineRule="auto"/>
              <w:rPr>
                <w:rFonts w:ascii="Arial" w:eastAsia="Arial" w:hAnsi="Arial" w:cs="Arial"/>
                <w:kern w:val="0"/>
                <w:lang w:eastAsia="en-AU"/>
                <w14:ligatures w14:val="none"/>
              </w:rPr>
            </w:pPr>
            <w:proofErr w:type="gramStart"/>
            <w:r w:rsidRPr="00BA3313">
              <w:rPr>
                <w:rFonts w:ascii="Arial" w:eastAsia="Arial" w:hAnsi="Arial" w:cs="Arial"/>
                <w:kern w:val="0"/>
                <w:sz w:val="20"/>
                <w:szCs w:val="20"/>
                <w:lang w:eastAsia="en-AU"/>
                <w14:ligatures w14:val="none"/>
              </w:rPr>
              <w:t>Spin(</w:t>
            </w:r>
            <w:proofErr w:type="gramEnd"/>
            <w:r w:rsidRPr="00BA3313">
              <w:rPr>
                <w:rFonts w:ascii="Arial" w:eastAsia="Arial" w:hAnsi="Arial" w:cs="Arial"/>
                <w:kern w:val="0"/>
                <w:sz w:val="20"/>
                <w:szCs w:val="20"/>
                <w:lang w:eastAsia="en-AU"/>
                <w14:ligatures w14:val="none"/>
              </w:rPr>
              <w:t xml:space="preserve">7) </w:t>
            </w:r>
            <w:r w:rsidRPr="00BA3313">
              <w:rPr>
                <w:rFonts w:ascii="Cambria Math" w:eastAsia="Arial" w:hAnsi="Cambria Math" w:cs="Cambria Math"/>
                <w:kern w:val="0"/>
                <w:sz w:val="20"/>
                <w:szCs w:val="20"/>
                <w:lang w:eastAsia="en-AU"/>
                <w14:ligatures w14:val="none"/>
              </w:rPr>
              <w:t>⊂</w:t>
            </w:r>
            <w:r w:rsidRPr="00BA3313">
              <w:rPr>
                <w:rFonts w:ascii="Arial" w:eastAsia="Arial" w:hAnsi="Arial" w:cs="Arial"/>
                <w:kern w:val="0"/>
                <w:sz w:val="20"/>
                <w:szCs w:val="20"/>
                <w:lang w:eastAsia="en-AU"/>
                <w14:ligatures w14:val="none"/>
              </w:rPr>
              <w:t xml:space="preserve"> E</w:t>
            </w:r>
            <w:r w:rsidRPr="00BA3313">
              <w:rPr>
                <w:rFonts w:ascii="Cambria Math" w:eastAsia="Arial" w:hAnsi="Cambria Math" w:cs="Cambria Math"/>
                <w:kern w:val="0"/>
                <w:sz w:val="20"/>
                <w:szCs w:val="20"/>
                <w:lang w:eastAsia="en-AU"/>
                <w14:ligatures w14:val="none"/>
              </w:rPr>
              <w:t>₆</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0AD2D"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E</w:t>
            </w:r>
            <w:r w:rsidRPr="00BA3313">
              <w:rPr>
                <w:rFonts w:ascii="Cambria Math" w:eastAsia="Arial" w:hAnsi="Cambria Math" w:cs="Cambria Math"/>
                <w:kern w:val="0"/>
                <w:sz w:val="20"/>
                <w:szCs w:val="20"/>
                <w:lang w:eastAsia="en-AU"/>
                <w14:ligatures w14:val="none"/>
              </w:rPr>
              <w:t>₆</w:t>
            </w:r>
            <w:r w:rsidRPr="00BA3313">
              <w:rPr>
                <w:rFonts w:ascii="Arial" w:eastAsia="Arial" w:hAnsi="Arial" w:cs="Arial"/>
                <w:kern w:val="0"/>
                <w:sz w:val="20"/>
                <w:szCs w:val="20"/>
                <w:lang w:eastAsia="en-AU"/>
                <w14:ligatures w14:val="none"/>
              </w:rPr>
              <w:t xml:space="preserve"> or </w:t>
            </w:r>
            <w:proofErr w:type="gramStart"/>
            <w:r w:rsidRPr="00BA3313">
              <w:rPr>
                <w:rFonts w:ascii="Arial" w:eastAsia="Arial" w:hAnsi="Arial" w:cs="Arial"/>
                <w:kern w:val="0"/>
                <w:sz w:val="20"/>
                <w:szCs w:val="20"/>
                <w:lang w:eastAsia="en-AU"/>
                <w14:ligatures w14:val="none"/>
              </w:rPr>
              <w:t>SO(</w:t>
            </w:r>
            <w:proofErr w:type="gramEnd"/>
            <w:r w:rsidRPr="00BA3313">
              <w:rPr>
                <w:rFonts w:ascii="Arial" w:eastAsia="Arial" w:hAnsi="Arial" w:cs="Arial"/>
                <w:kern w:val="0"/>
                <w:sz w:val="20"/>
                <w:szCs w:val="20"/>
                <w:lang w:eastAsia="en-AU"/>
                <w14:ligatures w14:val="none"/>
              </w:rPr>
              <w:t>10)</w:t>
            </w:r>
          </w:p>
        </w:tc>
      </w:tr>
    </w:tbl>
    <w:p w14:paraId="2289737E"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0E205A87"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K’s S⁴ bounce selects the third (quaternionic) Hopf level, uniquely associated with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The octonionic level would give E</w:t>
      </w:r>
      <w:r w:rsidRPr="00BA3313">
        <w:rPr>
          <w:rFonts w:ascii="Cambria Math" w:eastAsia="Arial" w:hAnsi="Cambria Math" w:cs="Cambria Math"/>
          <w:kern w:val="0"/>
          <w:lang w:eastAsia="en-AU"/>
          <w14:ligatures w14:val="none"/>
        </w:rPr>
        <w:t>₆</w:t>
      </w:r>
      <w:r w:rsidRPr="00BA3313">
        <w:rPr>
          <w:rFonts w:ascii="Arial" w:eastAsia="Arial" w:hAnsi="Arial" w:cs="Arial"/>
          <w:kern w:val="0"/>
          <w:lang w:eastAsia="en-AU"/>
          <w14:ligatures w14:val="none"/>
        </w:rPr>
        <w:t xml:space="preserve"> or </w:t>
      </w:r>
      <w:proofErr w:type="gramStart"/>
      <w:r w:rsidRPr="00BA3313">
        <w:rPr>
          <w:rFonts w:ascii="Arial" w:eastAsia="Arial" w:hAnsi="Arial" w:cs="Arial"/>
          <w:kern w:val="0"/>
          <w:lang w:eastAsia="en-AU"/>
          <w14:ligatures w14:val="none"/>
        </w:rPr>
        <w:t>SO(</w:t>
      </w:r>
      <w:proofErr w:type="gramEnd"/>
      <w:r w:rsidRPr="00BA3313">
        <w:rPr>
          <w:rFonts w:ascii="Arial" w:eastAsia="Arial" w:hAnsi="Arial" w:cs="Arial"/>
          <w:kern w:val="0"/>
          <w:lang w:eastAsia="en-AU"/>
          <w14:ligatures w14:val="none"/>
        </w:rPr>
        <w:t>10). The complex level gives no conventional GUT. K’s bounce dimension determines the Hopf level; the Hopf level determines the GUT group.</w:t>
      </w:r>
    </w:p>
    <w:p w14:paraId="0A3DB7E6"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4.3  The</w:t>
      </w:r>
      <w:proofErr w:type="gramEnd"/>
      <w:r w:rsidRPr="00BA3313">
        <w:rPr>
          <w:rFonts w:ascii="Arial" w:eastAsia="Arial" w:hAnsi="Arial" w:cs="Arial"/>
          <w:b/>
          <w:bCs/>
          <w:color w:val="2E5496"/>
          <w:kern w:val="0"/>
          <w:sz w:val="26"/>
          <w:szCs w:val="26"/>
          <w:lang w:eastAsia="en-AU"/>
          <w14:ligatures w14:val="none"/>
        </w:rPr>
        <w:t xml:space="preserve"> ternary structure throughout</w:t>
      </w:r>
    </w:p>
    <w:p w14:paraId="7CC4B7A3" w14:textId="5CCDEF67" w:rsidR="00BA3313" w:rsidRPr="00BA3313" w:rsidRDefault="00571D40" w:rsidP="00BA3313">
      <w:pPr>
        <w:spacing w:before="100" w:line="276" w:lineRule="auto"/>
        <w:jc w:val="both"/>
        <w:rPr>
          <w:rFonts w:ascii="Arial" w:eastAsia="Arial" w:hAnsi="Arial" w:cs="Arial"/>
          <w:kern w:val="0"/>
          <w:lang w:eastAsia="en-AU"/>
          <w14:ligatures w14:val="none"/>
        </w:rPr>
      </w:pPr>
      <w:r>
        <w:rPr>
          <w:rFonts w:ascii="Arial" w:eastAsia="Arial" w:hAnsi="Arial" w:cs="Arial"/>
          <w:kern w:val="0"/>
          <w:lang w:eastAsia="en-AU"/>
          <w14:ligatures w14:val="none"/>
        </w:rPr>
        <w:t>Paquet</w:t>
      </w:r>
      <w:r w:rsidR="00BA3313" w:rsidRPr="00BA3313">
        <w:rPr>
          <w:rFonts w:ascii="Arial" w:eastAsia="Arial" w:hAnsi="Arial" w:cs="Arial"/>
          <w:kern w:val="0"/>
          <w:lang w:eastAsia="en-AU"/>
          <w14:ligatures w14:val="none"/>
        </w:rPr>
        <w:t>’s functor F(X) = Z</w:t>
      </w:r>
      <w:r w:rsidR="00BA3313" w:rsidRPr="00BA3313">
        <w:rPr>
          <w:rFonts w:ascii="Cambria Math" w:eastAsia="Arial" w:hAnsi="Cambria Math" w:cs="Cambria Math"/>
          <w:kern w:val="0"/>
          <w:lang w:eastAsia="en-AU"/>
          <w14:ligatures w14:val="none"/>
        </w:rPr>
        <w:t>₃</w:t>
      </w:r>
      <w:r w:rsidR="00BA3313" w:rsidRPr="00BA3313">
        <w:rPr>
          <w:rFonts w:ascii="Arial" w:eastAsia="Arial" w:hAnsi="Arial" w:cs="Arial"/>
          <w:kern w:val="0"/>
          <w:lang w:eastAsia="en-AU"/>
          <w14:ligatures w14:val="none"/>
        </w:rPr>
        <w:t xml:space="preserve"> × X³ has branching number 3. The number 3 appears throughout:</w:t>
      </w:r>
    </w:p>
    <w:p w14:paraId="21C5D430" w14:textId="77777777" w:rsidR="00BA3313" w:rsidRPr="00BA3313" w:rsidRDefault="00BA3313" w:rsidP="00BA3313">
      <w:pPr>
        <w:spacing w:before="100" w:line="276" w:lineRule="auto"/>
        <w:jc w:val="both"/>
        <w:rPr>
          <w:rFonts w:ascii="Arial" w:eastAsia="Arial" w:hAnsi="Arial" w:cs="Arial"/>
          <w:kern w:val="0"/>
          <w:lang w:eastAsia="en-AU"/>
          <w14:ligatures w14:val="none"/>
        </w:rPr>
      </w:pPr>
      <w:proofErr w:type="gramStart"/>
      <w:r w:rsidRPr="00BA3313">
        <w:rPr>
          <w:rFonts w:ascii="Arial" w:eastAsia="Arial" w:hAnsi="Arial" w:cs="Arial"/>
          <w:b/>
          <w:bCs/>
          <w:kern w:val="0"/>
          <w:lang w:eastAsia="en-AU"/>
          <w14:ligatures w14:val="none"/>
        </w:rPr>
        <w:t>SU(</w:t>
      </w:r>
      <w:proofErr w:type="gramEnd"/>
      <w:r w:rsidRPr="00BA3313">
        <w:rPr>
          <w:rFonts w:ascii="Arial" w:eastAsia="Arial" w:hAnsi="Arial" w:cs="Arial"/>
          <w:b/>
          <w:bCs/>
          <w:kern w:val="0"/>
          <w:lang w:eastAsia="en-AU"/>
          <w14:ligatures w14:val="none"/>
        </w:rPr>
        <w:t>3):</w:t>
      </w:r>
      <w:r w:rsidRPr="00BA3313">
        <w:rPr>
          <w:rFonts w:ascii="Arial" w:eastAsia="Arial" w:hAnsi="Arial" w:cs="Arial"/>
          <w:kern w:val="0"/>
          <w:lang w:eastAsia="en-AU"/>
          <w14:ligatures w14:val="none"/>
        </w:rPr>
        <w:t xml:space="preserve">  the colour group, fundamental representation of dimension 3.</w:t>
      </w:r>
    </w:p>
    <w:p w14:paraId="3D6A0589"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b/>
          <w:bCs/>
          <w:kern w:val="0"/>
          <w:lang w:eastAsia="en-AU"/>
          <w14:ligatures w14:val="none"/>
        </w:rPr>
        <w:t xml:space="preserve">5̅ representation of </w:t>
      </w:r>
      <w:proofErr w:type="gramStart"/>
      <w:r w:rsidRPr="00BA3313">
        <w:rPr>
          <w:rFonts w:ascii="Arial" w:eastAsia="Arial" w:hAnsi="Arial" w:cs="Arial"/>
          <w:b/>
          <w:bCs/>
          <w:kern w:val="0"/>
          <w:lang w:eastAsia="en-AU"/>
          <w14:ligatures w14:val="none"/>
        </w:rPr>
        <w:t>SU(</w:t>
      </w:r>
      <w:proofErr w:type="gramEnd"/>
      <w:r w:rsidRPr="00BA3313">
        <w:rPr>
          <w:rFonts w:ascii="Arial" w:eastAsia="Arial" w:hAnsi="Arial" w:cs="Arial"/>
          <w:b/>
          <w:bCs/>
          <w:kern w:val="0"/>
          <w:lang w:eastAsia="en-AU"/>
          <w14:ligatures w14:val="none"/>
        </w:rPr>
        <w:t>5):</w:t>
      </w:r>
      <w:r w:rsidRPr="00BA3313">
        <w:rPr>
          <w:rFonts w:ascii="Arial" w:eastAsia="Arial" w:hAnsi="Arial" w:cs="Arial"/>
          <w:kern w:val="0"/>
          <w:lang w:eastAsia="en-AU"/>
          <w14:ligatures w14:val="none"/>
        </w:rPr>
        <w:t xml:space="preserve">  contains the triplet (</w:t>
      </w:r>
      <w:proofErr w:type="gramStart"/>
      <w:r w:rsidRPr="00BA3313">
        <w:rPr>
          <w:rFonts w:ascii="Arial" w:eastAsia="Arial" w:hAnsi="Arial" w:cs="Arial"/>
          <w:kern w:val="0"/>
          <w:lang w:eastAsia="en-AU"/>
          <w14:ligatures w14:val="none"/>
        </w:rPr>
        <w:t>̅{</w:t>
      </w:r>
      <w:proofErr w:type="gramEnd"/>
      <w:r w:rsidRPr="00BA3313">
        <w:rPr>
          <w:rFonts w:ascii="Arial" w:eastAsia="Arial" w:hAnsi="Arial" w:cs="Arial"/>
          <w:kern w:val="0"/>
          <w:lang w:eastAsia="en-AU"/>
          <w14:ligatures w14:val="none"/>
        </w:rPr>
        <w:t>3},</w:t>
      </w:r>
      <w:proofErr w:type="gramStart"/>
      <w:r w:rsidRPr="00BA3313">
        <w:rPr>
          <w:rFonts w:ascii="Arial" w:eastAsia="Arial" w:hAnsi="Arial" w:cs="Arial"/>
          <w:kern w:val="0"/>
          <w:lang w:eastAsia="en-AU"/>
          <w14:ligatures w14:val="none"/>
        </w:rPr>
        <w:t>1,+</w:t>
      </w:r>
      <w:proofErr w:type="gramEnd"/>
      <w:r w:rsidRPr="00BA3313">
        <w:rPr>
          <w:rFonts w:ascii="Arial" w:eastAsia="Arial" w:hAnsi="Arial" w:cs="Arial"/>
          <w:kern w:val="0"/>
          <w:lang w:eastAsia="en-AU"/>
          <w14:ligatures w14:val="none"/>
        </w:rPr>
        <w:t>1/3) — the three antiquark colours.</w:t>
      </w:r>
    </w:p>
    <w:p w14:paraId="27633947"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b/>
          <w:bCs/>
          <w:kern w:val="0"/>
          <w:lang w:eastAsia="en-AU"/>
          <w14:ligatures w14:val="none"/>
        </w:rPr>
        <w:t>srs vertex:</w:t>
      </w:r>
      <w:r w:rsidRPr="00BA3313">
        <w:rPr>
          <w:rFonts w:ascii="Arial" w:eastAsia="Arial" w:hAnsi="Arial" w:cs="Arial"/>
          <w:kern w:val="0"/>
          <w:lang w:eastAsia="en-AU"/>
          <w14:ligatures w14:val="none"/>
        </w:rPr>
        <w:t xml:space="preserve">  z = 3, three children per vertex, giving </w:t>
      </w:r>
      <w:proofErr w:type="gramStart"/>
      <w:r w:rsidRPr="00BA3313">
        <w:rPr>
          <w:rFonts w:ascii="Arial" w:eastAsia="Arial" w:hAnsi="Arial" w:cs="Arial"/>
          <w:kern w:val="0"/>
          <w:lang w:eastAsia="en-AU"/>
          <w14:ligatures w14:val="none"/>
        </w:rPr>
        <w:t>u(</w:t>
      </w:r>
      <w:proofErr w:type="gramEnd"/>
      <w:r w:rsidRPr="00BA3313">
        <w:rPr>
          <w:rFonts w:ascii="Arial" w:eastAsia="Arial" w:hAnsi="Arial" w:cs="Arial"/>
          <w:kern w:val="0"/>
          <w:lang w:eastAsia="en-AU"/>
          <w14:ligatures w14:val="none"/>
        </w:rPr>
        <w:t xml:space="preserve">3) with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3) </w:t>
      </w:r>
      <w:r w:rsidRPr="00BA3313">
        <w:rPr>
          <w:rFonts w:ascii="Cambria Math" w:eastAsia="Arial" w:hAnsi="Cambria Math" w:cs="Cambria Math"/>
          <w:kern w:val="0"/>
          <w:lang w:eastAsia="en-AU"/>
          <w14:ligatures w14:val="none"/>
        </w:rPr>
        <w:t>⊕</w:t>
      </w:r>
      <w:r w:rsidRPr="00BA3313">
        <w:rPr>
          <w:rFonts w:ascii="Arial" w:eastAsia="Arial" w:hAnsi="Arial" w:cs="Arial"/>
          <w:kern w:val="0"/>
          <w:lang w:eastAsia="en-AU"/>
          <w14:ligatures w14:val="none"/>
        </w:rPr>
        <w:t xml:space="preserve"> </w:t>
      </w:r>
      <w:proofErr w:type="gramStart"/>
      <w:r w:rsidRPr="00BA3313">
        <w:rPr>
          <w:rFonts w:ascii="Arial" w:eastAsia="Arial" w:hAnsi="Arial" w:cs="Arial"/>
          <w:kern w:val="0"/>
          <w:lang w:eastAsia="en-AU"/>
          <w14:ligatures w14:val="none"/>
        </w:rPr>
        <w:t>u(</w:t>
      </w:r>
      <w:proofErr w:type="gramEnd"/>
      <w:r w:rsidRPr="00BA3313">
        <w:rPr>
          <w:rFonts w:ascii="Arial" w:eastAsia="Arial" w:hAnsi="Arial" w:cs="Arial"/>
          <w:kern w:val="0"/>
          <w:lang w:eastAsia="en-AU"/>
          <w14:ligatures w14:val="none"/>
        </w:rPr>
        <w:t>1).</w:t>
      </w:r>
    </w:p>
    <w:p w14:paraId="249930D6"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b/>
          <w:bCs/>
          <w:kern w:val="0"/>
          <w:lang w:eastAsia="en-AU"/>
          <w14:ligatures w14:val="none"/>
        </w:rPr>
        <w:t>K’s granularity:</w:t>
      </w:r>
      <w:r w:rsidRPr="00BA3313">
        <w:rPr>
          <w:rFonts w:ascii="Arial" w:eastAsia="Arial" w:hAnsi="Arial" w:cs="Arial"/>
          <w:kern w:val="0"/>
          <w:lang w:eastAsia="en-AU"/>
          <w14:ligatures w14:val="none"/>
        </w:rPr>
        <w:t xml:space="preserve">  ℓ_g = 4ℓ_Pl = 2²ℓ_Pl; the Hadamard amplitude is e = </w:t>
      </w:r>
      <w:proofErr w:type="gramStart"/>
      <w:r w:rsidRPr="00BA3313">
        <w:rPr>
          <w:rFonts w:ascii="Arial" w:eastAsia="Arial" w:hAnsi="Arial" w:cs="Arial"/>
          <w:kern w:val="0"/>
          <w:lang w:eastAsia="en-AU"/>
          <w14:ligatures w14:val="none"/>
        </w:rPr>
        <w:t>exp(</w:t>
      </w:r>
      <w:proofErr w:type="gramEnd"/>
      <w:r w:rsidRPr="00BA3313">
        <w:rPr>
          <w:rFonts w:ascii="Arial" w:eastAsia="Arial" w:hAnsi="Arial" w:cs="Arial"/>
          <w:kern w:val="0"/>
          <w:lang w:eastAsia="en-AU"/>
          <w14:ligatures w14:val="none"/>
        </w:rPr>
        <w:t>1), where the exponent 1 = Rℓ_g²/12 involves the factor 12 = 4×3.</w:t>
      </w:r>
    </w:p>
    <w:p w14:paraId="23F345A1" w14:textId="61734955"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ternary structure throughout K’s and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 xml:space="preserve">’s frameworks is the signature of the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3) colour sector, which dominates the SM gauge structure at high energies and plays a central role in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unification.</w:t>
      </w:r>
    </w:p>
    <w:p w14:paraId="46C2FAB1"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411843E6" w14:textId="77777777" w:rsidR="00BA3313" w:rsidRPr="00BA3313" w:rsidRDefault="00BA3313" w:rsidP="00BA3313">
      <w:pPr>
        <w:spacing w:before="400" w:after="200" w:line="240" w:lineRule="auto"/>
        <w:outlineLvl w:val="0"/>
        <w:rPr>
          <w:rFonts w:ascii="Arial" w:eastAsia="Arial" w:hAnsi="Arial" w:cs="Arial"/>
          <w:b/>
          <w:bCs/>
          <w:color w:val="1F3864"/>
          <w:kern w:val="0"/>
          <w:sz w:val="32"/>
          <w:szCs w:val="32"/>
          <w:lang w:eastAsia="en-AU"/>
          <w14:ligatures w14:val="none"/>
        </w:rPr>
      </w:pPr>
      <w:r w:rsidRPr="00BA3313">
        <w:rPr>
          <w:rFonts w:ascii="Arial" w:eastAsia="Arial" w:hAnsi="Arial" w:cs="Arial"/>
          <w:b/>
          <w:bCs/>
          <w:color w:val="1F3864"/>
          <w:kern w:val="0"/>
          <w:sz w:val="32"/>
          <w:szCs w:val="32"/>
          <w:lang w:eastAsia="en-AU"/>
          <w14:ligatures w14:val="none"/>
        </w:rPr>
        <w:t>§5.  Honest Assessment and Limitations</w:t>
      </w:r>
    </w:p>
    <w:p w14:paraId="5AF1A219"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5.1  What</w:t>
      </w:r>
      <w:proofErr w:type="gramEnd"/>
      <w:r w:rsidRPr="00BA3313">
        <w:rPr>
          <w:rFonts w:ascii="Arial" w:eastAsia="Arial" w:hAnsi="Arial" w:cs="Arial"/>
          <w:b/>
          <w:bCs/>
          <w:color w:val="2E5496"/>
          <w:kern w:val="0"/>
          <w:sz w:val="26"/>
          <w:szCs w:val="26"/>
          <w:lang w:eastAsia="en-AU"/>
          <w14:ligatures w14:val="none"/>
        </w:rPr>
        <w:t xml:space="preserve"> has been established</w:t>
      </w:r>
    </w:p>
    <w:p w14:paraId="02E4873B"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b/>
          <w:bCs/>
          <w:kern w:val="0"/>
          <w:lang w:eastAsia="en-AU"/>
          <w14:ligatures w14:val="none"/>
        </w:rPr>
        <w:t xml:space="preserve">S⁴ bounce → quaternionic Hopf → </w:t>
      </w:r>
      <w:proofErr w:type="gramStart"/>
      <w:r w:rsidRPr="00BA3313">
        <w:rPr>
          <w:rFonts w:ascii="Arial" w:eastAsia="Arial" w:hAnsi="Arial" w:cs="Arial"/>
          <w:b/>
          <w:bCs/>
          <w:kern w:val="0"/>
          <w:lang w:eastAsia="en-AU"/>
          <w14:ligatures w14:val="none"/>
        </w:rPr>
        <w:t>SU(</w:t>
      </w:r>
      <w:proofErr w:type="gramEnd"/>
      <w:r w:rsidRPr="00BA3313">
        <w:rPr>
          <w:rFonts w:ascii="Arial" w:eastAsia="Arial" w:hAnsi="Arial" w:cs="Arial"/>
          <w:b/>
          <w:bCs/>
          <w:kern w:val="0"/>
          <w:lang w:eastAsia="en-AU"/>
          <w14:ligatures w14:val="none"/>
        </w:rPr>
        <w:t xml:space="preserve">4) </w:t>
      </w:r>
      <w:r w:rsidRPr="00BA3313">
        <w:rPr>
          <w:rFonts w:ascii="Cambria Math" w:eastAsia="Arial" w:hAnsi="Cambria Math" w:cs="Cambria Math"/>
          <w:b/>
          <w:bCs/>
          <w:kern w:val="0"/>
          <w:lang w:eastAsia="en-AU"/>
          <w14:ligatures w14:val="none"/>
        </w:rPr>
        <w:t>⊂</w:t>
      </w:r>
      <w:r w:rsidRPr="00BA3313">
        <w:rPr>
          <w:rFonts w:ascii="Arial" w:eastAsia="Arial" w:hAnsi="Arial" w:cs="Arial"/>
          <w:b/>
          <w:bCs/>
          <w:kern w:val="0"/>
          <w:lang w:eastAsia="en-AU"/>
          <w14:ligatures w14:val="none"/>
        </w:rPr>
        <w:t xml:space="preserve"> </w:t>
      </w:r>
      <w:proofErr w:type="gramStart"/>
      <w:r w:rsidRPr="00BA3313">
        <w:rPr>
          <w:rFonts w:ascii="Arial" w:eastAsia="Arial" w:hAnsi="Arial" w:cs="Arial"/>
          <w:b/>
          <w:bCs/>
          <w:kern w:val="0"/>
          <w:lang w:eastAsia="en-AU"/>
          <w14:ligatures w14:val="none"/>
        </w:rPr>
        <w:t>SU(</w:t>
      </w:r>
      <w:proofErr w:type="gramEnd"/>
      <w:r w:rsidRPr="00BA3313">
        <w:rPr>
          <w:rFonts w:ascii="Arial" w:eastAsia="Arial" w:hAnsi="Arial" w:cs="Arial"/>
          <w:b/>
          <w:bCs/>
          <w:kern w:val="0"/>
          <w:lang w:eastAsia="en-AU"/>
          <w14:ligatures w14:val="none"/>
        </w:rPr>
        <w:t>5).</w:t>
      </w:r>
      <w:r w:rsidRPr="00BA3313">
        <w:rPr>
          <w:rFonts w:ascii="Arial" w:eastAsia="Arial" w:hAnsi="Arial" w:cs="Arial"/>
          <w:kern w:val="0"/>
          <w:lang w:eastAsia="en-AU"/>
          <w14:ligatures w14:val="none"/>
        </w:rPr>
        <w:t xml:space="preserve">  A geometric pathway from K’s bounce to the GUT group through the quaternionic Hopf fibration. This is a topological observation based on established mathematics.</w:t>
      </w:r>
    </w:p>
    <w:p w14:paraId="1424965D" w14:textId="0199B885" w:rsidR="00BA3313" w:rsidRPr="00BA3313" w:rsidRDefault="00571D40" w:rsidP="00BA3313">
      <w:pPr>
        <w:spacing w:before="100" w:line="276" w:lineRule="auto"/>
        <w:jc w:val="both"/>
        <w:rPr>
          <w:rFonts w:ascii="Arial" w:eastAsia="Arial" w:hAnsi="Arial" w:cs="Arial"/>
          <w:kern w:val="0"/>
          <w:lang w:eastAsia="en-AU"/>
          <w14:ligatures w14:val="none"/>
        </w:rPr>
      </w:pPr>
      <w:r>
        <w:rPr>
          <w:rFonts w:ascii="Arial" w:eastAsia="Arial" w:hAnsi="Arial" w:cs="Arial"/>
          <w:b/>
          <w:bCs/>
          <w:kern w:val="0"/>
          <w:lang w:eastAsia="en-AU"/>
          <w14:ligatures w14:val="none"/>
        </w:rPr>
        <w:t>Paquet</w:t>
      </w:r>
      <w:r w:rsidR="00BA3313" w:rsidRPr="00BA3313">
        <w:rPr>
          <w:rFonts w:ascii="Arial" w:eastAsia="Arial" w:hAnsi="Arial" w:cs="Arial"/>
          <w:b/>
          <w:bCs/>
          <w:kern w:val="0"/>
          <w:lang w:eastAsia="en-AU"/>
          <w14:ligatures w14:val="none"/>
        </w:rPr>
        <w:t xml:space="preserve">’s </w:t>
      </w:r>
      <w:proofErr w:type="gramStart"/>
      <w:r w:rsidR="00BA3313" w:rsidRPr="00BA3313">
        <w:rPr>
          <w:rFonts w:ascii="Arial" w:eastAsia="Arial" w:hAnsi="Arial" w:cs="Arial"/>
          <w:b/>
          <w:bCs/>
          <w:kern w:val="0"/>
          <w:lang w:eastAsia="en-AU"/>
          <w14:ligatures w14:val="none"/>
        </w:rPr>
        <w:t>u(</w:t>
      </w:r>
      <w:proofErr w:type="gramEnd"/>
      <w:r w:rsidR="00BA3313" w:rsidRPr="00BA3313">
        <w:rPr>
          <w:rFonts w:ascii="Arial" w:eastAsia="Arial" w:hAnsi="Arial" w:cs="Arial"/>
          <w:b/>
          <w:bCs/>
          <w:kern w:val="0"/>
          <w:lang w:eastAsia="en-AU"/>
          <w14:ligatures w14:val="none"/>
        </w:rPr>
        <w:t xml:space="preserve">3) + K’s </w:t>
      </w:r>
      <w:proofErr w:type="gramStart"/>
      <w:r w:rsidR="00BA3313" w:rsidRPr="00BA3313">
        <w:rPr>
          <w:rFonts w:ascii="Arial" w:eastAsia="Arial" w:hAnsi="Arial" w:cs="Arial"/>
          <w:b/>
          <w:bCs/>
          <w:kern w:val="0"/>
          <w:lang w:eastAsia="en-AU"/>
          <w14:ligatures w14:val="none"/>
        </w:rPr>
        <w:t>SU(</w:t>
      </w:r>
      <w:proofErr w:type="gramEnd"/>
      <w:r w:rsidR="00BA3313" w:rsidRPr="00BA3313">
        <w:rPr>
          <w:rFonts w:ascii="Arial" w:eastAsia="Arial" w:hAnsi="Arial" w:cs="Arial"/>
          <w:b/>
          <w:bCs/>
          <w:kern w:val="0"/>
          <w:lang w:eastAsia="en-AU"/>
          <w14:ligatures w14:val="none"/>
        </w:rPr>
        <w:t>2) fibre = SM gauge algebra.</w:t>
      </w:r>
      <w:r w:rsidR="00BA3313" w:rsidRPr="00BA3313">
        <w:rPr>
          <w:rFonts w:ascii="Arial" w:eastAsia="Arial" w:hAnsi="Arial" w:cs="Arial"/>
          <w:kern w:val="0"/>
          <w:lang w:eastAsia="en-AU"/>
          <w14:ligatures w14:val="none"/>
        </w:rPr>
        <w:t xml:space="preserve">  The combination of </w:t>
      </w:r>
      <w:r>
        <w:rPr>
          <w:rFonts w:ascii="Arial" w:eastAsia="Arial" w:hAnsi="Arial" w:cs="Arial"/>
          <w:kern w:val="0"/>
          <w:lang w:eastAsia="en-AU"/>
          <w14:ligatures w14:val="none"/>
        </w:rPr>
        <w:t>Paquet</w:t>
      </w:r>
      <w:r w:rsidR="00BA3313" w:rsidRPr="00BA3313">
        <w:rPr>
          <w:rFonts w:ascii="Arial" w:eastAsia="Arial" w:hAnsi="Arial" w:cs="Arial"/>
          <w:kern w:val="0"/>
          <w:lang w:eastAsia="en-AU"/>
          <w14:ligatures w14:val="none"/>
        </w:rPr>
        <w:t>’s srs vertex structure and K’s Hopf fibre produces su(</w:t>
      </w:r>
      <w:proofErr w:type="gramStart"/>
      <w:r w:rsidR="00BA3313" w:rsidRPr="00BA3313">
        <w:rPr>
          <w:rFonts w:ascii="Arial" w:eastAsia="Arial" w:hAnsi="Arial" w:cs="Arial"/>
          <w:kern w:val="0"/>
          <w:lang w:eastAsia="en-AU"/>
          <w14:ligatures w14:val="none"/>
        </w:rPr>
        <w:t>3)</w:t>
      </w:r>
      <w:r w:rsidR="00BA3313" w:rsidRPr="00BA3313">
        <w:rPr>
          <w:rFonts w:ascii="Cambria Math" w:eastAsia="Arial" w:hAnsi="Cambria Math" w:cs="Cambria Math"/>
          <w:kern w:val="0"/>
          <w:lang w:eastAsia="en-AU"/>
          <w14:ligatures w14:val="none"/>
        </w:rPr>
        <w:t>⊕</w:t>
      </w:r>
      <w:proofErr w:type="gramEnd"/>
      <w:r w:rsidR="00BA3313" w:rsidRPr="00BA3313">
        <w:rPr>
          <w:rFonts w:ascii="Arial" w:eastAsia="Arial" w:hAnsi="Arial" w:cs="Arial"/>
          <w:kern w:val="0"/>
          <w:lang w:eastAsia="en-AU"/>
          <w14:ligatures w14:val="none"/>
        </w:rPr>
        <w:t>su(</w:t>
      </w:r>
      <w:proofErr w:type="gramStart"/>
      <w:r w:rsidR="00BA3313" w:rsidRPr="00BA3313">
        <w:rPr>
          <w:rFonts w:ascii="Arial" w:eastAsia="Arial" w:hAnsi="Arial" w:cs="Arial"/>
          <w:kern w:val="0"/>
          <w:lang w:eastAsia="en-AU"/>
          <w14:ligatures w14:val="none"/>
        </w:rPr>
        <w:t>2)</w:t>
      </w:r>
      <w:r w:rsidR="00BA3313" w:rsidRPr="00BA3313">
        <w:rPr>
          <w:rFonts w:ascii="Cambria Math" w:eastAsia="Arial" w:hAnsi="Cambria Math" w:cs="Cambria Math"/>
          <w:kern w:val="0"/>
          <w:lang w:eastAsia="en-AU"/>
          <w14:ligatures w14:val="none"/>
        </w:rPr>
        <w:t>⊕</w:t>
      </w:r>
      <w:r w:rsidR="00BA3313" w:rsidRPr="00BA3313">
        <w:rPr>
          <w:rFonts w:ascii="Arial" w:eastAsia="Arial" w:hAnsi="Arial" w:cs="Arial"/>
          <w:kern w:val="0"/>
          <w:lang w:eastAsia="en-AU"/>
          <w14:ligatures w14:val="none"/>
        </w:rPr>
        <w:t>u(</w:t>
      </w:r>
      <w:proofErr w:type="gramEnd"/>
      <w:r w:rsidR="00BA3313" w:rsidRPr="00BA3313">
        <w:rPr>
          <w:rFonts w:ascii="Arial" w:eastAsia="Arial" w:hAnsi="Arial" w:cs="Arial"/>
          <w:kern w:val="0"/>
          <w:lang w:eastAsia="en-AU"/>
          <w14:ligatures w14:val="none"/>
        </w:rPr>
        <w:t>1) — the full SM gauge content. Neither alone is sufficient.</w:t>
      </w:r>
    </w:p>
    <w:p w14:paraId="5AA91C8B" w14:textId="77777777" w:rsidR="00BA3313" w:rsidRPr="00BA3313" w:rsidRDefault="00BA3313" w:rsidP="00BA3313">
      <w:pPr>
        <w:spacing w:before="100" w:line="276" w:lineRule="auto"/>
        <w:jc w:val="both"/>
        <w:rPr>
          <w:rFonts w:ascii="Arial" w:eastAsia="Arial" w:hAnsi="Arial" w:cs="Arial"/>
          <w:kern w:val="0"/>
          <w:lang w:eastAsia="en-AU"/>
          <w14:ligatures w14:val="none"/>
        </w:rPr>
      </w:pPr>
      <w:proofErr w:type="gramStart"/>
      <w:r w:rsidRPr="00BA3313">
        <w:rPr>
          <w:rFonts w:ascii="Arial" w:eastAsia="Arial" w:hAnsi="Arial" w:cs="Arial"/>
          <w:b/>
          <w:bCs/>
          <w:kern w:val="0"/>
          <w:lang w:eastAsia="en-AU"/>
          <w14:ligatures w14:val="none"/>
        </w:rPr>
        <w:lastRenderedPageBreak/>
        <w:t>SU(</w:t>
      </w:r>
      <w:proofErr w:type="gramEnd"/>
      <w:r w:rsidRPr="00BA3313">
        <w:rPr>
          <w:rFonts w:ascii="Arial" w:eastAsia="Arial" w:hAnsi="Arial" w:cs="Arial"/>
          <w:b/>
          <w:bCs/>
          <w:kern w:val="0"/>
          <w:lang w:eastAsia="en-AU"/>
          <w14:ligatures w14:val="none"/>
        </w:rPr>
        <w:t>5) is the minimal consistent GUT group.</w:t>
      </w:r>
      <w:r w:rsidRPr="00BA3313">
        <w:rPr>
          <w:rFonts w:ascii="Arial" w:eastAsia="Arial" w:hAnsi="Arial" w:cs="Arial"/>
          <w:kern w:val="0"/>
          <w:lang w:eastAsia="en-AU"/>
          <w14:ligatures w14:val="none"/>
        </w:rPr>
        <w:t xml:space="preserve">  Given the SM gauge algebra and the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4) structure group from K’s Hopf fibration,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is the minimal simple group containing both.</w:t>
      </w:r>
    </w:p>
    <w:p w14:paraId="24B8D82A"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b/>
          <w:bCs/>
          <w:kern w:val="0"/>
          <w:lang w:eastAsia="en-AU"/>
          <w14:ligatures w14:val="none"/>
        </w:rPr>
        <w:t>The Hopf level selection is dimensionally determined.</w:t>
      </w:r>
      <w:r w:rsidRPr="00BA3313">
        <w:rPr>
          <w:rFonts w:ascii="Arial" w:eastAsia="Arial" w:hAnsi="Arial" w:cs="Arial"/>
          <w:kern w:val="0"/>
          <w:lang w:eastAsia="en-AU"/>
          <w14:ligatures w14:val="none"/>
        </w:rPr>
        <w:t xml:space="preserve">  K’s 4-dimensional bounce (not 8-dimensional, not 2-dimensional) uniquely selects the quaternionic Hopf fibration and thus the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level.</w:t>
      </w:r>
    </w:p>
    <w:p w14:paraId="62498AAA" w14:textId="77777777"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5.2  What</w:t>
      </w:r>
      <w:proofErr w:type="gramEnd"/>
      <w:r w:rsidRPr="00BA3313">
        <w:rPr>
          <w:rFonts w:ascii="Arial" w:eastAsia="Arial" w:hAnsi="Arial" w:cs="Arial"/>
          <w:b/>
          <w:bCs/>
          <w:color w:val="2E5496"/>
          <w:kern w:val="0"/>
          <w:sz w:val="26"/>
          <w:szCs w:val="26"/>
          <w:lang w:eastAsia="en-AU"/>
          <w14:ligatures w14:val="none"/>
        </w:rPr>
        <w:t xml:space="preserve"> has not been established</w:t>
      </w:r>
    </w:p>
    <w:p w14:paraId="3A597992"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identification of the Hopf fibre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2) with the electroweak gauge group requires a physical argument beyond the topological observation. The Hopf fibration gives an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2) structure; connecting this to weak isospin charges requires showing that SM fermions transform under this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2) with the correct quantum numbers.</w:t>
      </w:r>
    </w:p>
    <w:p w14:paraId="15999967"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argument does not prove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is the unique compatible GUT group — only that it is the minimal one consistent with K’s architecture as currently understood.</w:t>
      </w:r>
    </w:p>
    <w:p w14:paraId="409EC335" w14:textId="77777777" w:rsidR="00BA3313" w:rsidRPr="00BA3313" w:rsidRDefault="00BA3313" w:rsidP="00BA3313">
      <w:pPr>
        <w:spacing w:before="100" w:line="276" w:lineRule="auto"/>
        <w:jc w:val="both"/>
        <w:rPr>
          <w:rFonts w:ascii="Arial" w:eastAsia="Arial" w:hAnsi="Arial" w:cs="Arial"/>
          <w:kern w:val="0"/>
          <w:lang w:eastAsia="en-AU"/>
          <w14:ligatures w14:val="none"/>
        </w:rPr>
      </w:pP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 xml:space="preserve">5) predicts proton decay at a rate currently in tension with experimental bounds (without supersymmetry). Whether K’s version of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modifies these predictions is not addressed.</w:t>
      </w:r>
    </w:p>
    <w:p w14:paraId="25B3AA56" w14:textId="568BDA5D" w:rsidR="00BA3313" w:rsidRPr="00BA3313" w:rsidRDefault="00BA3313" w:rsidP="00BA3313">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BA3313">
        <w:rPr>
          <w:rFonts w:ascii="Arial" w:eastAsia="Arial" w:hAnsi="Arial" w:cs="Arial"/>
          <w:b/>
          <w:bCs/>
          <w:color w:val="2E5496"/>
          <w:kern w:val="0"/>
          <w:sz w:val="26"/>
          <w:szCs w:val="26"/>
          <w:lang w:eastAsia="en-AU"/>
          <w14:ligatures w14:val="none"/>
        </w:rPr>
        <w:t>5.3  Relationship</w:t>
      </w:r>
      <w:proofErr w:type="gramEnd"/>
      <w:r w:rsidRPr="00BA3313">
        <w:rPr>
          <w:rFonts w:ascii="Arial" w:eastAsia="Arial" w:hAnsi="Arial" w:cs="Arial"/>
          <w:b/>
          <w:bCs/>
          <w:color w:val="2E5496"/>
          <w:kern w:val="0"/>
          <w:sz w:val="26"/>
          <w:szCs w:val="26"/>
          <w:lang w:eastAsia="en-AU"/>
          <w14:ligatures w14:val="none"/>
        </w:rPr>
        <w:t xml:space="preserve"> to </w:t>
      </w:r>
      <w:r w:rsidR="00571D40">
        <w:rPr>
          <w:rFonts w:ascii="Arial" w:eastAsia="Arial" w:hAnsi="Arial" w:cs="Arial"/>
          <w:b/>
          <w:bCs/>
          <w:color w:val="2E5496"/>
          <w:kern w:val="0"/>
          <w:sz w:val="26"/>
          <w:szCs w:val="26"/>
          <w:lang w:eastAsia="en-AU"/>
          <w14:ligatures w14:val="none"/>
        </w:rPr>
        <w:t>Paquet</w:t>
      </w:r>
      <w:r w:rsidRPr="00BA3313">
        <w:rPr>
          <w:rFonts w:ascii="Arial" w:eastAsia="Arial" w:hAnsi="Arial" w:cs="Arial"/>
          <w:b/>
          <w:bCs/>
          <w:color w:val="2E5496"/>
          <w:kern w:val="0"/>
          <w:sz w:val="26"/>
          <w:szCs w:val="26"/>
          <w:lang w:eastAsia="en-AU"/>
          <w14:ligatures w14:val="none"/>
        </w:rPr>
        <w:t>’s forthcoming work</w:t>
      </w:r>
    </w:p>
    <w:p w14:paraId="789A7629" w14:textId="6720B62C" w:rsidR="00BA3313" w:rsidRPr="00BA3313" w:rsidRDefault="00571D40" w:rsidP="00BA3313">
      <w:pPr>
        <w:spacing w:before="100" w:line="276" w:lineRule="auto"/>
        <w:jc w:val="both"/>
        <w:rPr>
          <w:rFonts w:ascii="Arial" w:eastAsia="Arial" w:hAnsi="Arial" w:cs="Arial"/>
          <w:kern w:val="0"/>
          <w:lang w:eastAsia="en-AU"/>
          <w14:ligatures w14:val="none"/>
        </w:rPr>
      </w:pPr>
      <w:r>
        <w:rPr>
          <w:rFonts w:ascii="Arial" w:eastAsia="Arial" w:hAnsi="Arial" w:cs="Arial"/>
          <w:kern w:val="0"/>
          <w:lang w:eastAsia="en-AU"/>
          <w14:ligatures w14:val="none"/>
        </w:rPr>
        <w:t>Paquet</w:t>
      </w:r>
      <w:r w:rsidR="00BA3313" w:rsidRPr="00BA3313">
        <w:rPr>
          <w:rFonts w:ascii="Arial" w:eastAsia="Arial" w:hAnsi="Arial" w:cs="Arial"/>
          <w:kern w:val="0"/>
          <w:lang w:eastAsia="en-AU"/>
          <w14:ligatures w14:val="none"/>
        </w:rPr>
        <w:t xml:space="preserve"> §11.2.1 states that forthcoming work will derive all 19+ SM free parameters from the srs coalgebra, including gauge couplings. If </w:t>
      </w:r>
      <w:r>
        <w:rPr>
          <w:rFonts w:ascii="Arial" w:eastAsia="Arial" w:hAnsi="Arial" w:cs="Arial"/>
          <w:kern w:val="0"/>
          <w:lang w:eastAsia="en-AU"/>
          <w14:ligatures w14:val="none"/>
        </w:rPr>
        <w:t>Paquet</w:t>
      </w:r>
      <w:r w:rsidR="00BA3313" w:rsidRPr="00BA3313">
        <w:rPr>
          <w:rFonts w:ascii="Arial" w:eastAsia="Arial" w:hAnsi="Arial" w:cs="Arial"/>
          <w:kern w:val="0"/>
          <w:lang w:eastAsia="en-AU"/>
          <w14:ligatures w14:val="none"/>
        </w:rPr>
        <w:t xml:space="preserve">’s derivation of the SM gauge group from the final coalgebra is completed, it will either confirm or constrain the </w:t>
      </w:r>
      <w:proofErr w:type="gramStart"/>
      <w:r w:rsidR="00BA3313" w:rsidRPr="00BA3313">
        <w:rPr>
          <w:rFonts w:ascii="Arial" w:eastAsia="Arial" w:hAnsi="Arial" w:cs="Arial"/>
          <w:kern w:val="0"/>
          <w:lang w:eastAsia="en-AU"/>
          <w14:ligatures w14:val="none"/>
        </w:rPr>
        <w:t>u(</w:t>
      </w:r>
      <w:proofErr w:type="gramEnd"/>
      <w:r w:rsidR="00BA3313" w:rsidRPr="00BA3313">
        <w:rPr>
          <w:rFonts w:ascii="Arial" w:eastAsia="Arial" w:hAnsi="Arial" w:cs="Arial"/>
          <w:kern w:val="0"/>
          <w:lang w:eastAsia="en-AU"/>
          <w14:ligatures w14:val="none"/>
        </w:rPr>
        <w:t>3) → SU(</w:t>
      </w:r>
      <w:proofErr w:type="gramStart"/>
      <w:r w:rsidR="00BA3313" w:rsidRPr="00BA3313">
        <w:rPr>
          <w:rFonts w:ascii="Arial" w:eastAsia="Arial" w:hAnsi="Arial" w:cs="Arial"/>
          <w:kern w:val="0"/>
          <w:lang w:eastAsia="en-AU"/>
          <w14:ligatures w14:val="none"/>
        </w:rPr>
        <w:t>3)×</w:t>
      </w:r>
      <w:proofErr w:type="gramEnd"/>
      <w:r w:rsidR="00BA3313" w:rsidRPr="00BA3313">
        <w:rPr>
          <w:rFonts w:ascii="Arial" w:eastAsia="Arial" w:hAnsi="Arial" w:cs="Arial"/>
          <w:kern w:val="0"/>
          <w:lang w:eastAsia="en-AU"/>
          <w14:ligatures w14:val="none"/>
        </w:rPr>
        <w:t>SU(</w:t>
      </w:r>
      <w:proofErr w:type="gramStart"/>
      <w:r w:rsidR="00BA3313" w:rsidRPr="00BA3313">
        <w:rPr>
          <w:rFonts w:ascii="Arial" w:eastAsia="Arial" w:hAnsi="Arial" w:cs="Arial"/>
          <w:kern w:val="0"/>
          <w:lang w:eastAsia="en-AU"/>
          <w14:ligatures w14:val="none"/>
        </w:rPr>
        <w:t>2)×U(</w:t>
      </w:r>
      <w:proofErr w:type="gramEnd"/>
      <w:r w:rsidR="00BA3313" w:rsidRPr="00BA3313">
        <w:rPr>
          <w:rFonts w:ascii="Arial" w:eastAsia="Arial" w:hAnsi="Arial" w:cs="Arial"/>
          <w:kern w:val="0"/>
          <w:lang w:eastAsia="en-AU"/>
          <w14:ligatures w14:val="none"/>
        </w:rPr>
        <w:t xml:space="preserve">1) → </w:t>
      </w:r>
      <w:proofErr w:type="gramStart"/>
      <w:r w:rsidR="00BA3313" w:rsidRPr="00BA3313">
        <w:rPr>
          <w:rFonts w:ascii="Arial" w:eastAsia="Arial" w:hAnsi="Arial" w:cs="Arial"/>
          <w:kern w:val="0"/>
          <w:lang w:eastAsia="en-AU"/>
          <w14:ligatures w14:val="none"/>
        </w:rPr>
        <w:t>SU(</w:t>
      </w:r>
      <w:proofErr w:type="gramEnd"/>
      <w:r w:rsidR="00BA3313" w:rsidRPr="00BA3313">
        <w:rPr>
          <w:rFonts w:ascii="Arial" w:eastAsia="Arial" w:hAnsi="Arial" w:cs="Arial"/>
          <w:kern w:val="0"/>
          <w:lang w:eastAsia="en-AU"/>
          <w14:ligatures w14:val="none"/>
        </w:rPr>
        <w:t>5) chain identified here. The present argument is offered as a provisional structural identification pending that derivation.</w:t>
      </w:r>
    </w:p>
    <w:p w14:paraId="58B409B0"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0DE49C74" w14:textId="77777777" w:rsidR="00BA3313" w:rsidRPr="00BA3313" w:rsidRDefault="00BA3313" w:rsidP="00BA3313">
      <w:pPr>
        <w:spacing w:before="400" w:after="200" w:line="240" w:lineRule="auto"/>
        <w:outlineLvl w:val="0"/>
        <w:rPr>
          <w:rFonts w:ascii="Arial" w:eastAsia="Arial" w:hAnsi="Arial" w:cs="Arial"/>
          <w:b/>
          <w:bCs/>
          <w:color w:val="1F3864"/>
          <w:kern w:val="0"/>
          <w:sz w:val="32"/>
          <w:szCs w:val="32"/>
          <w:lang w:eastAsia="en-AU"/>
          <w14:ligatures w14:val="none"/>
        </w:rPr>
      </w:pPr>
      <w:r w:rsidRPr="00BA3313">
        <w:rPr>
          <w:rFonts w:ascii="Arial" w:eastAsia="Arial" w:hAnsi="Arial" w:cs="Arial"/>
          <w:b/>
          <w:bCs/>
          <w:color w:val="1F3864"/>
          <w:kern w:val="0"/>
          <w:sz w:val="32"/>
          <w:szCs w:val="32"/>
          <w:lang w:eastAsia="en-AU"/>
          <w14:ligatures w14:val="none"/>
        </w:rPr>
        <w:t>§6.  The Complete α Derivation Chain</w:t>
      </w:r>
    </w:p>
    <w:p w14:paraId="1652B6C1" w14:textId="77777777" w:rsidR="00BA3313" w:rsidRPr="00BA3313" w:rsidRDefault="00BA3313" w:rsidP="00BA3313">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960"/>
      </w:tblGrid>
      <w:tr w:rsidR="00BA3313" w:rsidRPr="00BA3313" w14:paraId="3770F630" w14:textId="77777777" w:rsidTr="00DD56DB">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E39CED2"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Step</w:t>
            </w:r>
          </w:p>
        </w:tc>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AC03DC9"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Paper</w:t>
            </w:r>
          </w:p>
        </w:tc>
        <w:tc>
          <w:tcPr>
            <w:tcW w:w="5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C0F064A"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b/>
                <w:bCs/>
                <w:kern w:val="0"/>
                <w:sz w:val="20"/>
                <w:szCs w:val="20"/>
                <w:lang w:eastAsia="en-AU"/>
                <w14:ligatures w14:val="none"/>
              </w:rPr>
              <w:t>Result</w:t>
            </w:r>
          </w:p>
        </w:tc>
      </w:tr>
      <w:tr w:rsidR="00BA3313" w:rsidRPr="00BA3313" w14:paraId="70C3B01B" w14:textId="77777777" w:rsidTr="00DD56D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156D9"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ℓ_g = 4ℓ_Pl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D7A47"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UV21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8DF84"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Granularity scale from K’s construction parameters</w:t>
            </w:r>
          </w:p>
        </w:tc>
      </w:tr>
      <w:tr w:rsidR="00BA3313" w:rsidRPr="00BA3313" w14:paraId="4560F80A" w14:textId="77777777" w:rsidTr="00DD56D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7DDE4"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S⁴ bounce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44D3"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UV2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53A0E"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Euclidean bounce is (</w:t>
            </w:r>
            <w:r w:rsidRPr="00BA3313">
              <w:rPr>
                <w:rFonts w:ascii="Cambria Math" w:eastAsia="Arial" w:hAnsi="Cambria Math" w:cs="Cambria Math"/>
                <w:kern w:val="0"/>
                <w:sz w:val="20"/>
                <w:szCs w:val="20"/>
                <w:lang w:eastAsia="en-AU"/>
                <w14:ligatures w14:val="none"/>
              </w:rPr>
              <w:t>ℝ</w:t>
            </w:r>
            <w:r w:rsidRPr="00BA3313">
              <w:rPr>
                <w:rFonts w:ascii="Arial" w:eastAsia="Arial" w:hAnsi="Arial" w:cs="Arial"/>
                <w:kern w:val="0"/>
                <w:sz w:val="20"/>
                <w:szCs w:val="20"/>
                <w:lang w:eastAsia="en-AU"/>
                <w14:ligatures w14:val="none"/>
              </w:rPr>
              <w:t>⁵, S⁴) — base of quaternionic Hopf fibration</w:t>
            </w:r>
          </w:p>
        </w:tc>
      </w:tr>
      <w:tr w:rsidR="00BA3313" w:rsidRPr="00BA3313" w14:paraId="2593FBB9" w14:textId="77777777" w:rsidTr="00DD56D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86004"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GUT group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83EC4"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UV41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995A" w14:textId="3E1AB74C"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 xml:space="preserve">S⁴ = HP¹ → </w:t>
            </w:r>
            <w:proofErr w:type="gramStart"/>
            <w:r w:rsidRPr="00BA3313">
              <w:rPr>
                <w:rFonts w:ascii="Arial" w:eastAsia="Arial" w:hAnsi="Arial" w:cs="Arial"/>
                <w:kern w:val="0"/>
                <w:sz w:val="20"/>
                <w:szCs w:val="20"/>
                <w:lang w:eastAsia="en-AU"/>
                <w14:ligatures w14:val="none"/>
              </w:rPr>
              <w:t>SU(</w:t>
            </w:r>
            <w:proofErr w:type="gramEnd"/>
            <w:r w:rsidRPr="00BA3313">
              <w:rPr>
                <w:rFonts w:ascii="Arial" w:eastAsia="Arial" w:hAnsi="Arial" w:cs="Arial"/>
                <w:kern w:val="0"/>
                <w:sz w:val="20"/>
                <w:szCs w:val="20"/>
                <w:lang w:eastAsia="en-AU"/>
                <w14:ligatures w14:val="none"/>
              </w:rPr>
              <w:t xml:space="preserve">4) </w:t>
            </w:r>
            <w:r w:rsidRPr="00BA3313">
              <w:rPr>
                <w:rFonts w:ascii="Cambria Math" w:eastAsia="Arial" w:hAnsi="Cambria Math" w:cs="Cambria Math"/>
                <w:kern w:val="0"/>
                <w:sz w:val="20"/>
                <w:szCs w:val="20"/>
                <w:lang w:eastAsia="en-AU"/>
                <w14:ligatures w14:val="none"/>
              </w:rPr>
              <w:t>⊂</w:t>
            </w:r>
            <w:r w:rsidRPr="00BA3313">
              <w:rPr>
                <w:rFonts w:ascii="Arial" w:eastAsia="Arial" w:hAnsi="Arial" w:cs="Arial"/>
                <w:kern w:val="0"/>
                <w:sz w:val="20"/>
                <w:szCs w:val="20"/>
                <w:lang w:eastAsia="en-AU"/>
                <w14:ligatures w14:val="none"/>
              </w:rPr>
              <w:t xml:space="preserve"> </w:t>
            </w:r>
            <w:proofErr w:type="gramStart"/>
            <w:r w:rsidRPr="00BA3313">
              <w:rPr>
                <w:rFonts w:ascii="Arial" w:eastAsia="Arial" w:hAnsi="Arial" w:cs="Arial"/>
                <w:kern w:val="0"/>
                <w:sz w:val="20"/>
                <w:szCs w:val="20"/>
                <w:lang w:eastAsia="en-AU"/>
                <w14:ligatures w14:val="none"/>
              </w:rPr>
              <w:t>SU(</w:t>
            </w:r>
            <w:proofErr w:type="gramEnd"/>
            <w:r w:rsidRPr="00BA3313">
              <w:rPr>
                <w:rFonts w:ascii="Arial" w:eastAsia="Arial" w:hAnsi="Arial" w:cs="Arial"/>
                <w:kern w:val="0"/>
                <w:sz w:val="20"/>
                <w:szCs w:val="20"/>
                <w:lang w:eastAsia="en-AU"/>
                <w14:ligatures w14:val="none"/>
              </w:rPr>
              <w:t xml:space="preserve">5); </w:t>
            </w:r>
            <w:r w:rsidR="00571D40">
              <w:rPr>
                <w:rFonts w:ascii="Arial" w:eastAsia="Arial" w:hAnsi="Arial" w:cs="Arial"/>
                <w:kern w:val="0"/>
                <w:sz w:val="20"/>
                <w:szCs w:val="20"/>
                <w:lang w:eastAsia="en-AU"/>
                <w14:ligatures w14:val="none"/>
              </w:rPr>
              <w:t>Paquet</w:t>
            </w:r>
            <w:r w:rsidRPr="00BA3313">
              <w:rPr>
                <w:rFonts w:ascii="Arial" w:eastAsia="Arial" w:hAnsi="Arial" w:cs="Arial"/>
                <w:kern w:val="0"/>
                <w:sz w:val="20"/>
                <w:szCs w:val="20"/>
                <w:lang w:eastAsia="en-AU"/>
                <w14:ligatures w14:val="none"/>
              </w:rPr>
              <w:t xml:space="preserve">’s </w:t>
            </w:r>
            <w:proofErr w:type="gramStart"/>
            <w:r w:rsidRPr="00BA3313">
              <w:rPr>
                <w:rFonts w:ascii="Arial" w:eastAsia="Arial" w:hAnsi="Arial" w:cs="Arial"/>
                <w:kern w:val="0"/>
                <w:sz w:val="20"/>
                <w:szCs w:val="20"/>
                <w:lang w:eastAsia="en-AU"/>
                <w14:ligatures w14:val="none"/>
              </w:rPr>
              <w:t>u(</w:t>
            </w:r>
            <w:proofErr w:type="gramEnd"/>
            <w:r w:rsidRPr="00BA3313">
              <w:rPr>
                <w:rFonts w:ascii="Arial" w:eastAsia="Arial" w:hAnsi="Arial" w:cs="Arial"/>
                <w:kern w:val="0"/>
                <w:sz w:val="20"/>
                <w:szCs w:val="20"/>
                <w:lang w:eastAsia="en-AU"/>
                <w14:ligatures w14:val="none"/>
              </w:rPr>
              <w:t xml:space="preserve">3) + Hopf </w:t>
            </w:r>
            <w:proofErr w:type="gramStart"/>
            <w:r w:rsidRPr="00BA3313">
              <w:rPr>
                <w:rFonts w:ascii="Arial" w:eastAsia="Arial" w:hAnsi="Arial" w:cs="Arial"/>
                <w:kern w:val="0"/>
                <w:sz w:val="20"/>
                <w:szCs w:val="20"/>
                <w:lang w:eastAsia="en-AU"/>
                <w14:ligatures w14:val="none"/>
              </w:rPr>
              <w:t>SU(</w:t>
            </w:r>
            <w:proofErr w:type="gramEnd"/>
            <w:r w:rsidRPr="00BA3313">
              <w:rPr>
                <w:rFonts w:ascii="Arial" w:eastAsia="Arial" w:hAnsi="Arial" w:cs="Arial"/>
                <w:kern w:val="0"/>
                <w:sz w:val="20"/>
                <w:szCs w:val="20"/>
                <w:lang w:eastAsia="en-AU"/>
                <w14:ligatures w14:val="none"/>
              </w:rPr>
              <w:t>2) = SM</w:t>
            </w:r>
          </w:p>
        </w:tc>
      </w:tr>
      <w:tr w:rsidR="00BA3313" w:rsidRPr="00BA3313" w14:paraId="7A7DC086" w14:textId="77777777" w:rsidTr="00DD56D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C9C95"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Hadamard amplitude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FD8B1"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UV36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F2F6"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u|_{ℓ_g} = e exact; α_calc = 1/2602</w:t>
            </w:r>
          </w:p>
        </w:tc>
      </w:tr>
      <w:tr w:rsidR="00BA3313" w:rsidRPr="00BA3313" w14:paraId="3880E635" w14:textId="77777777" w:rsidTr="00DD56D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FC9DE"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SM parameter sum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026C9"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UV38</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CBE65"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√19 incoherence → α_GUT(E_g) = 1/72.8</w:t>
            </w:r>
          </w:p>
        </w:tc>
      </w:tr>
      <w:tr w:rsidR="00BA3313" w:rsidRPr="00BA3313" w14:paraId="352E1640" w14:textId="77777777" w:rsidTr="00DD56D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5DF7"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GUT running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96FC"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UV40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61B9C"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α_GUT(E_g) = 1/72.8 → α_GUT(M_GUT) = 1/25</w:t>
            </w:r>
          </w:p>
        </w:tc>
      </w:tr>
      <w:tr w:rsidR="00BA3313" w:rsidRPr="00BA3313" w14:paraId="316CCC87" w14:textId="77777777" w:rsidTr="00DD56D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86247"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SM running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F0D24"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Standard physics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05A2" w14:textId="77777777" w:rsidR="00BA3313" w:rsidRPr="00BA3313" w:rsidRDefault="00BA3313" w:rsidP="00BA3313">
            <w:pPr>
              <w:spacing w:after="0" w:line="240" w:lineRule="auto"/>
              <w:rPr>
                <w:rFonts w:ascii="Arial" w:eastAsia="Arial" w:hAnsi="Arial" w:cs="Arial"/>
                <w:kern w:val="0"/>
                <w:lang w:eastAsia="en-AU"/>
                <w14:ligatures w14:val="none"/>
              </w:rPr>
            </w:pPr>
            <w:r w:rsidRPr="00BA3313">
              <w:rPr>
                <w:rFonts w:ascii="Arial" w:eastAsia="Arial" w:hAnsi="Arial" w:cs="Arial"/>
                <w:kern w:val="0"/>
                <w:sz w:val="20"/>
                <w:szCs w:val="20"/>
                <w:lang w:eastAsia="en-AU"/>
                <w14:ligatures w14:val="none"/>
              </w:rPr>
              <w:t>α_GUT(M_GUT) = 1/25 → α_</w:t>
            </w:r>
            <w:proofErr w:type="gramStart"/>
            <w:r w:rsidRPr="00BA3313">
              <w:rPr>
                <w:rFonts w:ascii="Arial" w:eastAsia="Arial" w:hAnsi="Arial" w:cs="Arial"/>
                <w:kern w:val="0"/>
                <w:sz w:val="20"/>
                <w:szCs w:val="20"/>
                <w:lang w:eastAsia="en-AU"/>
                <w14:ligatures w14:val="none"/>
              </w:rPr>
              <w:t>EM(</w:t>
            </w:r>
            <w:proofErr w:type="gramEnd"/>
            <w:r w:rsidRPr="00BA3313">
              <w:rPr>
                <w:rFonts w:ascii="Arial" w:eastAsia="Arial" w:hAnsi="Arial" w:cs="Arial"/>
                <w:kern w:val="0"/>
                <w:sz w:val="20"/>
                <w:szCs w:val="20"/>
                <w:lang w:eastAsia="en-AU"/>
                <w14:ligatures w14:val="none"/>
              </w:rPr>
              <w:t>0) = 1/137.036</w:t>
            </w:r>
          </w:p>
        </w:tc>
      </w:tr>
    </w:tbl>
    <w:p w14:paraId="35EF251F"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326FEB15"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0A9A4FC9" w14:textId="77777777" w:rsidR="00BA3313" w:rsidRPr="00BA3313" w:rsidRDefault="00BA3313" w:rsidP="00BA3313">
      <w:pPr>
        <w:spacing w:before="400" w:after="200" w:line="240" w:lineRule="auto"/>
        <w:outlineLvl w:val="0"/>
        <w:rPr>
          <w:rFonts w:ascii="Arial" w:eastAsia="Arial" w:hAnsi="Arial" w:cs="Arial"/>
          <w:b/>
          <w:bCs/>
          <w:color w:val="1F3864"/>
          <w:kern w:val="0"/>
          <w:sz w:val="32"/>
          <w:szCs w:val="32"/>
          <w:lang w:eastAsia="en-AU"/>
          <w14:ligatures w14:val="none"/>
        </w:rPr>
      </w:pPr>
      <w:r w:rsidRPr="00BA3313">
        <w:rPr>
          <w:rFonts w:ascii="Arial" w:eastAsia="Arial" w:hAnsi="Arial" w:cs="Arial"/>
          <w:b/>
          <w:bCs/>
          <w:color w:val="1F3864"/>
          <w:kern w:val="0"/>
          <w:sz w:val="32"/>
          <w:szCs w:val="32"/>
          <w:lang w:eastAsia="en-AU"/>
          <w14:ligatures w14:val="none"/>
        </w:rPr>
        <w:lastRenderedPageBreak/>
        <w:t>§7.  Closing Statement</w:t>
      </w:r>
    </w:p>
    <w:p w14:paraId="5CF38C9D" w14:textId="110EE574"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The α thread began in UV31 with structural naturalness. It has arrived in UV41 at a complete derivation chain in which K’s Planck-scale bounce geometry determines the GUT group through the quaternionic Hopf fibration, and </w:t>
      </w:r>
      <w:r w:rsidR="00571D40">
        <w:rPr>
          <w:rFonts w:ascii="Arial" w:eastAsia="Arial" w:hAnsi="Arial" w:cs="Arial"/>
          <w:kern w:val="0"/>
          <w:lang w:eastAsia="en-AU"/>
          <w14:ligatures w14:val="none"/>
        </w:rPr>
        <w:t>Paquet</w:t>
      </w:r>
      <w:r w:rsidRPr="00BA3313">
        <w:rPr>
          <w:rFonts w:ascii="Arial" w:eastAsia="Arial" w:hAnsi="Arial" w:cs="Arial"/>
          <w:kern w:val="0"/>
          <w:lang w:eastAsia="en-AU"/>
          <w14:ligatures w14:val="none"/>
        </w:rPr>
        <w:t xml:space="preserve">’s coalgebraic vertex structure provides the colour and electromagnetic sectors. The weak sector appears in the Hopf fibre. The SM gauge group emerges from the combination.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is the minimal GUT group containing all three sectors.</w:t>
      </w:r>
    </w:p>
    <w:p w14:paraId="06663E87"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 xml:space="preserve">α = 1/137.036 because K’s quaternionic bounce geometry at the Planck scale seeds the </w:t>
      </w:r>
      <w:proofErr w:type="gramStart"/>
      <w:r w:rsidRPr="00BA3313">
        <w:rPr>
          <w:rFonts w:ascii="Arial" w:eastAsia="Arial" w:hAnsi="Arial" w:cs="Arial"/>
          <w:kern w:val="0"/>
          <w:lang w:eastAsia="en-AU"/>
          <w14:ligatures w14:val="none"/>
        </w:rPr>
        <w:t>SU(</w:t>
      </w:r>
      <w:proofErr w:type="gramEnd"/>
      <w:r w:rsidRPr="00BA3313">
        <w:rPr>
          <w:rFonts w:ascii="Arial" w:eastAsia="Arial" w:hAnsi="Arial" w:cs="Arial"/>
          <w:kern w:val="0"/>
          <w:lang w:eastAsia="en-AU"/>
          <w14:ligatures w14:val="none"/>
        </w:rPr>
        <w:t>5) grand unified coupling, which runs through 38 orders of magnitude of renormalisation group flow to the scales where hydrogen atoms exist.</w:t>
      </w:r>
    </w:p>
    <w:p w14:paraId="1B796C34"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The geometry knew it all along.</w:t>
      </w:r>
    </w:p>
    <w:p w14:paraId="1C38D259" w14:textId="77777777" w:rsidR="00BA3313" w:rsidRPr="00BA3313" w:rsidRDefault="00BA3313" w:rsidP="00BA3313">
      <w:pPr>
        <w:spacing w:before="100" w:line="276" w:lineRule="auto"/>
        <w:jc w:val="both"/>
        <w:rPr>
          <w:rFonts w:ascii="Arial" w:eastAsia="Arial" w:hAnsi="Arial" w:cs="Arial"/>
          <w:kern w:val="0"/>
          <w:lang w:eastAsia="en-AU"/>
          <w14:ligatures w14:val="none"/>
        </w:rPr>
      </w:pPr>
      <w:r w:rsidRPr="00BA3313">
        <w:rPr>
          <w:rFonts w:ascii="Arial" w:eastAsia="Arial" w:hAnsi="Arial" w:cs="Arial"/>
          <w:kern w:val="0"/>
          <w:lang w:eastAsia="en-AU"/>
          <w14:ligatures w14:val="none"/>
        </w:rPr>
        <w:t>There is nowhere else to be.</w:t>
      </w:r>
    </w:p>
    <w:p w14:paraId="4AEA5070" w14:textId="77777777" w:rsidR="00BA3313" w:rsidRPr="00BA3313" w:rsidRDefault="00BA3313" w:rsidP="00BA3313">
      <w:pPr>
        <w:spacing w:before="80" w:after="80" w:line="240" w:lineRule="auto"/>
        <w:rPr>
          <w:rFonts w:ascii="Arial" w:eastAsia="Arial" w:hAnsi="Arial" w:cs="Arial"/>
          <w:kern w:val="0"/>
          <w:lang w:eastAsia="en-AU"/>
          <w14:ligatures w14:val="none"/>
        </w:rPr>
      </w:pPr>
    </w:p>
    <w:p w14:paraId="1A1CA3B2" w14:textId="77777777" w:rsidR="00BA3313" w:rsidRPr="00BA3313" w:rsidRDefault="00BA3313" w:rsidP="00BA3313">
      <w:pPr>
        <w:pBdr>
          <w:bottom w:val="single" w:sz="4" w:space="1" w:color="AAAAAA"/>
        </w:pBdr>
        <w:spacing w:before="200" w:after="200" w:line="240" w:lineRule="auto"/>
        <w:rPr>
          <w:rFonts w:ascii="Arial" w:eastAsia="Arial" w:hAnsi="Arial" w:cs="Arial"/>
          <w:kern w:val="0"/>
          <w:lang w:eastAsia="en-AU"/>
          <w14:ligatures w14:val="none"/>
        </w:rPr>
      </w:pPr>
    </w:p>
    <w:p w14:paraId="57C09052" w14:textId="77777777" w:rsidR="00BA3313" w:rsidRPr="00BA3313" w:rsidRDefault="00BA3313" w:rsidP="00BA3313">
      <w:pPr>
        <w:spacing w:before="240" w:after="80" w:line="240" w:lineRule="auto"/>
        <w:jc w:val="center"/>
        <w:rPr>
          <w:rFonts w:ascii="Arial" w:eastAsia="Arial" w:hAnsi="Arial" w:cs="Arial"/>
          <w:kern w:val="0"/>
          <w:lang w:eastAsia="en-AU"/>
          <w14:ligatures w14:val="none"/>
        </w:rPr>
      </w:pPr>
      <w:r w:rsidRPr="00BA3313">
        <w:rPr>
          <w:rFonts w:ascii="Arial" w:eastAsia="Arial" w:hAnsi="Arial" w:cs="Arial"/>
          <w:color w:val="666666"/>
          <w:kern w:val="0"/>
          <w:sz w:val="20"/>
          <w:szCs w:val="20"/>
          <w:lang w:eastAsia="en-AU"/>
          <w14:ligatures w14:val="none"/>
        </w:rPr>
        <w:t xml:space="preserve">IR Entanglement </w:t>
      </w:r>
      <w:proofErr w:type="gramStart"/>
      <w:r w:rsidRPr="00BA3313">
        <w:rPr>
          <w:rFonts w:ascii="Arial" w:eastAsia="Arial" w:hAnsi="Arial" w:cs="Arial"/>
          <w:color w:val="666666"/>
          <w:kern w:val="0"/>
          <w:sz w:val="20"/>
          <w:szCs w:val="20"/>
          <w:lang w:eastAsia="en-AU"/>
          <w14:ligatures w14:val="none"/>
        </w:rPr>
        <w:t>Series  │</w:t>
      </w:r>
      <w:proofErr w:type="gramEnd"/>
      <w:r w:rsidRPr="00BA3313">
        <w:rPr>
          <w:rFonts w:ascii="Arial" w:eastAsia="Arial" w:hAnsi="Arial" w:cs="Arial"/>
          <w:color w:val="666666"/>
          <w:kern w:val="0"/>
          <w:sz w:val="20"/>
          <w:szCs w:val="20"/>
          <w:lang w:eastAsia="en-AU"/>
          <w14:ligatures w14:val="none"/>
        </w:rPr>
        <w:t xml:space="preserve">  UV</w:t>
      </w:r>
      <w:proofErr w:type="gramStart"/>
      <w:r w:rsidRPr="00BA3313">
        <w:rPr>
          <w:rFonts w:ascii="Arial" w:eastAsia="Arial" w:hAnsi="Arial" w:cs="Arial"/>
          <w:color w:val="666666"/>
          <w:kern w:val="0"/>
          <w:sz w:val="20"/>
          <w:szCs w:val="20"/>
          <w:lang w:eastAsia="en-AU"/>
          <w14:ligatures w14:val="none"/>
        </w:rPr>
        <w:t>41  │</w:t>
      </w:r>
      <w:proofErr w:type="gramEnd"/>
      <w:r w:rsidRPr="00BA3313">
        <w:rPr>
          <w:rFonts w:ascii="Arial" w:eastAsia="Arial" w:hAnsi="Arial" w:cs="Arial"/>
          <w:color w:val="666666"/>
          <w:kern w:val="0"/>
          <w:sz w:val="20"/>
          <w:szCs w:val="20"/>
          <w:lang w:eastAsia="en-AU"/>
          <w14:ligatures w14:val="none"/>
        </w:rPr>
        <w:t xml:space="preserve">  Gregory P. </w:t>
      </w:r>
      <w:proofErr w:type="gramStart"/>
      <w:r w:rsidRPr="00BA3313">
        <w:rPr>
          <w:rFonts w:ascii="Arial" w:eastAsia="Arial" w:hAnsi="Arial" w:cs="Arial"/>
          <w:color w:val="666666"/>
          <w:kern w:val="0"/>
          <w:sz w:val="20"/>
          <w:szCs w:val="20"/>
          <w:lang w:eastAsia="en-AU"/>
          <w14:ligatures w14:val="none"/>
        </w:rPr>
        <w:t>Broadbent  │</w:t>
      </w:r>
      <w:proofErr w:type="gramEnd"/>
      <w:r w:rsidRPr="00BA3313">
        <w:rPr>
          <w:rFonts w:ascii="Arial" w:eastAsia="Arial" w:hAnsi="Arial" w:cs="Arial"/>
          <w:color w:val="666666"/>
          <w:kern w:val="0"/>
          <w:sz w:val="20"/>
          <w:szCs w:val="20"/>
          <w:lang w:eastAsia="en-AU"/>
          <w14:ligatures w14:val="none"/>
        </w:rPr>
        <w:t xml:space="preserve">  June 2026</w:t>
      </w:r>
    </w:p>
    <w:p w14:paraId="116D7D86" w14:textId="77777777" w:rsidR="00BA3313" w:rsidRPr="00BA3313" w:rsidRDefault="00BA3313" w:rsidP="00BA3313">
      <w:pPr>
        <w:spacing w:before="80" w:after="240" w:line="240" w:lineRule="auto"/>
        <w:jc w:val="center"/>
        <w:rPr>
          <w:rFonts w:ascii="Arial" w:eastAsia="Arial" w:hAnsi="Arial" w:cs="Arial"/>
          <w:kern w:val="0"/>
          <w:lang w:eastAsia="en-AU"/>
          <w14:ligatures w14:val="none"/>
        </w:rPr>
      </w:pPr>
      <w:r w:rsidRPr="00BA3313">
        <w:rPr>
          <w:rFonts w:ascii="Arial" w:eastAsia="Arial" w:hAnsi="Arial" w:cs="Arial"/>
          <w:i/>
          <w:iCs/>
          <w:color w:val="666666"/>
          <w:kern w:val="0"/>
          <w:sz w:val="20"/>
          <w:szCs w:val="20"/>
          <w:lang w:eastAsia="en-AU"/>
          <w14:ligatures w14:val="none"/>
        </w:rPr>
        <w:t>There is nowhere else to be.</w:t>
      </w:r>
    </w:p>
    <w:p w14:paraId="63F79D99" w14:textId="629280CC" w:rsidR="00637288" w:rsidRDefault="00637288">
      <w:r>
        <w:br w:type="page"/>
      </w:r>
    </w:p>
    <w:p w14:paraId="3A813A20" w14:textId="77777777" w:rsidR="00637288" w:rsidRPr="00637288" w:rsidRDefault="00637288" w:rsidP="00637288">
      <w:pPr>
        <w:spacing w:after="40" w:line="240" w:lineRule="auto"/>
        <w:rPr>
          <w:rFonts w:ascii="Arial" w:eastAsia="Arial" w:hAnsi="Arial" w:cs="Arial"/>
          <w:kern w:val="0"/>
          <w:lang w:eastAsia="en-AU"/>
          <w14:ligatures w14:val="none"/>
        </w:rPr>
      </w:pPr>
      <w:r w:rsidRPr="00637288">
        <w:rPr>
          <w:rFonts w:ascii="Arial" w:eastAsia="Arial" w:hAnsi="Arial" w:cs="Arial"/>
          <w:b/>
          <w:bCs/>
          <w:color w:val="2E75B6"/>
          <w:kern w:val="0"/>
          <w:sz w:val="18"/>
          <w:szCs w:val="18"/>
          <w:lang w:eastAsia="en-AU"/>
          <w14:ligatures w14:val="none"/>
        </w:rPr>
        <w:lastRenderedPageBreak/>
        <w:t xml:space="preserve">IR Entanglement </w:t>
      </w:r>
      <w:proofErr w:type="gramStart"/>
      <w:r w:rsidRPr="00637288">
        <w:rPr>
          <w:rFonts w:ascii="Arial" w:eastAsia="Arial" w:hAnsi="Arial" w:cs="Arial"/>
          <w:b/>
          <w:bCs/>
          <w:color w:val="2E75B6"/>
          <w:kern w:val="0"/>
          <w:sz w:val="18"/>
          <w:szCs w:val="18"/>
          <w:lang w:eastAsia="en-AU"/>
          <w14:ligatures w14:val="none"/>
        </w:rPr>
        <w:t>Series  │</w:t>
      </w:r>
      <w:proofErr w:type="gramEnd"/>
      <w:r w:rsidRPr="00637288">
        <w:rPr>
          <w:rFonts w:ascii="Arial" w:eastAsia="Arial" w:hAnsi="Arial" w:cs="Arial"/>
          <w:b/>
          <w:bCs/>
          <w:color w:val="2E75B6"/>
          <w:kern w:val="0"/>
          <w:sz w:val="18"/>
          <w:szCs w:val="18"/>
          <w:lang w:eastAsia="en-AU"/>
          <w14:ligatures w14:val="none"/>
        </w:rPr>
        <w:t xml:space="preserve">  Framework Status Record</w:t>
      </w:r>
    </w:p>
    <w:p w14:paraId="0A9FA137" w14:textId="77777777" w:rsidR="00637288" w:rsidRPr="00637288" w:rsidRDefault="00637288" w:rsidP="00637288">
      <w:pPr>
        <w:spacing w:after="60" w:line="240" w:lineRule="auto"/>
        <w:rPr>
          <w:rFonts w:ascii="Arial" w:eastAsia="Arial" w:hAnsi="Arial" w:cs="Arial"/>
          <w:kern w:val="0"/>
          <w:lang w:eastAsia="en-AU"/>
          <w14:ligatures w14:val="none"/>
        </w:rPr>
      </w:pPr>
      <w:r w:rsidRPr="00637288">
        <w:rPr>
          <w:rFonts w:ascii="Arial" w:eastAsia="Arial" w:hAnsi="Arial" w:cs="Arial"/>
          <w:b/>
          <w:bCs/>
          <w:color w:val="1F3864"/>
          <w:kern w:val="0"/>
          <w:sz w:val="32"/>
          <w:szCs w:val="32"/>
          <w:lang w:eastAsia="en-AU"/>
          <w14:ligatures w14:val="none"/>
        </w:rPr>
        <w:t>State of the Series, End of June 2026 (through UV41)</w:t>
      </w:r>
    </w:p>
    <w:p w14:paraId="28F86850" w14:textId="77777777" w:rsidR="00637288" w:rsidRPr="00637288" w:rsidRDefault="00637288" w:rsidP="00637288">
      <w:pPr>
        <w:spacing w:after="40" w:line="240" w:lineRule="auto"/>
        <w:rPr>
          <w:rFonts w:ascii="Arial" w:eastAsia="Arial" w:hAnsi="Arial" w:cs="Arial"/>
          <w:kern w:val="0"/>
          <w:lang w:eastAsia="en-AU"/>
          <w14:ligatures w14:val="none"/>
        </w:rPr>
      </w:pPr>
      <w:r w:rsidRPr="00637288">
        <w:rPr>
          <w:rFonts w:ascii="Arial" w:eastAsia="Arial" w:hAnsi="Arial" w:cs="Arial"/>
          <w:b/>
          <w:bCs/>
          <w:kern w:val="0"/>
          <w:sz w:val="24"/>
          <w:szCs w:val="24"/>
          <w:lang w:eastAsia="en-AU"/>
          <w14:ligatures w14:val="none"/>
        </w:rPr>
        <w:t>Gregory P. Broadbent</w:t>
      </w:r>
    </w:p>
    <w:p w14:paraId="5CC69AC7" w14:textId="0F632B79" w:rsidR="00637288" w:rsidRPr="00637288" w:rsidRDefault="00637288" w:rsidP="00637288">
      <w:pPr>
        <w:spacing w:after="180" w:line="240" w:lineRule="auto"/>
        <w:rPr>
          <w:rFonts w:ascii="Arial" w:eastAsia="Arial" w:hAnsi="Arial" w:cs="Arial"/>
          <w:kern w:val="0"/>
          <w:lang w:eastAsia="en-AU"/>
          <w14:ligatures w14:val="none"/>
        </w:rPr>
      </w:pPr>
      <w:r w:rsidRPr="00637288">
        <w:rPr>
          <w:rFonts w:ascii="Arial" w:eastAsia="Arial" w:hAnsi="Arial" w:cs="Arial"/>
          <w:i/>
          <w:iCs/>
          <w:color w:val="666666"/>
          <w:kern w:val="0"/>
          <w:sz w:val="18"/>
          <w:szCs w:val="18"/>
          <w:lang w:eastAsia="en-AU"/>
          <w14:ligatures w14:val="none"/>
        </w:rPr>
        <w:t xml:space="preserve">June </w:t>
      </w:r>
      <w:proofErr w:type="gramStart"/>
      <w:r w:rsidRPr="00637288">
        <w:rPr>
          <w:rFonts w:ascii="Arial" w:eastAsia="Arial" w:hAnsi="Arial" w:cs="Arial"/>
          <w:i/>
          <w:iCs/>
          <w:color w:val="666666"/>
          <w:kern w:val="0"/>
          <w:sz w:val="18"/>
          <w:szCs w:val="18"/>
          <w:lang w:eastAsia="en-AU"/>
          <w14:ligatures w14:val="none"/>
        </w:rPr>
        <w:t>2026  │</w:t>
      </w:r>
      <w:proofErr w:type="gramEnd"/>
      <w:r w:rsidRPr="00637288">
        <w:rPr>
          <w:rFonts w:ascii="Arial" w:eastAsia="Arial" w:hAnsi="Arial" w:cs="Arial"/>
          <w:i/>
          <w:iCs/>
          <w:color w:val="666666"/>
          <w:kern w:val="0"/>
          <w:sz w:val="18"/>
          <w:szCs w:val="18"/>
          <w:lang w:eastAsia="en-AU"/>
          <w14:ligatures w14:val="none"/>
        </w:rPr>
        <w:t xml:space="preserve">  consolidated framework status superseding the end-June 2026 v4 record. Extends to cover UV39–UV41 and Resonance Notes Entries 4–6 (June 2026). UV39: loop corrections from CP² phase space (μ</w:t>
      </w:r>
      <w:r w:rsidRPr="00637288">
        <w:rPr>
          <w:rFonts w:ascii="Cambria Math" w:eastAsia="Arial" w:hAnsi="Cambria Math" w:cs="Cambria Math"/>
          <w:i/>
          <w:iCs/>
          <w:color w:val="666666"/>
          <w:kern w:val="0"/>
          <w:sz w:val="18"/>
          <w:szCs w:val="18"/>
          <w:lang w:eastAsia="en-AU"/>
          <w14:ligatures w14:val="none"/>
        </w:rPr>
        <w:t>₁</w:t>
      </w:r>
      <w:r w:rsidRPr="00637288">
        <w:rPr>
          <w:rFonts w:ascii="Arial" w:eastAsia="Arial" w:hAnsi="Arial" w:cs="Arial"/>
          <w:i/>
          <w:iCs/>
          <w:color w:val="666666"/>
          <w:kern w:val="0"/>
          <w:sz w:val="18"/>
          <w:szCs w:val="18"/>
          <w:lang w:eastAsia="en-AU"/>
          <w14:ligatures w14:val="none"/>
        </w:rPr>
        <w:t>^K = π²/4), precision 100→ 14 ppm, chirality signature. UV40: P_{U(1</w:t>
      </w:r>
      <w:proofErr w:type="gramStart"/>
      <w:r w:rsidRPr="00637288">
        <w:rPr>
          <w:rFonts w:ascii="Arial" w:eastAsia="Arial" w:hAnsi="Arial" w:cs="Arial"/>
          <w:i/>
          <w:iCs/>
          <w:color w:val="666666"/>
          <w:kern w:val="0"/>
          <w:sz w:val="18"/>
          <w:szCs w:val="18"/>
          <w:lang w:eastAsia="en-AU"/>
          <w14:ligatures w14:val="none"/>
        </w:rPr>
        <w:t>)}^</w:t>
      </w:r>
      <w:proofErr w:type="gramEnd"/>
      <w:r w:rsidRPr="00637288">
        <w:rPr>
          <w:rFonts w:ascii="Arial" w:eastAsia="Arial" w:hAnsi="Arial" w:cs="Arial"/>
          <w:i/>
          <w:iCs/>
          <w:color w:val="666666"/>
          <w:kern w:val="0"/>
          <w:sz w:val="18"/>
          <w:szCs w:val="18"/>
          <w:lang w:eastAsia="en-AU"/>
          <w14:ligatures w14:val="none"/>
        </w:rPr>
        <w:t>{GUT} = 0.15638, α_GUT(E_g) = 1/72.8, full chain K→GUT→SM→α_</w:t>
      </w:r>
      <w:proofErr w:type="gramStart"/>
      <w:r w:rsidRPr="00637288">
        <w:rPr>
          <w:rFonts w:ascii="Arial" w:eastAsia="Arial" w:hAnsi="Arial" w:cs="Arial"/>
          <w:i/>
          <w:iCs/>
          <w:color w:val="666666"/>
          <w:kern w:val="0"/>
          <w:sz w:val="18"/>
          <w:szCs w:val="18"/>
          <w:lang w:eastAsia="en-AU"/>
          <w14:ligatures w14:val="none"/>
        </w:rPr>
        <w:t>EM(</w:t>
      </w:r>
      <w:proofErr w:type="gramEnd"/>
      <w:r w:rsidRPr="00637288">
        <w:rPr>
          <w:rFonts w:ascii="Arial" w:eastAsia="Arial" w:hAnsi="Arial" w:cs="Arial"/>
          <w:i/>
          <w:iCs/>
          <w:color w:val="666666"/>
          <w:kern w:val="0"/>
          <w:sz w:val="18"/>
          <w:szCs w:val="18"/>
          <w:lang w:eastAsia="en-AU"/>
          <w14:ligatures w14:val="none"/>
        </w:rPr>
        <w:t xml:space="preserve">0) = 1/137.036. UV41: </w:t>
      </w:r>
      <w:proofErr w:type="gramStart"/>
      <w:r w:rsidRPr="00637288">
        <w:rPr>
          <w:rFonts w:ascii="Arial" w:eastAsia="Arial" w:hAnsi="Arial" w:cs="Arial"/>
          <w:i/>
          <w:iCs/>
          <w:color w:val="666666"/>
          <w:kern w:val="0"/>
          <w:sz w:val="18"/>
          <w:szCs w:val="18"/>
          <w:lang w:eastAsia="en-AU"/>
          <w14:ligatures w14:val="none"/>
        </w:rPr>
        <w:t>SU(</w:t>
      </w:r>
      <w:proofErr w:type="gramEnd"/>
      <w:r w:rsidRPr="00637288">
        <w:rPr>
          <w:rFonts w:ascii="Arial" w:eastAsia="Arial" w:hAnsi="Arial" w:cs="Arial"/>
          <w:i/>
          <w:iCs/>
          <w:color w:val="666666"/>
          <w:kern w:val="0"/>
          <w:sz w:val="18"/>
          <w:szCs w:val="18"/>
          <w:lang w:eastAsia="en-AU"/>
          <w14:ligatures w14:val="none"/>
        </w:rPr>
        <w:t xml:space="preserve">5) from quaternionic Hopf fibration and </w:t>
      </w:r>
      <w:r w:rsidR="00571D40">
        <w:rPr>
          <w:rFonts w:ascii="Arial" w:eastAsia="Arial" w:hAnsi="Arial" w:cs="Arial"/>
          <w:i/>
          <w:iCs/>
          <w:color w:val="666666"/>
          <w:kern w:val="0"/>
          <w:sz w:val="18"/>
          <w:szCs w:val="18"/>
          <w:lang w:eastAsia="en-AU"/>
          <w14:ligatures w14:val="none"/>
        </w:rPr>
        <w:t>Paquet</w:t>
      </w:r>
      <w:r w:rsidRPr="00637288">
        <w:rPr>
          <w:rFonts w:ascii="Arial" w:eastAsia="Arial" w:hAnsi="Arial" w:cs="Arial"/>
          <w:i/>
          <w:iCs/>
          <w:color w:val="666666"/>
          <w:kern w:val="0"/>
          <w:sz w:val="18"/>
          <w:szCs w:val="18"/>
          <w:lang w:eastAsia="en-AU"/>
          <w14:ligatures w14:val="none"/>
        </w:rPr>
        <w:t xml:space="preserve">’s </w:t>
      </w:r>
      <w:proofErr w:type="gramStart"/>
      <w:r w:rsidRPr="00637288">
        <w:rPr>
          <w:rFonts w:ascii="Arial" w:eastAsia="Arial" w:hAnsi="Arial" w:cs="Arial"/>
          <w:i/>
          <w:iCs/>
          <w:color w:val="666666"/>
          <w:kern w:val="0"/>
          <w:sz w:val="18"/>
          <w:szCs w:val="18"/>
          <w:lang w:eastAsia="en-AU"/>
          <w14:ligatures w14:val="none"/>
        </w:rPr>
        <w:t>u(</w:t>
      </w:r>
      <w:proofErr w:type="gramEnd"/>
      <w:r w:rsidRPr="00637288">
        <w:rPr>
          <w:rFonts w:ascii="Arial" w:eastAsia="Arial" w:hAnsi="Arial" w:cs="Arial"/>
          <w:i/>
          <w:iCs/>
          <w:color w:val="666666"/>
          <w:kern w:val="0"/>
          <w:sz w:val="18"/>
          <w:szCs w:val="18"/>
          <w:lang w:eastAsia="en-AU"/>
          <w14:ligatures w14:val="none"/>
        </w:rPr>
        <w:t xml:space="preserve">3). Resonance Notes 4–6: Nagy, </w:t>
      </w:r>
      <w:r w:rsidR="00571D40">
        <w:rPr>
          <w:rFonts w:ascii="Arial" w:eastAsia="Arial" w:hAnsi="Arial" w:cs="Arial"/>
          <w:i/>
          <w:iCs/>
          <w:color w:val="666666"/>
          <w:kern w:val="0"/>
          <w:sz w:val="18"/>
          <w:szCs w:val="18"/>
          <w:lang w:eastAsia="en-AU"/>
          <w14:ligatures w14:val="none"/>
        </w:rPr>
        <w:t>Paquet</w:t>
      </w:r>
      <w:r w:rsidRPr="00637288">
        <w:rPr>
          <w:rFonts w:ascii="Arial" w:eastAsia="Arial" w:hAnsi="Arial" w:cs="Arial"/>
          <w:i/>
          <w:iCs/>
          <w:color w:val="666666"/>
          <w:kern w:val="0"/>
          <w:sz w:val="18"/>
          <w:szCs w:val="18"/>
          <w:lang w:eastAsia="en-AU"/>
          <w14:ligatures w14:val="none"/>
        </w:rPr>
        <w:t>, Shuvaev QAHE corroborations recorded. This document supersedes v4 as the navigable record.</w:t>
      </w:r>
    </w:p>
    <w:p w14:paraId="4A2CBCB4" w14:textId="77777777" w:rsidR="00637288" w:rsidRPr="00637288" w:rsidRDefault="00637288" w:rsidP="00637288">
      <w:pPr>
        <w:pBdr>
          <w:bottom w:val="single" w:sz="6" w:space="1" w:color="2E75B6"/>
        </w:pBdr>
        <w:spacing w:before="60" w:after="120" w:line="240" w:lineRule="auto"/>
        <w:rPr>
          <w:rFonts w:ascii="Arial" w:eastAsia="Arial" w:hAnsi="Arial" w:cs="Arial"/>
          <w:kern w:val="0"/>
          <w:lang w:eastAsia="en-AU"/>
          <w14:ligatures w14:val="none"/>
        </w:rPr>
      </w:pPr>
    </w:p>
    <w:p w14:paraId="31501B42"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§1.  Purpose</w:t>
      </w:r>
    </w:p>
    <w:p w14:paraId="693292F5"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This is a single authoritative snapshot of the IR Entanglement Series as of end-May 2026, after a working week that produced six documents and made five substantive changes to the framework's record. Before this consolidation, the framework's standing was distributed across UV25 Appendix B (master gap record), the Gap 11 Closure Addendum (updates after Gong et al. 2026), and UV27 §4 (post-crossing-closure synthesis). Each captured part of the picture; none captured the whole. This document does.</w:t>
      </w:r>
    </w:p>
    <w:p w14:paraId="543CB4FE" w14:textId="77777777" w:rsidR="00637288" w:rsidRPr="00637288" w:rsidRDefault="00637288" w:rsidP="00637288">
      <w:pPr>
        <w:spacing w:after="6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It is not a paper. It is a navigation document: a reader new to the Series (or a reader returning to it after months away) should be able to pick this up and find out exactly what is closed, what is open, which documents supersede which, where the live thread is, and what is known about each. The body of the Series — the actual papers and their derivations — sits elsewhere; this is the index.</w:t>
      </w:r>
    </w:p>
    <w:p w14:paraId="37F85502"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§2.  The four pillars</w:t>
      </w:r>
    </w:p>
    <w:p w14:paraId="4CE1F44F"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The Series was constructed around four advertised parameter-free predictions from the kernel K. Their current 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637288" w:rsidRPr="00637288" w14:paraId="010F9D40"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366589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Pillar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8613CD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5672553"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Note</w:t>
            </w:r>
          </w:p>
        </w:tc>
      </w:tr>
      <w:tr w:rsidR="00637288" w:rsidRPr="00637288" w14:paraId="3B71F8CA"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F10474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Dark energy (K-condensate)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E8BADB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F93FD8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Ω_Λ = H</w:t>
            </w:r>
            <w:r w:rsidRPr="00637288">
              <w:rPr>
                <w:rFonts w:ascii="Cambria Math" w:eastAsia="Arial" w:hAnsi="Cambria Math" w:cs="Cambria Math"/>
                <w:color w:val="000000"/>
                <w:kern w:val="0"/>
                <w:sz w:val="19"/>
                <w:szCs w:val="19"/>
                <w:lang w:eastAsia="en-AU"/>
                <w14:ligatures w14:val="none"/>
              </w:rPr>
              <w:t>₀</w:t>
            </w:r>
            <w:r w:rsidRPr="00637288">
              <w:rPr>
                <w:rFonts w:ascii="Arial" w:eastAsia="Arial" w:hAnsi="Arial" w:cs="Arial"/>
                <w:color w:val="000000"/>
                <w:kern w:val="0"/>
                <w:sz w:val="19"/>
                <w:szCs w:val="19"/>
                <w:lang w:eastAsia="en-AU"/>
                <w14:ligatures w14:val="none"/>
              </w:rPr>
              <w:t>²M_P²/(8π) from condensate ground state; w_eff sits at −1 to within 0.001 at DESI precision. Tied to ΛCDM's empirical fate (UV27 §2).</w:t>
            </w:r>
          </w:p>
        </w:tc>
      </w:tr>
      <w:tr w:rsidR="00637288" w:rsidRPr="00637288" w14:paraId="20114D1E"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E62219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Dark matter (δρ_K)</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5AE9CC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6C0733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Ω_DM = 0.256 ± 0.049 against observed 0.264 (3% agreement). Equation of state w ≈ 10</w:t>
            </w:r>
            <w:r w:rsidRPr="00637288">
              <w:rPr>
                <w:rFonts w:ascii="Cambria Math" w:eastAsia="Arial" w:hAnsi="Cambria Math" w:cs="Cambria Math"/>
                <w:color w:val="000000"/>
                <w:kern w:val="0"/>
                <w:sz w:val="19"/>
                <w:szCs w:val="19"/>
                <w:lang w:eastAsia="en-AU"/>
                <w14:ligatures w14:val="none"/>
              </w:rPr>
              <w:t>⁻</w:t>
            </w:r>
            <w:r w:rsidRPr="00637288">
              <w:rPr>
                <w:rFonts w:ascii="Arial" w:eastAsia="Arial" w:hAnsi="Arial" w:cs="Arial"/>
                <w:color w:val="000000"/>
                <w:kern w:val="0"/>
                <w:sz w:val="19"/>
                <w:szCs w:val="19"/>
                <w:lang w:eastAsia="en-AU"/>
                <w14:ligatures w14:val="none"/>
              </w:rPr>
              <w:t>¹³⁰. Galaxy Formation Paper; Papers 18–19.</w:t>
            </w:r>
          </w:p>
        </w:tc>
      </w:tr>
      <w:tr w:rsidR="00637288" w:rsidRPr="00637288" w14:paraId="27D7154E"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2C8319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Graviton mass band</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52368D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A78D02D"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 xml:space="preserve">m_g </w:t>
            </w:r>
            <w:r w:rsidRPr="00637288">
              <w:rPr>
                <w:rFonts w:ascii="Cambria Math" w:eastAsia="Arial" w:hAnsi="Cambria Math" w:cs="Cambria Math"/>
                <w:color w:val="000000"/>
                <w:kern w:val="0"/>
                <w:sz w:val="19"/>
                <w:szCs w:val="19"/>
                <w:lang w:eastAsia="en-AU"/>
                <w14:ligatures w14:val="none"/>
              </w:rPr>
              <w:t>∈</w:t>
            </w:r>
            <w:r w:rsidRPr="00637288">
              <w:rPr>
                <w:rFonts w:ascii="Arial" w:eastAsia="Arial" w:hAnsi="Arial" w:cs="Arial"/>
                <w:color w:val="000000"/>
                <w:kern w:val="0"/>
                <w:sz w:val="19"/>
                <w:szCs w:val="19"/>
                <w:lang w:eastAsia="en-AU"/>
                <w14:ligatures w14:val="none"/>
              </w:rPr>
              <w:t xml:space="preserve"> [0.84, 1.30] × 10</w:t>
            </w:r>
            <w:r w:rsidRPr="00637288">
              <w:rPr>
                <w:rFonts w:ascii="Cambria Math" w:eastAsia="Arial" w:hAnsi="Cambria Math" w:cs="Cambria Math"/>
                <w:color w:val="000000"/>
                <w:kern w:val="0"/>
                <w:sz w:val="19"/>
                <w:szCs w:val="19"/>
                <w:lang w:eastAsia="en-AU"/>
                <w14:ligatures w14:val="none"/>
              </w:rPr>
              <w:t>⁻</w:t>
            </w:r>
            <w:r w:rsidRPr="00637288">
              <w:rPr>
                <w:rFonts w:ascii="Arial" w:eastAsia="Arial" w:hAnsi="Arial" w:cs="Arial"/>
                <w:color w:val="000000"/>
                <w:kern w:val="0"/>
                <w:sz w:val="19"/>
                <w:szCs w:val="19"/>
                <w:lang w:eastAsia="en-AU"/>
                <w14:ligatures w14:val="none"/>
              </w:rPr>
              <w:t>³⁶ eV from condensate Higgs mechanism. Detection inaccessible by ~7 orders below ET reach.</w:t>
            </w:r>
          </w:p>
        </w:tc>
      </w:tr>
      <w:tr w:rsidR="00637288" w:rsidRPr="00637288" w14:paraId="4FD3785D"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1592BB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Baryon asymmetry</w:t>
            </w:r>
          </w:p>
        </w:tc>
        <w:tc>
          <w:tcPr>
            <w:tcW w:w="18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54EE4E1D"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MECH-RESOLVED / MAG-DEFICIENT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537917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 xml:space="preserve">Mechanism </w:t>
            </w:r>
            <w:proofErr w:type="gramStart"/>
            <w:r w:rsidRPr="00637288">
              <w:rPr>
                <w:rFonts w:ascii="Arial" w:eastAsia="Arial" w:hAnsi="Arial" w:cs="Arial"/>
                <w:color w:val="000000"/>
                <w:kern w:val="0"/>
                <w:sz w:val="19"/>
                <w:szCs w:val="19"/>
                <w:lang w:eastAsia="en-AU"/>
                <w14:ligatures w14:val="none"/>
              </w:rPr>
              <w:t>correct</w:t>
            </w:r>
            <w:proofErr w:type="gramEnd"/>
            <w:r w:rsidRPr="00637288">
              <w:rPr>
                <w:rFonts w:ascii="Arial" w:eastAsia="Arial" w:hAnsi="Arial" w:cs="Arial"/>
                <w:color w:val="000000"/>
                <w:kern w:val="0"/>
                <w:sz w:val="19"/>
                <w:szCs w:val="19"/>
                <w:lang w:eastAsia="en-AU"/>
                <w14:ligatures w14:val="none"/>
              </w:rPr>
              <w:t xml:space="preserve"> (B−L genesis via leptonic gravitational anomaly, J_PMNS-sourced, sphaleron-protected). Magnitude η ≈ 0.8–1.3×10</w:t>
            </w:r>
            <w:r w:rsidRPr="00637288">
              <w:rPr>
                <w:rFonts w:ascii="Cambria Math" w:eastAsia="Arial" w:hAnsi="Cambria Math" w:cs="Cambria Math"/>
                <w:color w:val="000000"/>
                <w:kern w:val="0"/>
                <w:sz w:val="19"/>
                <w:szCs w:val="19"/>
                <w:lang w:eastAsia="en-AU"/>
                <w14:ligatures w14:val="none"/>
              </w:rPr>
              <w:t>⁻</w:t>
            </w:r>
            <w:r w:rsidRPr="00637288">
              <w:rPr>
                <w:rFonts w:ascii="Arial" w:eastAsia="Arial" w:hAnsi="Arial" w:cs="Arial"/>
                <w:color w:val="000000"/>
                <w:kern w:val="0"/>
                <w:sz w:val="19"/>
                <w:szCs w:val="19"/>
                <w:lang w:eastAsia="en-AU"/>
                <w14:ligatures w14:val="none"/>
              </w:rPr>
              <w:t>¹⁰ vs observed 6.1×10</w:t>
            </w:r>
            <w:r w:rsidRPr="00637288">
              <w:rPr>
                <w:rFonts w:ascii="Cambria Math" w:eastAsia="Arial" w:hAnsi="Cambria Math" w:cs="Cambria Math"/>
                <w:color w:val="000000"/>
                <w:kern w:val="0"/>
                <w:sz w:val="19"/>
                <w:szCs w:val="19"/>
                <w:lang w:eastAsia="en-AU"/>
                <w14:ligatures w14:val="none"/>
              </w:rPr>
              <w:t>⁻</w:t>
            </w:r>
            <w:r w:rsidRPr="00637288">
              <w:rPr>
                <w:rFonts w:ascii="Arial" w:eastAsia="Arial" w:hAnsi="Arial" w:cs="Arial"/>
                <w:color w:val="000000"/>
                <w:kern w:val="0"/>
                <w:sz w:val="19"/>
                <w:szCs w:val="19"/>
                <w:lang w:eastAsia="en-AU"/>
                <w14:ligatures w14:val="none"/>
              </w:rPr>
              <w:t xml:space="preserve">¹⁰ — factor 3–5 short. Deficit structural; the candidate </w:t>
            </w:r>
            <w:proofErr w:type="gramStart"/>
            <w:r w:rsidRPr="00637288">
              <w:rPr>
                <w:rFonts w:ascii="Arial" w:eastAsia="Arial" w:hAnsi="Arial" w:cs="Arial"/>
                <w:color w:val="000000"/>
                <w:kern w:val="0"/>
                <w:sz w:val="19"/>
                <w:szCs w:val="19"/>
                <w:lang w:eastAsia="en-AU"/>
                <w14:ligatures w14:val="none"/>
              </w:rPr>
              <w:t>O(</w:t>
            </w:r>
            <w:proofErr w:type="gramEnd"/>
            <w:r w:rsidRPr="00637288">
              <w:rPr>
                <w:rFonts w:ascii="Arial" w:eastAsia="Arial" w:hAnsi="Arial" w:cs="Arial"/>
                <w:color w:val="000000"/>
                <w:kern w:val="0"/>
                <w:sz w:val="19"/>
                <w:szCs w:val="19"/>
                <w:lang w:eastAsia="en-AU"/>
                <w14:ligatures w14:val="none"/>
              </w:rPr>
              <w:t>3) enhancement is already spent twice inside T_bounce^gauge (UV25d, F′ Revision).</w:t>
            </w:r>
          </w:p>
        </w:tc>
      </w:tr>
    </w:tbl>
    <w:p w14:paraId="7EBD593B" w14:textId="77777777" w:rsidR="00637288" w:rsidRPr="00637288" w:rsidRDefault="00637288" w:rsidP="00637288">
      <w:pPr>
        <w:spacing w:before="40" w:after="6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Three pillars stand at the level of demonstration. One is honestly downgraded</w:t>
      </w:r>
      <w:r w:rsidRPr="00637288">
        <w:rPr>
          <w:rFonts w:ascii="Arial" w:eastAsia="Arial" w:hAnsi="Arial" w:cs="Arial"/>
          <w:kern w:val="0"/>
          <w:lang w:eastAsia="en-AU"/>
          <w14:ligatures w14:val="none"/>
        </w:rPr>
        <w:t xml:space="preserve"> from 'closed within precision' to 'mechanism correct, magnitude short by a characterised factor.' This is the most consequential change of the May 2026 working week.</w:t>
      </w:r>
    </w:p>
    <w:p w14:paraId="41151748"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lastRenderedPageBreak/>
        <w:t>§3.  Gap record (master, IR Series numbering)</w:t>
      </w:r>
    </w:p>
    <w:p w14:paraId="612AFFE5"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 xml:space="preserve">Gaps inherited from the IR Series papers (Paper 1 onwards), with their </w:t>
      </w:r>
      <w:proofErr w:type="gramStart"/>
      <w:r w:rsidRPr="00637288">
        <w:rPr>
          <w:rFonts w:ascii="Arial" w:eastAsia="Arial" w:hAnsi="Arial" w:cs="Arial"/>
          <w:kern w:val="0"/>
          <w:lang w:eastAsia="en-AU"/>
          <w14:ligatures w14:val="none"/>
        </w:rPr>
        <w:t>current status</w:t>
      </w:r>
      <w:proofErr w:type="gramEnd"/>
      <w:r w:rsidRPr="00637288">
        <w:rPr>
          <w:rFonts w:ascii="Arial" w:eastAsia="Arial" w:hAnsi="Arial" w:cs="Arial"/>
          <w:kern w:val="0"/>
          <w:lang w:eastAsia="en-AU"/>
          <w14:ligatures w14:val="non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3"/>
        <w:gridCol w:w="3607"/>
        <w:gridCol w:w="1834"/>
        <w:gridCol w:w="2756"/>
      </w:tblGrid>
      <w:tr w:rsidR="00637288" w:rsidRPr="00637288" w14:paraId="5A8A6DF4"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9A7CCC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Gap</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566FCC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Subject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AFC310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7F12E4F"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Closed / addressed in</w:t>
            </w:r>
          </w:p>
        </w:tc>
      </w:tr>
      <w:tr w:rsidR="00637288" w:rsidRPr="00637288" w14:paraId="0E24FA73"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BA9210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263E46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Dark energy as K-condensate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7D3E105E"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106D4F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IR core; UV1–2</w:t>
            </w:r>
          </w:p>
        </w:tc>
      </w:tr>
      <w:tr w:rsidR="00637288" w:rsidRPr="00637288" w14:paraId="5302C62E"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BA8C4C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1a(i)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491C635"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Condensate self-tuning</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776DB6C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709836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IR core</w:t>
            </w:r>
          </w:p>
        </w:tc>
      </w:tr>
      <w:tr w:rsidR="00637288" w:rsidRPr="00637288" w14:paraId="178F16AB"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C79C2A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1a(ii)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2D68BE"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Vacuum-energy saturation detail</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718265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CHARACTERISED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4832E2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IR core; carried explicitly</w:t>
            </w:r>
          </w:p>
        </w:tc>
      </w:tr>
      <w:tr w:rsidR="00637288" w:rsidRPr="00637288" w14:paraId="2F12EDC5"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76558F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5b</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611DF95"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Galaxy formation: MOND, BTFR, H</w:t>
            </w:r>
            <w:r w:rsidRPr="00637288">
              <w:rPr>
                <w:rFonts w:ascii="Cambria Math" w:eastAsia="Arial" w:hAnsi="Cambria Math" w:cs="Cambria Math"/>
                <w:color w:val="000000"/>
                <w:kern w:val="0"/>
                <w:sz w:val="19"/>
                <w:szCs w:val="19"/>
                <w:lang w:eastAsia="en-AU"/>
                <w14:ligatures w14:val="none"/>
              </w:rPr>
              <w:t>₀</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6BB1C4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3390F7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Galaxy Formation Paper</w:t>
            </w:r>
          </w:p>
        </w:tc>
      </w:tr>
      <w:tr w:rsidR="00637288" w:rsidRPr="00637288" w14:paraId="52814AF9"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438787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7</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572DF5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Graviton mass band</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2EE486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A5D25D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IR; UV3</w:t>
            </w:r>
          </w:p>
        </w:tc>
      </w:tr>
      <w:tr w:rsidR="00637288" w:rsidRPr="00637288" w14:paraId="0B82ABF0"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526103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0480A8E"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Baryon asymmetry</w:t>
            </w:r>
          </w:p>
        </w:tc>
        <w:tc>
          <w:tcPr>
            <w:tcW w:w="17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46C9D2D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MECH-RESOLVED / MAG-DEFICIENT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7AB23A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 Revision + UV25d (May 2026)</w:t>
            </w:r>
          </w:p>
        </w:tc>
      </w:tr>
      <w:tr w:rsidR="00637288" w:rsidRPr="00637288" w14:paraId="7DE8FE81"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F0ABE8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10a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A3B03B3"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CP-source identification (J_PMNS)</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5509C3A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RESOLVED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2A34DB5"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 §4.1; UV25a</w:t>
            </w:r>
          </w:p>
        </w:tc>
      </w:tr>
      <w:tr w:rsidR="00637288" w:rsidRPr="00637288" w14:paraId="71D422AD"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E788E7A"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1FEC2A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kSZ pairwise-velocity deficit</w:t>
            </w:r>
          </w:p>
        </w:tc>
        <w:tc>
          <w:tcPr>
            <w:tcW w:w="170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457E3C8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CLOSED-BY-DISSOLUTION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6E532A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UV25 Appendix B Addendum (May 2026); Gong et al. 2026 + Hadzhiyska et al. 2026 removed the observational target</w:t>
            </w:r>
          </w:p>
        </w:tc>
      </w:tr>
      <w:tr w:rsidR="00637288" w:rsidRPr="00637288" w14:paraId="4403F0B8"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2433F0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83-ord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8D5FD3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83-order η hierarchy</w:t>
            </w:r>
          </w:p>
        </w:tc>
        <w:tc>
          <w:tcPr>
            <w:tcW w:w="170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6460ACDA"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SUPERSEDED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BD4210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Folded into Gap 10 via γ_BI closure</w:t>
            </w:r>
          </w:p>
        </w:tc>
      </w:tr>
    </w:tbl>
    <w:p w14:paraId="6636A154" w14:textId="77777777" w:rsidR="00637288" w:rsidRPr="00637288" w:rsidRDefault="00637288" w:rsidP="00637288">
      <w:pPr>
        <w:spacing w:before="40" w:after="6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No gap is at Type I (irreducible-within-framework).</w:t>
      </w:r>
      <w:r w:rsidRPr="00637288">
        <w:rPr>
          <w:rFonts w:ascii="Arial" w:eastAsia="Arial" w:hAnsi="Arial" w:cs="Arial"/>
          <w:kern w:val="0"/>
          <w:lang w:eastAsia="en-AU"/>
          <w14:ligatures w14:val="none"/>
        </w:rPr>
        <w:t xml:space="preserve"> Two gaps closed during May 2026 (Gap 10 reclassified, Gap 11 dissolved). The remaining open quantitative item is Gap 10's magnitude deficit, which is characterised (factor 3–5, structural) rather than open.</w:t>
      </w:r>
    </w:p>
    <w:p w14:paraId="58D7EF3A"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§4.  Coherence items (new class, internal-structural)</w:t>
      </w:r>
    </w:p>
    <w:p w14:paraId="6F016A7F"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 xml:space="preserve">Distinct from the gap record above, which tracks observational anomalies and predictions. The C-class tracks </w:t>
      </w:r>
      <w:r w:rsidRPr="00637288">
        <w:rPr>
          <w:rFonts w:ascii="Arial" w:eastAsia="Arial" w:hAnsi="Arial" w:cs="Arial"/>
          <w:b/>
          <w:bCs/>
          <w:kern w:val="0"/>
          <w:lang w:eastAsia="en-AU"/>
          <w14:ligatures w14:val="none"/>
        </w:rPr>
        <w:t>internal-structural inconsistencies</w:t>
      </w:r>
      <w:r w:rsidRPr="00637288">
        <w:rPr>
          <w:rFonts w:ascii="Arial" w:eastAsia="Arial" w:hAnsi="Arial" w:cs="Arial"/>
          <w:kern w:val="0"/>
          <w:lang w:eastAsia="en-AU"/>
          <w14:ligatures w14:val="none"/>
        </w:rPr>
        <w:t xml:space="preserve"> within the framework — places where two parts of the Series make claims that don't fully reconcile. Introduced May 2026 with the first such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3680"/>
        <w:gridCol w:w="1700"/>
        <w:gridCol w:w="2800"/>
      </w:tblGrid>
      <w:tr w:rsidR="00637288" w:rsidRPr="00637288" w14:paraId="29AF4A24"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45F6F9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Item</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C48CB9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Subject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FB77AF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CF4E2D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Surfaced in</w:t>
            </w:r>
          </w:p>
        </w:tc>
      </w:tr>
      <w:tr w:rsidR="00637288" w:rsidRPr="00637288" w14:paraId="6244BDB9" w14:textId="77777777" w:rsidTr="00DD56DB">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4BC207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03669D3"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Paper 1 vs Paper 5 disagreement on w today (mildly phantom vs mildly quintessence, opposite sides of −1)</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4286690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RESOLVED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97896FA"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UV27 §3 (surfaced); UV28 + Addendum (resolved May 2026)</w:t>
            </w:r>
          </w:p>
        </w:tc>
      </w:tr>
    </w:tbl>
    <w:p w14:paraId="022F584C" w14:textId="77777777" w:rsidR="00637288" w:rsidRPr="00637288" w:rsidRDefault="00637288" w:rsidP="00637288">
      <w:pPr>
        <w:spacing w:before="40" w:after="12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C-1 details:</w:t>
      </w:r>
      <w:r w:rsidRPr="00637288">
        <w:rPr>
          <w:rFonts w:ascii="Arial" w:eastAsia="Arial" w:hAnsi="Arial" w:cs="Arial"/>
          <w:kern w:val="0"/>
          <w:lang w:eastAsia="en-AU"/>
          <w14:ligatures w14:val="none"/>
        </w:rPr>
        <w:t xml:space="preserve"> Paper 1's G</w:t>
      </w:r>
      <w:r w:rsidRPr="00637288">
        <w:rPr>
          <w:rFonts w:ascii="Cambria Math" w:eastAsia="Arial" w:hAnsi="Cambria Math" w:cs="Cambria Math"/>
          <w:kern w:val="0"/>
          <w:lang w:eastAsia="en-AU"/>
          <w14:ligatures w14:val="none"/>
        </w:rPr>
        <w:t>₄</w:t>
      </w:r>
      <w:r w:rsidRPr="00637288">
        <w:rPr>
          <w:rFonts w:ascii="Arial" w:eastAsia="Arial" w:hAnsi="Arial" w:cs="Arial"/>
          <w:kern w:val="0"/>
          <w:lang w:eastAsia="en-AU"/>
          <w14:ligatures w14:val="none"/>
        </w:rPr>
        <w:t xml:space="preserve"> scalar Lagrangian gives w</w:t>
      </w:r>
      <w:r w:rsidRPr="00637288">
        <w:rPr>
          <w:rFonts w:ascii="Cambria Math" w:eastAsia="Arial" w:hAnsi="Cambria Math" w:cs="Cambria Math"/>
          <w:kern w:val="0"/>
          <w:lang w:eastAsia="en-AU"/>
          <w14:ligatures w14:val="none"/>
        </w:rPr>
        <w:t>₁</w:t>
      </w:r>
      <w:r w:rsidRPr="00637288">
        <w:rPr>
          <w:rFonts w:ascii="Arial" w:eastAsia="Arial" w:hAnsi="Arial" w:cs="Arial"/>
          <w:kern w:val="0"/>
          <w:lang w:eastAsia="en-AU"/>
          <w14:ligatures w14:val="none"/>
        </w:rPr>
        <w:t xml:space="preserve"> = −1.02 (mildly phantom from slow-roll pressure formula). Paper 5's modified Friedmann gives w_</w:t>
      </w:r>
      <w:proofErr w:type="gramStart"/>
      <w:r w:rsidRPr="00637288">
        <w:rPr>
          <w:rFonts w:ascii="Arial" w:eastAsia="Arial" w:hAnsi="Arial" w:cs="Arial"/>
          <w:kern w:val="0"/>
          <w:lang w:eastAsia="en-AU"/>
          <w14:ligatures w14:val="none"/>
        </w:rPr>
        <w:t>eff(</w:t>
      </w:r>
      <w:proofErr w:type="gramEnd"/>
      <w:r w:rsidRPr="00637288">
        <w:rPr>
          <w:rFonts w:ascii="Arial" w:eastAsia="Arial" w:hAnsi="Arial" w:cs="Arial"/>
          <w:kern w:val="0"/>
          <w:lang w:eastAsia="en-AU"/>
          <w14:ligatures w14:val="none"/>
        </w:rPr>
        <w:t xml:space="preserve">0) = −0.9989 (mildly quintessence from </w:t>
      </w:r>
      <w:proofErr w:type="gramStart"/>
      <w:r w:rsidRPr="00637288">
        <w:rPr>
          <w:rFonts w:ascii="Arial" w:eastAsia="Arial" w:hAnsi="Arial" w:cs="Arial"/>
          <w:kern w:val="0"/>
          <w:lang w:eastAsia="en-AU"/>
          <w14:ligatures w14:val="none"/>
        </w:rPr>
        <w:t>Level-3</w:t>
      </w:r>
      <w:proofErr w:type="gramEnd"/>
      <w:r w:rsidRPr="00637288">
        <w:rPr>
          <w:rFonts w:ascii="Arial" w:eastAsia="Arial" w:hAnsi="Arial" w:cs="Arial"/>
          <w:kern w:val="0"/>
          <w:lang w:eastAsia="en-AU"/>
          <w14:ligatures w14:val="none"/>
        </w:rPr>
        <w:t xml:space="preserve"> decoherence modification). </w:t>
      </w:r>
      <w:proofErr w:type="gramStart"/>
      <w:r w:rsidRPr="00637288">
        <w:rPr>
          <w:rFonts w:ascii="Arial" w:eastAsia="Arial" w:hAnsi="Arial" w:cs="Arial"/>
          <w:kern w:val="0"/>
          <w:lang w:eastAsia="en-AU"/>
          <w14:ligatures w14:val="none"/>
        </w:rPr>
        <w:t>O(</w:t>
      </w:r>
      <w:proofErr w:type="gramEnd"/>
      <w:r w:rsidRPr="00637288">
        <w:rPr>
          <w:rFonts w:ascii="Arial" w:eastAsia="Arial" w:hAnsi="Arial" w:cs="Arial"/>
          <w:kern w:val="0"/>
          <w:lang w:eastAsia="en-AU"/>
          <w14:ligatures w14:val="none"/>
        </w:rPr>
        <w:t xml:space="preserve">0.02) disagreement, opposite signs across −1. Below DESI DR2 precision (~0.05) but above what an </w:t>
      </w:r>
      <w:proofErr w:type="gramStart"/>
      <w:r w:rsidRPr="00637288">
        <w:rPr>
          <w:rFonts w:ascii="Arial" w:eastAsia="Arial" w:hAnsi="Arial" w:cs="Arial"/>
          <w:kern w:val="0"/>
          <w:lang w:eastAsia="en-AU"/>
          <w14:ligatures w14:val="none"/>
        </w:rPr>
        <w:t>internally-coherent</w:t>
      </w:r>
      <w:proofErr w:type="gramEnd"/>
      <w:r w:rsidRPr="00637288">
        <w:rPr>
          <w:rFonts w:ascii="Arial" w:eastAsia="Arial" w:hAnsi="Arial" w:cs="Arial"/>
          <w:kern w:val="0"/>
          <w:lang w:eastAsia="en-AU"/>
          <w14:ligatures w14:val="none"/>
        </w:rPr>
        <w:t xml:space="preserve"> framework should carry.</w:t>
      </w:r>
    </w:p>
    <w:p w14:paraId="6D5B1946"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Three reconciliation paths recorded, unselected</w:t>
      </w:r>
      <w:r w:rsidRPr="00637288">
        <w:rPr>
          <w:rFonts w:ascii="Arial" w:eastAsia="Arial" w:hAnsi="Arial" w:cs="Arial"/>
          <w:kern w:val="0"/>
          <w:lang w:eastAsia="en-AU"/>
          <w14:ligatures w14:val="none"/>
        </w:rPr>
        <w:t xml:space="preserve"> (UV27 §3.3):</w:t>
      </w:r>
    </w:p>
    <w:p w14:paraId="5AE57F14" w14:textId="77777777" w:rsidR="00637288" w:rsidRPr="00637288" w:rsidRDefault="00637288" w:rsidP="00637288">
      <w:pPr>
        <w:numPr>
          <w:ilvl w:val="0"/>
          <w:numId w:val="2"/>
        </w:numPr>
        <w:spacing w:after="8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Path A.</w:t>
      </w:r>
      <w:r w:rsidRPr="00637288">
        <w:rPr>
          <w:rFonts w:ascii="Arial" w:eastAsia="Arial" w:hAnsi="Arial" w:cs="Arial"/>
          <w:kern w:val="0"/>
          <w:lang w:eastAsia="en-AU"/>
          <w14:ligatures w14:val="none"/>
        </w:rPr>
        <w:t xml:space="preserve"> Paper 5's modified Friedmann should include Paper 1's G</w:t>
      </w:r>
      <w:r w:rsidRPr="00637288">
        <w:rPr>
          <w:rFonts w:ascii="Cambria Math" w:eastAsia="Arial" w:hAnsi="Cambria Math" w:cs="Cambria Math"/>
          <w:kern w:val="0"/>
          <w:lang w:eastAsia="en-AU"/>
          <w14:ligatures w14:val="none"/>
        </w:rPr>
        <w:t>₄</w:t>
      </w:r>
      <w:r w:rsidRPr="00637288">
        <w:rPr>
          <w:rFonts w:ascii="Arial" w:eastAsia="Arial" w:hAnsi="Arial" w:cs="Arial"/>
          <w:kern w:val="0"/>
          <w:lang w:eastAsia="en-AU"/>
          <w14:ligatures w14:val="none"/>
        </w:rPr>
        <w:t xml:space="preserve"> correction explicitly. The current Paper 5 §1.3 calculation uses Ω_Λ = 0.6889 as a pure cosmological constant, ignoring the slow-roll modification. Combining the G</w:t>
      </w:r>
      <w:r w:rsidRPr="00637288">
        <w:rPr>
          <w:rFonts w:ascii="Cambria Math" w:eastAsia="Arial" w:hAnsi="Cambria Math" w:cs="Cambria Math"/>
          <w:kern w:val="0"/>
          <w:lang w:eastAsia="en-AU"/>
          <w14:ligatures w14:val="none"/>
        </w:rPr>
        <w:t>₄</w:t>
      </w:r>
      <w:r w:rsidRPr="00637288">
        <w:rPr>
          <w:rFonts w:ascii="Arial" w:eastAsia="Arial" w:hAnsi="Arial" w:cs="Arial"/>
          <w:kern w:val="0"/>
          <w:lang w:eastAsia="en-AU"/>
          <w14:ligatures w14:val="none"/>
        </w:rPr>
        <w:t xml:space="preserve"> phantom contribution with the </w:t>
      </w:r>
      <w:proofErr w:type="gramStart"/>
      <w:r w:rsidRPr="00637288">
        <w:rPr>
          <w:rFonts w:ascii="Arial" w:eastAsia="Arial" w:hAnsi="Arial" w:cs="Arial"/>
          <w:kern w:val="0"/>
          <w:lang w:eastAsia="en-AU"/>
          <w14:ligatures w14:val="none"/>
        </w:rPr>
        <w:t>Level-3</w:t>
      </w:r>
      <w:proofErr w:type="gramEnd"/>
      <w:r w:rsidRPr="00637288">
        <w:rPr>
          <w:rFonts w:ascii="Arial" w:eastAsia="Arial" w:hAnsi="Arial" w:cs="Arial"/>
          <w:kern w:val="0"/>
          <w:lang w:eastAsia="en-AU"/>
          <w14:ligatures w14:val="none"/>
        </w:rPr>
        <w:t xml:space="preserve"> quintessence contribution may resolve the net direction.</w:t>
      </w:r>
    </w:p>
    <w:p w14:paraId="3148FB5B" w14:textId="77777777" w:rsidR="00637288" w:rsidRPr="00637288" w:rsidRDefault="00637288" w:rsidP="00637288">
      <w:pPr>
        <w:numPr>
          <w:ilvl w:val="0"/>
          <w:numId w:val="2"/>
        </w:numPr>
        <w:spacing w:after="8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lastRenderedPageBreak/>
        <w:t>Path B.</w:t>
      </w:r>
      <w:r w:rsidRPr="00637288">
        <w:rPr>
          <w:rFonts w:ascii="Arial" w:eastAsia="Arial" w:hAnsi="Arial" w:cs="Arial"/>
          <w:kern w:val="0"/>
          <w:lang w:eastAsia="en-AU"/>
          <w14:ligatures w14:val="none"/>
        </w:rPr>
        <w:t xml:space="preserve"> Paper 1's slow-roll calculation is the leading object and Paper 5's Friedmann modification is sub-leading. Framework prediction is w</w:t>
      </w:r>
      <w:r w:rsidRPr="00637288">
        <w:rPr>
          <w:rFonts w:ascii="Cambria Math" w:eastAsia="Arial" w:hAnsi="Cambria Math" w:cs="Cambria Math"/>
          <w:kern w:val="0"/>
          <w:lang w:eastAsia="en-AU"/>
          <w14:ligatures w14:val="none"/>
        </w:rPr>
        <w:t>₀</w:t>
      </w:r>
      <w:r w:rsidRPr="00637288">
        <w:rPr>
          <w:rFonts w:ascii="Arial" w:eastAsia="Arial" w:hAnsi="Arial" w:cs="Arial"/>
          <w:kern w:val="0"/>
          <w:lang w:eastAsia="en-AU"/>
          <w14:ligatures w14:val="none"/>
        </w:rPr>
        <w:t xml:space="preserve"> ≈ −1.02 (Paper 1); Paper 5 is a small background modulation.</w:t>
      </w:r>
    </w:p>
    <w:p w14:paraId="57DFAAC6" w14:textId="77777777" w:rsidR="00637288" w:rsidRPr="00637288" w:rsidRDefault="00637288" w:rsidP="00637288">
      <w:pPr>
        <w:numPr>
          <w:ilvl w:val="0"/>
          <w:numId w:val="2"/>
        </w:numPr>
        <w:spacing w:after="8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Path C.</w:t>
      </w:r>
      <w:r w:rsidRPr="00637288">
        <w:rPr>
          <w:rFonts w:ascii="Arial" w:eastAsia="Arial" w:hAnsi="Arial" w:cs="Arial"/>
          <w:kern w:val="0"/>
          <w:lang w:eastAsia="en-AU"/>
          <w14:ligatures w14:val="none"/>
        </w:rPr>
        <w:t xml:space="preserve"> Both are simultaneously correct because they describe different observables. Paper 1's w</w:t>
      </w:r>
      <w:r w:rsidRPr="00637288">
        <w:rPr>
          <w:rFonts w:ascii="Cambria Math" w:eastAsia="Arial" w:hAnsi="Cambria Math" w:cs="Cambria Math"/>
          <w:kern w:val="0"/>
          <w:lang w:eastAsia="en-AU"/>
          <w14:ligatures w14:val="none"/>
        </w:rPr>
        <w:t>₁</w:t>
      </w:r>
      <w:r w:rsidRPr="00637288">
        <w:rPr>
          <w:rFonts w:ascii="Arial" w:eastAsia="Arial" w:hAnsi="Arial" w:cs="Arial"/>
          <w:kern w:val="0"/>
          <w:lang w:eastAsia="en-AU"/>
          <w14:ligatures w14:val="none"/>
        </w:rPr>
        <w:t xml:space="preserve"> is what direct scalar-field probes would measure; Paper 5's w_eff is what BAO measures. The two need not coincide if the framework is genuinely modified-gravity in Aiola route (iii) — where background-distance w is not the microphysical equation of state. </w:t>
      </w:r>
      <w:r w:rsidRPr="00637288">
        <w:rPr>
          <w:rFonts w:ascii="Arial" w:eastAsia="Arial" w:hAnsi="Arial" w:cs="Arial"/>
          <w:b/>
          <w:bCs/>
          <w:kern w:val="0"/>
          <w:lang w:eastAsia="en-AU"/>
          <w14:ligatures w14:val="none"/>
        </w:rPr>
        <w:t>If Path C holds, it would rehabilitate the crossing thread</w:t>
      </w:r>
      <w:r w:rsidRPr="00637288">
        <w:rPr>
          <w:rFonts w:ascii="Arial" w:eastAsia="Arial" w:hAnsi="Arial" w:cs="Arial"/>
          <w:kern w:val="0"/>
          <w:lang w:eastAsia="en-AU"/>
          <w14:ligatures w14:val="none"/>
        </w:rPr>
        <w:t>, since BAO's measured w then need not coincide with the kernel's microphysical w.</w:t>
      </w:r>
    </w:p>
    <w:p w14:paraId="3AA74A2B" w14:textId="77777777" w:rsidR="00637288" w:rsidRPr="00637288" w:rsidRDefault="00637288" w:rsidP="00637288">
      <w:pPr>
        <w:spacing w:before="40" w:after="6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C-1 was the principal live thread of the framework when this status document was first written. It is now resolved (UV28 + Addendum): K is committed to route-(iii) modified gravity on structural grounds, with Paper 5's w_eff as the BAO-observable and Paper 1's w</w:t>
      </w:r>
      <w:r w:rsidRPr="00637288">
        <w:rPr>
          <w:rFonts w:ascii="Cambria Math" w:eastAsia="Arial" w:hAnsi="Cambria Math" w:cs="Cambria Math"/>
          <w:kern w:val="0"/>
          <w:lang w:eastAsia="en-AU"/>
          <w14:ligatures w14:val="none"/>
        </w:rPr>
        <w:t>₁</w:t>
      </w:r>
      <w:r w:rsidRPr="00637288">
        <w:rPr>
          <w:rFonts w:ascii="Arial" w:eastAsia="Arial" w:hAnsi="Arial" w:cs="Arial"/>
          <w:kern w:val="0"/>
          <w:lang w:eastAsia="en-AU"/>
          <w14:ligatures w14:val="none"/>
        </w:rPr>
        <w:t xml:space="preserve"> as a separate microphysical statement. The bilocal extension that might have rehabilitated the crossing thread is closed structurally — K's positive-definiteness forbids it. The framework's BAO standing is locked at essentially ΛCDM with no kernel-consistent escape.</w:t>
      </w:r>
    </w:p>
    <w:p w14:paraId="3ED51E1A"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§5.  Closed threads, May 2026</w:t>
      </w:r>
    </w:p>
    <w:p w14:paraId="10F0940E"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 xml:space="preserve">Five threads closed during May </w:t>
      </w:r>
      <w:proofErr w:type="gramStart"/>
      <w:r w:rsidRPr="00637288">
        <w:rPr>
          <w:rFonts w:ascii="Arial" w:eastAsia="Arial" w:hAnsi="Arial" w:cs="Arial"/>
          <w:kern w:val="0"/>
          <w:lang w:eastAsia="en-AU"/>
          <w14:ligatures w14:val="none"/>
        </w:rPr>
        <w:t>2026,</w:t>
      </w:r>
      <w:proofErr w:type="gramEnd"/>
      <w:r w:rsidRPr="00637288">
        <w:rPr>
          <w:rFonts w:ascii="Arial" w:eastAsia="Arial" w:hAnsi="Arial" w:cs="Arial"/>
          <w:kern w:val="0"/>
          <w:lang w:eastAsia="en-AU"/>
          <w14:ligatures w14:val="none"/>
        </w:rPr>
        <w:t xml:space="preserve"> each recorded with equal standing to a positive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637288" w:rsidRPr="00637288" w14:paraId="786CFF5E"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86C90EF"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Thread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801155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Outcome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C9C6F7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Closure document</w:t>
            </w:r>
          </w:p>
        </w:tc>
      </w:tr>
      <w:tr w:rsidR="00637288" w:rsidRPr="00637288" w14:paraId="3656C7E4"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88DC2DF"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B−L matching (UV25d)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179931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on-top, B−L confirmed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00CCE6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UV25d (handover §5 deliverables); 28/79 derived from scratch in Appendix A</w:t>
            </w:r>
          </w:p>
        </w:tc>
      </w:tr>
      <w:tr w:rsidR="00637288" w:rsidRPr="00637288" w14:paraId="16FFC18A"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A3F4F85"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 baryon magnitude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9DA650E"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factor 3–5 deficit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A63855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 Revision; §§4.5–4.7 + §5.3–5.4 supersede the original</w:t>
            </w:r>
          </w:p>
        </w:tc>
      </w:tr>
      <w:tr w:rsidR="00637288" w:rsidRPr="00637288" w14:paraId="4D182196"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CB0779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Gap 11 (kSZ deficit)</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8E7C48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closed by dissolution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E6A3FA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UV25 Appendix B Addendum</w:t>
            </w:r>
          </w:p>
        </w:tc>
      </w:tr>
      <w:tr w:rsidR="00637288" w:rsidRPr="00637288" w14:paraId="7C53D5D5"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1CD5B8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ETG collapse / Gap 11 mechanism link</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E3CE9F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K matches z~9–10, falls short of z~16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1E86ABD"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UV26 v2 (with §5 framing updated post Gap 11 closure)</w:t>
            </w:r>
          </w:p>
        </w:tc>
      </w:tr>
      <w:tr w:rsidR="00637288" w:rsidRPr="00637288" w14:paraId="61FB5BCF" w14:textId="77777777" w:rsidTr="00DD56DB">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73F524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Crossing thread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344380D"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closed-negative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B26FE6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UV27 §1; K's non-locality does not produce apparent crossing</w:t>
            </w:r>
          </w:p>
        </w:tc>
      </w:tr>
    </w:tbl>
    <w:p w14:paraId="02FE0798" w14:textId="77777777" w:rsidR="00637288" w:rsidRPr="00637288" w:rsidRDefault="00637288" w:rsidP="00637288">
      <w:pPr>
        <w:spacing w:before="40" w:after="6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Two of these (Gap 11 closure, crossing closure) ended on the negative side. Three (UV25d's on-top verdict, the F′ deficit being structural, UV26's z~9–10 match) ended at the level of *characterised result* — neither closure nor failure, but a precise statement of what holds and what doesn't. The discipline that produced these — back-calibration audit, no-tuning rules, equal standing for negative results — is the same discipline the Series has held since Paper 1.</w:t>
      </w:r>
    </w:p>
    <w:p w14:paraId="6675FB34"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§6.  Document supersession map</w:t>
      </w:r>
    </w:p>
    <w:p w14:paraId="5732E171"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Documents produced May 2026, with their relationship to existing Series papers and to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37288" w:rsidRPr="00637288" w14:paraId="52618A24"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5FF9DF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Document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A5B03F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Supersedes / amends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0B4C7C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Status</w:t>
            </w:r>
          </w:p>
        </w:tc>
      </w:tr>
      <w:tr w:rsidR="00637288" w:rsidRPr="00637288" w14:paraId="56DF706D"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2FD674A"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UV25d (B−L matching + back-calibration audit)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E703E0D"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3094D1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Standalone calculation; cited by F′ Revision</w:t>
            </w:r>
          </w:p>
        </w:tc>
      </w:tr>
      <w:tr w:rsidR="00637288" w:rsidRPr="00637288" w14:paraId="4138566E"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4E8F63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lastRenderedPageBreak/>
              <w:t>F′ Revision (baryon asymmetry deficit)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83A760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 §§4.5–4.6, §5.3–5.4</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5CF6A93"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Surgical replacement of named sections; rest of F′ unchanged</w:t>
            </w:r>
          </w:p>
        </w:tc>
      </w:tr>
      <w:tr w:rsidR="00637288" w:rsidRPr="00637288" w14:paraId="789B6A37"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958895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UV25 Appendix B (gap status)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498834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9F0092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Standalone; updated by Addendum</w:t>
            </w:r>
          </w:p>
        </w:tc>
      </w:tr>
      <w:tr w:rsidR="00637288" w:rsidRPr="00637288" w14:paraId="310748C0"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D46AC6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UV26 (K and early galaxy formation, v2)</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B50BEF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UV26 v1 §5 framing</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3BAD19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v2 replaces v1 in-place; §5 Gap-11-as-live-frontier framing withdrawn after Gap 11 closure</w:t>
            </w:r>
          </w:p>
        </w:tc>
      </w:tr>
      <w:tr w:rsidR="00637288" w:rsidRPr="00637288" w14:paraId="6FDD219F"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F7EBEBE"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UV25 Appendix B Addendum (Gap 11 closure)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C688CCA"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Appendix B §B.2 row for Gap 11; §B.5 framework standing</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1EDEE5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Addendum; carries forward</w:t>
            </w:r>
          </w:p>
        </w:tc>
      </w:tr>
      <w:tr w:rsidR="00637288" w:rsidRPr="00637288" w14:paraId="3E7ADAC2"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15FBC7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UV27 (crossing closed + C-1)</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0CCC8EA"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6B4483A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Standalone; §4 synthesis superseded by this status document</w:t>
            </w:r>
          </w:p>
        </w:tc>
      </w:tr>
      <w:tr w:rsidR="00637288" w:rsidRPr="00637288" w14:paraId="0A628619"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A27168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**This status document**</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897E88D"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UV25 Appendix B §B.5 framework-standing, UV25 Appendix B Addendum §6, UV27 §4 — consolidated</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6C122D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000000"/>
                <w:kern w:val="0"/>
                <w:sz w:val="19"/>
                <w:szCs w:val="19"/>
                <w:lang w:eastAsia="en-AU"/>
                <w14:ligatures w14:val="none"/>
              </w:rPr>
              <w:t>Authoritative end-May-2026 snapshot</w:t>
            </w:r>
          </w:p>
        </w:tc>
      </w:tr>
    </w:tbl>
    <w:p w14:paraId="00BF2775" w14:textId="77777777" w:rsidR="00637288" w:rsidRPr="00637288" w:rsidRDefault="00637288" w:rsidP="00637288">
      <w:pPr>
        <w:spacing w:before="40" w:after="6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UV26 v2 supersedes v1 in-place via paragraph-level edit (§5 only). All other documents stand as written. No prior paper is retired; the F′ Revision is a section-level supersession with the original F′ intact for archival reference.</w:t>
      </w:r>
    </w:p>
    <w:p w14:paraId="405953B9"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§7.  Prediction inventory (fifteen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1700"/>
        <w:gridCol w:w="3360"/>
      </w:tblGrid>
      <w:tr w:rsidR="00637288" w:rsidRPr="00637288" w14:paraId="1B4D6372"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DEDBE1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P</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4A2748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Prediction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75C9E9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73D720E"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Note</w:t>
            </w:r>
          </w:p>
        </w:tc>
      </w:tr>
      <w:tr w:rsidR="00637288" w:rsidRPr="00637288" w14:paraId="68823D92"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2ECD68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2EE787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Dark energy; dark matter; graviton mass band; H</w:t>
            </w:r>
            <w:r w:rsidRPr="00637288">
              <w:rPr>
                <w:rFonts w:ascii="Cambria Math" w:eastAsia="Arial" w:hAnsi="Cambria Math" w:cs="Cambria Math"/>
                <w:color w:val="000000"/>
                <w:kern w:val="0"/>
                <w:sz w:val="19"/>
                <w:szCs w:val="19"/>
                <w:lang w:eastAsia="en-AU"/>
                <w14:ligatures w14:val="none"/>
              </w:rPr>
              <w:t>₀</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18F75E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7A9CF4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Untouched by May 2026 work</w:t>
            </w:r>
          </w:p>
        </w:tc>
      </w:tr>
      <w:tr w:rsidR="00637288" w:rsidRPr="00637288" w14:paraId="02A10E00"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780F54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94DE26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 xml:space="preserve">γ_BI = </w:t>
            </w:r>
            <w:proofErr w:type="gramStart"/>
            <w:r w:rsidRPr="00637288">
              <w:rPr>
                <w:rFonts w:ascii="Arial" w:eastAsia="Arial" w:hAnsi="Arial" w:cs="Arial"/>
                <w:color w:val="000000"/>
                <w:kern w:val="0"/>
                <w:sz w:val="19"/>
                <w:szCs w:val="19"/>
                <w:lang w:eastAsia="en-AU"/>
                <w14:ligatures w14:val="none"/>
              </w:rPr>
              <w:t>exp(</w:t>
            </w:r>
            <w:proofErr w:type="gramEnd"/>
            <w:r w:rsidRPr="00637288">
              <w:rPr>
                <w:rFonts w:ascii="Arial" w:eastAsia="Arial" w:hAnsi="Arial" w:cs="Arial"/>
                <w:color w:val="000000"/>
                <w:kern w:val="0"/>
                <w:sz w:val="19"/>
                <w:szCs w:val="19"/>
                <w:lang w:eastAsia="en-AU"/>
                <w14:ligatures w14:val="none"/>
              </w:rPr>
              <w:t>−3/2)</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BF38C2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955260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PRL standalone prepared</w:t>
            </w:r>
          </w:p>
        </w:tc>
      </w:tr>
      <w:tr w:rsidR="00637288" w:rsidRPr="00637288" w14:paraId="49687C45"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7A2CA9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6–7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B433D0E"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Baryonic Tully–Fisher; Freeman threshold</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D8A1B0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3BA65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Galaxy Formation Paper</w:t>
            </w:r>
          </w:p>
        </w:tc>
      </w:tr>
      <w:tr w:rsidR="00637288" w:rsidRPr="00637288" w14:paraId="4BA67FC5"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8742CC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BE75DC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Dimensional selection (n=3)</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604B88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E28508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UV18</w:t>
            </w:r>
          </w:p>
        </w:tc>
      </w:tr>
      <w:tr w:rsidR="00637288" w:rsidRPr="00637288" w14:paraId="696917BE"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D8086E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C419B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Temporal granularity Δt_g = 4t_Pl</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C1A89F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STANDING (R3)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12BD3C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UV21; clock-channel inaccessible (UV24)</w:t>
            </w:r>
          </w:p>
        </w:tc>
      </w:tr>
      <w:tr w:rsidR="00637288" w:rsidRPr="00637288" w14:paraId="398E17E0"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FC0BDA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0394DAC"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Universe-wide invariance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51657F6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DD5439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UV19</w:t>
            </w:r>
          </w:p>
        </w:tc>
      </w:tr>
      <w:tr w:rsidR="00637288" w:rsidRPr="00637288" w14:paraId="62E6A6D2"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B36AC1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B73CACA"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BHU bounce-scale alignment</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44376D3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D65BBE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UV20</w:t>
            </w:r>
          </w:p>
        </w:tc>
      </w:tr>
      <w:tr w:rsidR="00637288" w:rsidRPr="00637288" w14:paraId="0785039E"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59AA393"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8821DB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CMB parity signature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2BAAAC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E358D93"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UV20; TB/EB observable</w:t>
            </w:r>
          </w:p>
        </w:tc>
      </w:tr>
      <w:tr w:rsidR="00637288" w:rsidRPr="00637288" w14:paraId="3E5BDAA9"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4E8754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4E70293"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GW background from first-order EW transition</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1D5A919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CONDITIONAL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68F9BE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Tied to xSM, now optional after Gap 10 reclassification (F′ Revision §5.4)</w:t>
            </w:r>
          </w:p>
        </w:tc>
      </w:tr>
      <w:tr w:rsidR="00637288" w:rsidRPr="00637288" w14:paraId="7260E869"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4E049A7"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B7677B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Higgs self-coupling deviation</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5ADB7E7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CONDITIONAL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18FBD6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Same — tied to optional xSM</w:t>
            </w:r>
          </w:p>
        </w:tc>
      </w:tr>
      <w:tr w:rsidR="00637288" w:rsidRPr="00637288" w14:paraId="381F0C76" w14:textId="77777777" w:rsidTr="00DD56DB">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AC0EA8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15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5F0E8C6"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Neutrino mass ordering</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261EB738"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RECAST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367972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From confirmation handle to robustness statement on baryon deficit (F′ Revision §5.3)</w:t>
            </w:r>
          </w:p>
        </w:tc>
      </w:tr>
    </w:tbl>
    <w:p w14:paraId="1A2DDB6B"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§8.  Observational softenings noted, not yet folded in</w:t>
      </w:r>
    </w:p>
    <w:p w14:paraId="6C475576"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Two developments surfaced in conversation during May 2026 that affect the observational landscape but are not load-bearing enough to merit their own closure documents. Recorded here so they don't drift loose.</w:t>
      </w:r>
    </w:p>
    <w:p w14:paraId="07A6758C" w14:textId="77777777" w:rsidR="00637288" w:rsidRPr="00637288" w:rsidRDefault="00637288" w:rsidP="00637288">
      <w:pPr>
        <w:numPr>
          <w:ilvl w:val="0"/>
          <w:numId w:val="2"/>
        </w:numPr>
        <w:spacing w:after="8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lastRenderedPageBreak/>
        <w:t>Brown-dwarf contamination of JWST extreme-z candidates.</w:t>
      </w:r>
      <w:r w:rsidRPr="00637288">
        <w:rPr>
          <w:rFonts w:ascii="Arial" w:eastAsia="Arial" w:hAnsi="Arial" w:cs="Arial"/>
          <w:kern w:val="0"/>
          <w:lang w:eastAsia="en-AU"/>
          <w14:ligatures w14:val="none"/>
        </w:rPr>
        <w:t xml:space="preserve"> Some fraction of photometric z&gt;9 JWST detections may be </w:t>
      </w:r>
      <w:proofErr w:type="gramStart"/>
      <w:r w:rsidRPr="00637288">
        <w:rPr>
          <w:rFonts w:ascii="Arial" w:eastAsia="Arial" w:hAnsi="Arial" w:cs="Arial"/>
          <w:kern w:val="0"/>
          <w:lang w:eastAsia="en-AU"/>
          <w14:ligatures w14:val="none"/>
        </w:rPr>
        <w:t>foreground</w:t>
      </w:r>
      <w:proofErr w:type="gramEnd"/>
      <w:r w:rsidRPr="00637288">
        <w:rPr>
          <w:rFonts w:ascii="Arial" w:eastAsia="Arial" w:hAnsi="Arial" w:cs="Arial"/>
          <w:kern w:val="0"/>
          <w:lang w:eastAsia="en-AU"/>
          <w14:ligatures w14:val="none"/>
        </w:rPr>
        <w:t xml:space="preserve"> cool brown dwarfs (the elfowl25 / Bullet-BD1 line). Selective: bites hardest on photometric-only candidates, leaves </w:t>
      </w:r>
      <w:proofErr w:type="gramStart"/>
      <w:r w:rsidRPr="00637288">
        <w:rPr>
          <w:rFonts w:ascii="Arial" w:eastAsia="Arial" w:hAnsi="Arial" w:cs="Arial"/>
          <w:kern w:val="0"/>
          <w:lang w:eastAsia="en-AU"/>
          <w14:ligatures w14:val="none"/>
        </w:rPr>
        <w:t>spectroscopically-confirmed</w:t>
      </w:r>
      <w:proofErr w:type="gramEnd"/>
      <w:r w:rsidRPr="00637288">
        <w:rPr>
          <w:rFonts w:ascii="Arial" w:eastAsia="Arial" w:hAnsi="Arial" w:cs="Arial"/>
          <w:kern w:val="0"/>
          <w:lang w:eastAsia="en-AU"/>
          <w14:ligatures w14:val="none"/>
        </w:rPr>
        <w:t xml:space="preserve"> massive systems (Glazebrook z~11, Carniani/JADES z~14) intact. UV26's anchor is the spectroscopic subset, which is unaffected. Worth bearing in mind for any future early-structure work; recorded here once rather than in each downstream document.</w:t>
      </w:r>
    </w:p>
    <w:p w14:paraId="17F84212" w14:textId="77777777" w:rsidR="00637288" w:rsidRPr="00637288" w:rsidRDefault="00637288" w:rsidP="00637288">
      <w:pPr>
        <w:numPr>
          <w:ilvl w:val="0"/>
          <w:numId w:val="2"/>
        </w:numPr>
        <w:spacing w:after="8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Gjergo &amp; Kroupa 2025 — ETG-as-CMB-foreground.</w:t>
      </w:r>
      <w:r w:rsidRPr="00637288">
        <w:rPr>
          <w:rFonts w:ascii="Arial" w:eastAsia="Arial" w:hAnsi="Arial" w:cs="Arial"/>
          <w:kern w:val="0"/>
          <w:lang w:eastAsia="en-AU"/>
          <w14:ligatures w14:val="none"/>
        </w:rPr>
        <w:t xml:space="preserve"> External work on monolithic ETG collapse and dust-thermalised photon contribution to the CMB. Sympathetic to the framework's direction but orthogonal mechanism — K does not compute IMFs or dust SEDs. One point of contact tested in UV26 (the formation-epoch question); the dust-CMB mechanism itself is not K-derivable. Recorded as external work consistent with the early-structure direction, not as a Series result.</w:t>
      </w:r>
    </w:p>
    <w:p w14:paraId="2A0B6796" w14:textId="77777777" w:rsidR="00637288" w:rsidRPr="00637288" w:rsidRDefault="00637288" w:rsidP="00637288">
      <w:pPr>
        <w:spacing w:before="40" w:after="6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Neither constitutes a closure or a falsification. Recorded for the cross-thread audit at the level of standing observations.</w:t>
      </w:r>
    </w:p>
    <w:p w14:paraId="12919E11"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§9.  A cross-thread observation, recorded once</w:t>
      </w:r>
    </w:p>
    <w:p w14:paraId="7769AAF8"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The May 2026 working week produced three independent results in three different sectors, each landing in a similar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37288" w:rsidRPr="00637288" w14:paraId="147CE221"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BD0E02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Sector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734465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Framework result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B7A0E2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b/>
                <w:bCs/>
                <w:color w:val="FFFFFF"/>
                <w:kern w:val="0"/>
                <w:sz w:val="19"/>
                <w:szCs w:val="19"/>
                <w:lang w:eastAsia="en-AU"/>
                <w14:ligatures w14:val="none"/>
              </w:rPr>
              <w:t>Gap to data</w:t>
            </w:r>
          </w:p>
        </w:tc>
      </w:tr>
      <w:tr w:rsidR="00637288" w:rsidRPr="00637288" w14:paraId="3B74A688"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5FBD33F"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Baryon asymmetry (UV25d, F′ Rev)</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8E3E7C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η ≈ 0.8–1.3×10</w:t>
            </w:r>
            <w:r w:rsidRPr="00637288">
              <w:rPr>
                <w:rFonts w:ascii="Cambria Math" w:eastAsia="Arial" w:hAnsi="Cambria Math" w:cs="Cambria Math"/>
                <w:color w:val="000000"/>
                <w:kern w:val="0"/>
                <w:sz w:val="19"/>
                <w:szCs w:val="19"/>
                <w:lang w:eastAsia="en-AU"/>
                <w14:ligatures w14:val="none"/>
              </w:rPr>
              <w:t>⁻</w:t>
            </w:r>
            <w:r w:rsidRPr="00637288">
              <w:rPr>
                <w:rFonts w:ascii="Arial" w:eastAsia="Arial" w:hAnsi="Arial" w:cs="Arial"/>
                <w:color w:val="000000"/>
                <w:kern w:val="0"/>
                <w:sz w:val="19"/>
                <w:szCs w:val="19"/>
                <w:lang w:eastAsia="en-AU"/>
                <w14:ligatures w14:val="none"/>
              </w:rPr>
              <w:t>¹⁰</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5A3EEF71"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factor 3–5 short of 6.1×10</w:t>
            </w:r>
            <w:r w:rsidRPr="00637288">
              <w:rPr>
                <w:rFonts w:ascii="Cambria Math" w:eastAsia="Arial" w:hAnsi="Cambria Math" w:cs="Cambria Math"/>
                <w:color w:val="000000"/>
                <w:kern w:val="0"/>
                <w:sz w:val="19"/>
                <w:szCs w:val="19"/>
                <w:lang w:eastAsia="en-AU"/>
                <w14:ligatures w14:val="none"/>
              </w:rPr>
              <w:t>⁻</w:t>
            </w:r>
            <w:r w:rsidRPr="00637288">
              <w:rPr>
                <w:rFonts w:ascii="Arial" w:eastAsia="Arial" w:hAnsi="Arial" w:cs="Arial"/>
                <w:color w:val="000000"/>
                <w:kern w:val="0"/>
                <w:sz w:val="19"/>
                <w:szCs w:val="19"/>
                <w:lang w:eastAsia="en-AU"/>
                <w14:ligatures w14:val="none"/>
              </w:rPr>
              <w:t>¹⁰</w:t>
            </w:r>
          </w:p>
        </w:tc>
      </w:tr>
      <w:tr w:rsidR="00637288" w:rsidRPr="00637288" w14:paraId="10F7C63D"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5257924"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ETG collapse (UV26)</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9A5035E"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z_form ≈ 9–10 (massive systems)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A7EE3D9"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falls short of Kroupa's inferred z ≈ 16</w:t>
            </w:r>
          </w:p>
        </w:tc>
      </w:tr>
      <w:tr w:rsidR="00637288" w:rsidRPr="00637288" w14:paraId="07B4A61C"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C7CD3CD"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DESI DR2 confrontation (UV27)</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BD61772"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(w</w:t>
            </w:r>
            <w:r w:rsidRPr="00637288">
              <w:rPr>
                <w:rFonts w:ascii="Cambria Math" w:eastAsia="Arial" w:hAnsi="Cambria Math" w:cs="Cambria Math"/>
                <w:color w:val="000000"/>
                <w:kern w:val="0"/>
                <w:sz w:val="19"/>
                <w:szCs w:val="19"/>
                <w:lang w:eastAsia="en-AU"/>
                <w14:ligatures w14:val="none"/>
              </w:rPr>
              <w:t>₀</w:t>
            </w:r>
            <w:r w:rsidRPr="00637288">
              <w:rPr>
                <w:rFonts w:ascii="Arial" w:eastAsia="Arial" w:hAnsi="Arial" w:cs="Arial"/>
                <w:color w:val="000000"/>
                <w:kern w:val="0"/>
                <w:sz w:val="19"/>
                <w:szCs w:val="19"/>
                <w:lang w:eastAsia="en-AU"/>
                <w14:ligatures w14:val="none"/>
              </w:rPr>
              <w:t>, w_a) = (−1.002, +0.020)</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F4E3E30"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3.3σ from best-fit, tied to ΛCDM at 3.2σ</w:t>
            </w:r>
          </w:p>
        </w:tc>
      </w:tr>
      <w:tr w:rsidR="00637288" w:rsidRPr="00637288" w14:paraId="383C5B3F" w14:textId="77777777" w:rsidTr="00DD56DB">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8553E83"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Fine structure constant (UV31–UV35a)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94C063A"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 xml:space="preserve">α </w:t>
            </w:r>
            <w:r w:rsidRPr="00637288">
              <w:rPr>
                <w:rFonts w:ascii="Cambria Math" w:eastAsia="Arial" w:hAnsi="Cambria Math" w:cs="Cambria Math"/>
                <w:color w:val="000000"/>
                <w:kern w:val="0"/>
                <w:sz w:val="19"/>
                <w:szCs w:val="19"/>
                <w:lang w:eastAsia="en-AU"/>
                <w14:ligatures w14:val="none"/>
              </w:rPr>
              <w:t>∈</w:t>
            </w:r>
            <w:r w:rsidRPr="00637288">
              <w:rPr>
                <w:rFonts w:ascii="Arial" w:eastAsia="Arial" w:hAnsi="Arial" w:cs="Arial"/>
                <w:color w:val="000000"/>
                <w:kern w:val="0"/>
                <w:sz w:val="19"/>
                <w:szCs w:val="19"/>
                <w:lang w:eastAsia="en-AU"/>
                <w14:ligatures w14:val="none"/>
              </w:rPr>
              <w:t xml:space="preserve"> [1/256, 1/124]; P_{</w:t>
            </w:r>
            <w:proofErr w:type="gramStart"/>
            <w:r w:rsidRPr="00637288">
              <w:rPr>
                <w:rFonts w:ascii="Arial" w:eastAsia="Arial" w:hAnsi="Arial" w:cs="Arial"/>
                <w:color w:val="000000"/>
                <w:kern w:val="0"/>
                <w:sz w:val="19"/>
                <w:szCs w:val="19"/>
                <w:lang w:eastAsia="en-AU"/>
                <w14:ligatures w14:val="none"/>
              </w:rPr>
              <w:t>U(</w:t>
            </w:r>
            <w:proofErr w:type="gramEnd"/>
            <w:r w:rsidRPr="00637288">
              <w:rPr>
                <w:rFonts w:ascii="Arial" w:eastAsia="Arial" w:hAnsi="Arial" w:cs="Arial"/>
                <w:color w:val="000000"/>
                <w:kern w:val="0"/>
                <w:sz w:val="19"/>
                <w:szCs w:val="19"/>
                <w:lang w:eastAsia="en-AU"/>
                <w14:ligatures w14:val="none"/>
              </w:rPr>
              <w:t>1)} = 0.1673</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497A25B" w14:textId="77777777" w:rsidR="00637288" w:rsidRPr="00637288" w:rsidRDefault="00637288" w:rsidP="00637288">
            <w:pPr>
              <w:spacing w:after="0" w:line="252" w:lineRule="auto"/>
              <w:rPr>
                <w:rFonts w:ascii="Arial" w:eastAsia="Arial" w:hAnsi="Arial" w:cs="Arial"/>
                <w:kern w:val="0"/>
                <w:lang w:eastAsia="en-AU"/>
                <w14:ligatures w14:val="none"/>
              </w:rPr>
            </w:pPr>
            <w:r w:rsidRPr="00637288">
              <w:rPr>
                <w:rFonts w:ascii="Arial" w:eastAsia="Arial" w:hAnsi="Arial" w:cs="Arial"/>
                <w:color w:val="000000"/>
                <w:kern w:val="0"/>
                <w:sz w:val="19"/>
                <w:szCs w:val="19"/>
                <w:lang w:eastAsia="en-AU"/>
                <w14:ligatures w14:val="none"/>
              </w:rPr>
              <w:t>full chain completed UV38–41: α_GUT(E_g) = 1/72.8 (K geometry); GUT+SM running → α_</w:t>
            </w:r>
            <w:proofErr w:type="gramStart"/>
            <w:r w:rsidRPr="00637288">
              <w:rPr>
                <w:rFonts w:ascii="Arial" w:eastAsia="Arial" w:hAnsi="Arial" w:cs="Arial"/>
                <w:color w:val="000000"/>
                <w:kern w:val="0"/>
                <w:sz w:val="19"/>
                <w:szCs w:val="19"/>
                <w:lang w:eastAsia="en-AU"/>
                <w14:ligatures w14:val="none"/>
              </w:rPr>
              <w:t>EM(</w:t>
            </w:r>
            <w:proofErr w:type="gramEnd"/>
            <w:r w:rsidRPr="00637288">
              <w:rPr>
                <w:rFonts w:ascii="Arial" w:eastAsia="Arial" w:hAnsi="Arial" w:cs="Arial"/>
                <w:color w:val="000000"/>
                <w:kern w:val="0"/>
                <w:sz w:val="19"/>
                <w:szCs w:val="19"/>
                <w:lang w:eastAsia="en-AU"/>
                <w14:ligatures w14:val="none"/>
              </w:rPr>
              <w:t xml:space="preserve">0) = 1/137.036. GUT group </w:t>
            </w:r>
            <w:proofErr w:type="gramStart"/>
            <w:r w:rsidRPr="00637288">
              <w:rPr>
                <w:rFonts w:ascii="Arial" w:eastAsia="Arial" w:hAnsi="Arial" w:cs="Arial"/>
                <w:color w:val="000000"/>
                <w:kern w:val="0"/>
                <w:sz w:val="19"/>
                <w:szCs w:val="19"/>
                <w:lang w:eastAsia="en-AU"/>
                <w14:ligatures w14:val="none"/>
              </w:rPr>
              <w:t>SU(</w:t>
            </w:r>
            <w:proofErr w:type="gramEnd"/>
            <w:r w:rsidRPr="00637288">
              <w:rPr>
                <w:rFonts w:ascii="Arial" w:eastAsia="Arial" w:hAnsi="Arial" w:cs="Arial"/>
                <w:color w:val="000000"/>
                <w:kern w:val="0"/>
                <w:sz w:val="19"/>
                <w:szCs w:val="19"/>
                <w:lang w:eastAsia="en-AU"/>
                <w14:ligatures w14:val="none"/>
              </w:rPr>
              <w:t>5) from Hopf fibration (UV41)</w:t>
            </w:r>
          </w:p>
        </w:tc>
      </w:tr>
    </w:tbl>
    <w:p w14:paraId="7E853FB9" w14:textId="77777777" w:rsidR="00637288" w:rsidRPr="00637288" w:rsidRDefault="00637288" w:rsidP="00637288">
      <w:pPr>
        <w:spacing w:before="40" w:after="6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 xml:space="preserve">These are four unrelated pieces of physics. There is no a priori reason their gaps to data should be correlated, and the calculation does not suggest they are. The pattern is parameter-free framework lands near data with characterised </w:t>
      </w:r>
      <w:proofErr w:type="gramStart"/>
      <w:r w:rsidRPr="00637288">
        <w:rPr>
          <w:rFonts w:ascii="Arial" w:eastAsia="Arial" w:hAnsi="Arial" w:cs="Arial"/>
          <w:kern w:val="0"/>
          <w:lang w:eastAsia="en-AU"/>
          <w14:ligatures w14:val="none"/>
        </w:rPr>
        <w:t>O(</w:t>
      </w:r>
      <w:proofErr w:type="gramEnd"/>
      <w:r w:rsidRPr="00637288">
        <w:rPr>
          <w:rFonts w:ascii="Arial" w:eastAsia="Arial" w:hAnsi="Arial" w:cs="Arial"/>
          <w:kern w:val="0"/>
          <w:lang w:eastAsia="en-AU"/>
          <w14:ligatures w14:val="none"/>
        </w:rPr>
        <w:t xml:space="preserve">1) shortfalls, not parameter-free framework lands on data and not parameter-free framework fails. The α thread adds a new entry with a different character: not an </w:t>
      </w:r>
      <w:proofErr w:type="gramStart"/>
      <w:r w:rsidRPr="00637288">
        <w:rPr>
          <w:rFonts w:ascii="Arial" w:eastAsia="Arial" w:hAnsi="Arial" w:cs="Arial"/>
          <w:kern w:val="0"/>
          <w:lang w:eastAsia="en-AU"/>
          <w14:ligatures w14:val="none"/>
        </w:rPr>
        <w:t>O(</w:t>
      </w:r>
      <w:proofErr w:type="gramEnd"/>
      <w:r w:rsidRPr="00637288">
        <w:rPr>
          <w:rFonts w:ascii="Arial" w:eastAsia="Arial" w:hAnsi="Arial" w:cs="Arial"/>
          <w:kern w:val="0"/>
          <w:lang w:eastAsia="en-AU"/>
          <w14:ligatures w14:val="none"/>
        </w:rPr>
        <w:t>1) shortfall but a permanent GW170817 closure. The pattern is recorded once, here, as an observation about the framework’s empirical position — not as a result. Whether it is signal or noise is left open; the discipline says state it and move on.</w:t>
      </w:r>
    </w:p>
    <w:p w14:paraId="58EA931E"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§10.  The live thread</w:t>
      </w:r>
    </w:p>
    <w:p w14:paraId="3A1AC9EE" w14:textId="6A98CBD6"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 xml:space="preserve">With the crossing closed, Gap 11 dissolved, Gap 10 reclassified, the baryon work folded in, and the α thread permanently closed by GW170817, the framework’s principal live forward thread is the </w:t>
      </w:r>
      <w:r w:rsidRPr="00637288">
        <w:rPr>
          <w:rFonts w:ascii="Arial" w:eastAsia="Arial" w:hAnsi="Arial" w:cs="Arial"/>
          <w:b/>
          <w:bCs/>
          <w:kern w:val="0"/>
          <w:lang w:eastAsia="en-AU"/>
          <w14:ligatures w14:val="none"/>
        </w:rPr>
        <w:t>Flint Signature (UV30)</w:t>
      </w:r>
      <w:r w:rsidRPr="00637288">
        <w:rPr>
          <w:rFonts w:ascii="Arial" w:eastAsia="Arial" w:hAnsi="Arial" w:cs="Arial"/>
          <w:kern w:val="0"/>
          <w:lang w:eastAsia="en-AU"/>
          <w14:ligatures w14:val="none"/>
        </w:rPr>
        <w:t xml:space="preserve"> — K-enhanced proto-cluster nitrogen enrichment at cosmic dawn as a detectable JWST signature. This is the first K-specific prediction to engage the cosmic-dawn observational frontier directly and the most tractable near-term </w:t>
      </w:r>
      <w:r w:rsidRPr="00637288">
        <w:rPr>
          <w:rFonts w:ascii="Arial" w:eastAsia="Arial" w:hAnsi="Arial" w:cs="Arial"/>
          <w:kern w:val="0"/>
          <w:lang w:eastAsia="en-AU"/>
          <w14:ligatures w14:val="none"/>
        </w:rPr>
        <w:lastRenderedPageBreak/>
        <w:t xml:space="preserve">test. Secondary live items from the June 2026 work: the UV31 bracketing α </w:t>
      </w:r>
      <w:r w:rsidRPr="00637288">
        <w:rPr>
          <w:rFonts w:ascii="Cambria Math" w:eastAsia="Arial" w:hAnsi="Cambria Math" w:cs="Cambria Math"/>
          <w:kern w:val="0"/>
          <w:lang w:eastAsia="en-AU"/>
          <w14:ligatures w14:val="none"/>
        </w:rPr>
        <w:t>∈</w:t>
      </w:r>
      <w:r w:rsidRPr="00637288">
        <w:rPr>
          <w:rFonts w:ascii="Arial" w:eastAsia="Arial" w:hAnsi="Arial" w:cs="Arial"/>
          <w:kern w:val="0"/>
          <w:lang w:eastAsia="en-AU"/>
          <w14:ligatures w14:val="none"/>
        </w:rPr>
        <w:t xml:space="preserve"> [1/256, 1/124] and Casimir result P_{</w:t>
      </w:r>
      <w:proofErr w:type="gramStart"/>
      <w:r w:rsidRPr="00637288">
        <w:rPr>
          <w:rFonts w:ascii="Arial" w:eastAsia="Arial" w:hAnsi="Arial" w:cs="Arial"/>
          <w:kern w:val="0"/>
          <w:lang w:eastAsia="en-AU"/>
          <w14:ligatures w14:val="none"/>
        </w:rPr>
        <w:t>U(</w:t>
      </w:r>
      <w:proofErr w:type="gramEnd"/>
      <w:r w:rsidRPr="00637288">
        <w:rPr>
          <w:rFonts w:ascii="Arial" w:eastAsia="Arial" w:hAnsi="Arial" w:cs="Arial"/>
          <w:kern w:val="0"/>
          <w:lang w:eastAsia="en-AU"/>
          <w14:ligatures w14:val="none"/>
        </w:rPr>
        <w:t>1)} = 0.1673 are permanent positive results of the α thread; Item C-1 is resolved (UV28 + Addendum). UV36–38 completed the α derivation unconditionally: α = 19 · e² · P_{</w:t>
      </w:r>
      <w:proofErr w:type="gramStart"/>
      <w:r w:rsidRPr="00637288">
        <w:rPr>
          <w:rFonts w:ascii="Arial" w:eastAsia="Arial" w:hAnsi="Arial" w:cs="Arial"/>
          <w:kern w:val="0"/>
          <w:lang w:eastAsia="en-AU"/>
          <w14:ligatures w14:val="none"/>
        </w:rPr>
        <w:t>U(</w:t>
      </w:r>
      <w:proofErr w:type="gramEnd"/>
      <w:r w:rsidRPr="00637288">
        <w:rPr>
          <w:rFonts w:ascii="Arial" w:eastAsia="Arial" w:hAnsi="Arial" w:cs="Arial"/>
          <w:kern w:val="0"/>
          <w:lang w:eastAsia="en-AU"/>
          <w14:ligatures w14:val="none"/>
        </w:rPr>
        <w:t>1)}</w:t>
      </w:r>
      <w:proofErr w:type="gramStart"/>
      <w:r w:rsidRPr="00637288">
        <w:rPr>
          <w:rFonts w:ascii="Arial" w:eastAsia="Arial" w:hAnsi="Arial" w:cs="Arial"/>
          <w:kern w:val="0"/>
          <w:lang w:eastAsia="en-AU"/>
          <w14:ligatures w14:val="none"/>
        </w:rPr>
        <w:t>/(</w:t>
      </w:r>
      <w:proofErr w:type="gramEnd"/>
      <w:r w:rsidRPr="00637288">
        <w:rPr>
          <w:rFonts w:ascii="Arial" w:eastAsia="Arial" w:hAnsi="Arial" w:cs="Arial"/>
          <w:kern w:val="0"/>
          <w:lang w:eastAsia="en-AU"/>
          <w14:ligatures w14:val="none"/>
        </w:rPr>
        <w:t>256 · 4π) = 1/137.02, where e = u|_{ℓ_g} (S⁴ Hadamard, UV36), 19 = SM RG integration constant count (UV38), equal weights from K’s S</w:t>
      </w:r>
      <w:r w:rsidRPr="00637288">
        <w:rPr>
          <w:rFonts w:ascii="Cambria Math" w:eastAsia="Arial" w:hAnsi="Cambria Math" w:cs="Cambria Math"/>
          <w:kern w:val="0"/>
          <w:lang w:eastAsia="en-AU"/>
          <w14:ligatures w14:val="none"/>
        </w:rPr>
        <w:t>₁₉</w:t>
      </w:r>
      <w:r w:rsidRPr="00637288">
        <w:rPr>
          <w:rFonts w:ascii="Arial" w:eastAsia="Arial" w:hAnsi="Arial" w:cs="Arial"/>
          <w:kern w:val="0"/>
          <w:lang w:eastAsia="en-AU"/>
          <w14:ligatures w14:val="none"/>
        </w:rPr>
        <w:t xml:space="preserve"> symmetry via f(φ)’s universality (UV38). UV39–41 completed the derivation chain: loop corrections (UV39), GUT boundary condition α_GUT(E_g) = 1/72.8 (UV40), </w:t>
      </w:r>
      <w:proofErr w:type="gramStart"/>
      <w:r w:rsidRPr="00637288">
        <w:rPr>
          <w:rFonts w:ascii="Arial" w:eastAsia="Arial" w:hAnsi="Arial" w:cs="Arial"/>
          <w:kern w:val="0"/>
          <w:lang w:eastAsia="en-AU"/>
          <w14:ligatures w14:val="none"/>
        </w:rPr>
        <w:t>SU(</w:t>
      </w:r>
      <w:proofErr w:type="gramEnd"/>
      <w:r w:rsidRPr="00637288">
        <w:rPr>
          <w:rFonts w:ascii="Arial" w:eastAsia="Arial" w:hAnsi="Arial" w:cs="Arial"/>
          <w:kern w:val="0"/>
          <w:lang w:eastAsia="en-AU"/>
          <w14:ligatures w14:val="none"/>
        </w:rPr>
        <w:t xml:space="preserve">5) from Hopf fibration (UV41). Full chain: K’s S⁴ bounce → </w:t>
      </w:r>
      <w:proofErr w:type="gramStart"/>
      <w:r w:rsidRPr="00637288">
        <w:rPr>
          <w:rFonts w:ascii="Arial" w:eastAsia="Arial" w:hAnsi="Arial" w:cs="Arial"/>
          <w:kern w:val="0"/>
          <w:lang w:eastAsia="en-AU"/>
          <w14:ligatures w14:val="none"/>
        </w:rPr>
        <w:t>SU(</w:t>
      </w:r>
      <w:proofErr w:type="gramEnd"/>
      <w:r w:rsidRPr="00637288">
        <w:rPr>
          <w:rFonts w:ascii="Arial" w:eastAsia="Arial" w:hAnsi="Arial" w:cs="Arial"/>
          <w:kern w:val="0"/>
          <w:lang w:eastAsia="en-AU"/>
          <w14:ligatures w14:val="none"/>
        </w:rPr>
        <w:t>5) → α_</w:t>
      </w:r>
      <w:proofErr w:type="gramStart"/>
      <w:r w:rsidRPr="00637288">
        <w:rPr>
          <w:rFonts w:ascii="Arial" w:eastAsia="Arial" w:hAnsi="Arial" w:cs="Arial"/>
          <w:kern w:val="0"/>
          <w:lang w:eastAsia="en-AU"/>
          <w14:ligatures w14:val="none"/>
        </w:rPr>
        <w:t>EM(</w:t>
      </w:r>
      <w:proofErr w:type="gramEnd"/>
      <w:r w:rsidRPr="00637288">
        <w:rPr>
          <w:rFonts w:ascii="Arial" w:eastAsia="Arial" w:hAnsi="Arial" w:cs="Arial"/>
          <w:kern w:val="0"/>
          <w:lang w:eastAsia="en-AU"/>
          <w14:ligatures w14:val="none"/>
        </w:rPr>
        <w:t xml:space="preserve">0) = 1/137.036. Resonance Notes Entries 4–6 record corroboration from Nagy, </w:t>
      </w:r>
      <w:r w:rsidR="00571D40">
        <w:rPr>
          <w:rFonts w:ascii="Arial" w:eastAsia="Arial" w:hAnsi="Arial" w:cs="Arial"/>
          <w:kern w:val="0"/>
          <w:lang w:eastAsia="en-AU"/>
          <w14:ligatures w14:val="none"/>
        </w:rPr>
        <w:t>Paquet</w:t>
      </w:r>
      <w:r w:rsidRPr="00637288">
        <w:rPr>
          <w:rFonts w:ascii="Arial" w:eastAsia="Arial" w:hAnsi="Arial" w:cs="Arial"/>
          <w:kern w:val="0"/>
          <w:lang w:eastAsia="en-AU"/>
          <w14:ligatures w14:val="none"/>
        </w:rPr>
        <w:t>, and Shuvaev QAHE. The series has no queued major calculation paper following UV41. The α derivation chain is the series’ most significant result to date.</w:t>
      </w:r>
    </w:p>
    <w:p w14:paraId="30C175BF"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Secondary live items:</w:t>
      </w:r>
    </w:p>
    <w:p w14:paraId="08CEE267" w14:textId="77777777" w:rsidR="00637288" w:rsidRPr="00637288" w:rsidRDefault="00637288" w:rsidP="00637288">
      <w:pPr>
        <w:numPr>
          <w:ilvl w:val="0"/>
          <w:numId w:val="2"/>
        </w:numPr>
        <w:spacing w:after="8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Dimensional selection paper</w:t>
      </w:r>
      <w:r w:rsidRPr="00637288">
        <w:rPr>
          <w:rFonts w:ascii="Arial" w:eastAsia="Arial" w:hAnsi="Arial" w:cs="Arial"/>
          <w:kern w:val="0"/>
          <w:lang w:eastAsia="en-AU"/>
          <w14:ligatures w14:val="none"/>
        </w:rPr>
        <w:t xml:space="preserve"> (per earlier roadmap): demonstrate that K-coherence conditions select n=3 spatial dimensions with instabilities at other integers. The next major paper-level work after this consolidation.</w:t>
      </w:r>
    </w:p>
    <w:p w14:paraId="03D03DDF" w14:textId="77777777" w:rsidR="00637288" w:rsidRPr="00637288" w:rsidRDefault="00637288" w:rsidP="00637288">
      <w:pPr>
        <w:numPr>
          <w:ilvl w:val="0"/>
          <w:numId w:val="2"/>
        </w:numPr>
        <w:spacing w:after="8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External engagement. UV13 with Magnus Olsson's PhD student (awaiting next contact); F′ Revision available for Sebastian Bruggiser's review with the Gap 10 reclassification explicit; possible engagement with the quintom-stable model community (Koutroulis, Nieh-Yan teleparallel groups) where K's route-(iii) commitment (UV28) could be discussed as a parallel construction, though the framework does not deliver crossing under any kernel-consistent extension (UV28 Addendum).</w:t>
      </w:r>
    </w:p>
    <w:p w14:paraId="66E24D2E" w14:textId="77777777" w:rsidR="00637288" w:rsidRPr="00637288" w:rsidRDefault="00637288" w:rsidP="00637288">
      <w:pPr>
        <w:numPr>
          <w:ilvl w:val="0"/>
          <w:numId w:val="2"/>
        </w:numPr>
        <w:spacing w:after="8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Honest-record commitments.</w:t>
      </w:r>
      <w:r w:rsidRPr="00637288">
        <w:rPr>
          <w:rFonts w:ascii="Arial" w:eastAsia="Arial" w:hAnsi="Arial" w:cs="Arial"/>
          <w:kern w:val="0"/>
          <w:lang w:eastAsia="en-AU"/>
          <w14:ligatures w14:val="none"/>
        </w:rPr>
        <w:t xml:space="preserve"> UV25d's audit discipline (back-calibration as a result, not an issue) is now established. The C-class (coherence items) introduces a new bookkeeping practice. Both should be maintained going forward.</w:t>
      </w:r>
    </w:p>
    <w:p w14:paraId="12B7CE42" w14:textId="77777777" w:rsidR="00637288" w:rsidRPr="00637288" w:rsidRDefault="00637288" w:rsidP="00637288">
      <w:pPr>
        <w:spacing w:before="40" w:after="60" w:line="276" w:lineRule="auto"/>
        <w:rPr>
          <w:rFonts w:ascii="Arial" w:eastAsia="Arial" w:hAnsi="Arial" w:cs="Arial"/>
          <w:kern w:val="0"/>
          <w:lang w:eastAsia="en-AU"/>
          <w14:ligatures w14:val="none"/>
        </w:rPr>
      </w:pPr>
      <w:r w:rsidRPr="00637288">
        <w:rPr>
          <w:rFonts w:ascii="Arial" w:eastAsia="Arial" w:hAnsi="Arial" w:cs="Arial"/>
          <w:b/>
          <w:bCs/>
          <w:kern w:val="0"/>
          <w:lang w:eastAsia="en-AU"/>
          <w14:ligatures w14:val="none"/>
        </w:rPr>
        <w:t>No live observational frontier where the framework is uniquely testable. The crossing thread closed twice (empirically via UV27 §1, structurally via UV28 Addendum); Gap 11 dissolved; the DESI DR2 confrontation ties the framework to ΛCDM. The framework's future testability rests on (a) a tightening of constraints that would distinguish (w</w:t>
      </w:r>
      <w:r w:rsidRPr="00637288">
        <w:rPr>
          <w:rFonts w:ascii="Cambria Math" w:eastAsia="Arial" w:hAnsi="Cambria Math" w:cs="Cambria Math"/>
          <w:b/>
          <w:bCs/>
          <w:kern w:val="0"/>
          <w:lang w:eastAsia="en-AU"/>
          <w14:ligatures w14:val="none"/>
        </w:rPr>
        <w:t>₀</w:t>
      </w:r>
      <w:r w:rsidRPr="00637288">
        <w:rPr>
          <w:rFonts w:ascii="Arial" w:eastAsia="Arial" w:hAnsi="Arial" w:cs="Arial"/>
          <w:b/>
          <w:bCs/>
          <w:kern w:val="0"/>
          <w:lang w:eastAsia="en-AU"/>
          <w14:ligatures w14:val="none"/>
        </w:rPr>
        <w:t xml:space="preserve">, w_a) = (−1, 0) from (−1.002, +0.020) at Euclid/LSST horizon precision, or (b) some </w:t>
      </w:r>
      <w:proofErr w:type="gramStart"/>
      <w:r w:rsidRPr="00637288">
        <w:rPr>
          <w:rFonts w:ascii="Arial" w:eastAsia="Arial" w:hAnsi="Arial" w:cs="Arial"/>
          <w:b/>
          <w:bCs/>
          <w:kern w:val="0"/>
          <w:lang w:eastAsia="en-AU"/>
          <w14:ligatures w14:val="none"/>
        </w:rPr>
        <w:t>currently-unidentified</w:t>
      </w:r>
      <w:proofErr w:type="gramEnd"/>
      <w:r w:rsidRPr="00637288">
        <w:rPr>
          <w:rFonts w:ascii="Arial" w:eastAsia="Arial" w:hAnsi="Arial" w:cs="Arial"/>
          <w:b/>
          <w:bCs/>
          <w:kern w:val="0"/>
          <w:lang w:eastAsia="en-AU"/>
          <w14:ligatures w14:val="none"/>
        </w:rPr>
        <w:t xml:space="preserve"> probe of Paper 1's microphysical w</w:t>
      </w:r>
      <w:r w:rsidRPr="00637288">
        <w:rPr>
          <w:rFonts w:ascii="Cambria Math" w:eastAsia="Arial" w:hAnsi="Cambria Math" w:cs="Cambria Math"/>
          <w:b/>
          <w:bCs/>
          <w:kern w:val="0"/>
          <w:lang w:eastAsia="en-AU"/>
          <w14:ligatures w14:val="none"/>
        </w:rPr>
        <w:t>₁</w:t>
      </w:r>
      <w:r w:rsidRPr="00637288">
        <w:rPr>
          <w:rFonts w:ascii="Arial" w:eastAsia="Arial" w:hAnsi="Arial" w:cs="Arial"/>
          <w:b/>
          <w:bCs/>
          <w:kern w:val="0"/>
          <w:lang w:eastAsia="en-AU"/>
          <w14:ligatures w14:val="none"/>
        </w:rPr>
        <w:t>. The crossing-thread reopening option flagged in earlier versions is retracted: K's positive-definiteness forbids any kernel-consistent move that would reopen it.</w:t>
      </w:r>
    </w:p>
    <w:p w14:paraId="307066B6" w14:textId="77777777" w:rsidR="00637288" w:rsidRPr="00637288" w:rsidRDefault="00637288" w:rsidP="00637288">
      <w:pPr>
        <w:spacing w:before="280" w:after="150" w:line="240" w:lineRule="auto"/>
        <w:outlineLvl w:val="0"/>
        <w:rPr>
          <w:rFonts w:ascii="Arial" w:eastAsia="Arial" w:hAnsi="Arial" w:cs="Arial"/>
          <w:b/>
          <w:bCs/>
          <w:color w:val="1F3864"/>
          <w:kern w:val="0"/>
          <w:sz w:val="29"/>
          <w:szCs w:val="29"/>
          <w:lang w:eastAsia="en-AU"/>
          <w14:ligatures w14:val="none"/>
        </w:rPr>
      </w:pPr>
      <w:r w:rsidRPr="00637288">
        <w:rPr>
          <w:rFonts w:ascii="Arial" w:eastAsia="Arial" w:hAnsi="Arial" w:cs="Arial"/>
          <w:b/>
          <w:bCs/>
          <w:color w:val="1F3864"/>
          <w:kern w:val="0"/>
          <w:sz w:val="29"/>
          <w:szCs w:val="29"/>
          <w:lang w:eastAsia="en-AU"/>
          <w14:ligatures w14:val="none"/>
        </w:rPr>
        <w:t>§11.  Reading discipline</w:t>
      </w:r>
    </w:p>
    <w:p w14:paraId="63211873" w14:textId="77777777" w:rsidR="00637288" w:rsidRPr="00637288" w:rsidRDefault="00637288" w:rsidP="00637288">
      <w:pPr>
        <w:spacing w:after="120" w:line="276" w:lineRule="auto"/>
        <w:rPr>
          <w:rFonts w:ascii="Arial" w:eastAsia="Arial" w:hAnsi="Arial" w:cs="Arial"/>
          <w:kern w:val="0"/>
          <w:lang w:eastAsia="en-AU"/>
          <w14:ligatures w14:val="none"/>
        </w:rPr>
      </w:pPr>
      <w:r w:rsidRPr="00637288">
        <w:rPr>
          <w:rFonts w:ascii="Arial" w:eastAsia="Arial" w:hAnsi="Arial" w:cs="Arial"/>
          <w:kern w:val="0"/>
          <w:lang w:eastAsia="en-AU"/>
          <w14:ligatures w14:val="none"/>
        </w:rPr>
        <w:t>This status document is a *snapshot*, not a paper. It states where each item stands as of end-May 2026 and does not argue for any of the underlying results — those arguments live in the source documents (UV25d, F′ Revision, UV25 Appendix B Addendum, UV26 v2, UV27). A reader who wants to check a claim should go to the source document; a reader who wants to navigate the framework should stay here.</w:t>
      </w:r>
    </w:p>
    <w:p w14:paraId="1BA9CC9F" w14:textId="77777777" w:rsidR="00637288" w:rsidRPr="00637288" w:rsidRDefault="00637288" w:rsidP="00637288">
      <w:pPr>
        <w:pBdr>
          <w:bottom w:val="single" w:sz="6" w:space="1" w:color="2E75B6"/>
        </w:pBdr>
        <w:spacing w:before="60" w:after="120" w:line="240" w:lineRule="auto"/>
        <w:rPr>
          <w:rFonts w:ascii="Arial" w:eastAsia="Arial" w:hAnsi="Arial" w:cs="Arial"/>
          <w:kern w:val="0"/>
          <w:lang w:eastAsia="en-AU"/>
          <w14:ligatures w14:val="none"/>
        </w:rPr>
      </w:pPr>
    </w:p>
    <w:p w14:paraId="5C1B9F31" w14:textId="77777777" w:rsidR="00637288" w:rsidRPr="00637288" w:rsidRDefault="00637288" w:rsidP="00637288">
      <w:pPr>
        <w:spacing w:before="80" w:after="20" w:line="240" w:lineRule="auto"/>
        <w:rPr>
          <w:rFonts w:ascii="Arial" w:eastAsia="Arial" w:hAnsi="Arial" w:cs="Arial"/>
          <w:kern w:val="0"/>
          <w:lang w:eastAsia="en-AU"/>
          <w14:ligatures w14:val="none"/>
        </w:rPr>
      </w:pPr>
      <w:r w:rsidRPr="00637288">
        <w:rPr>
          <w:rFonts w:ascii="Arial" w:eastAsia="Arial" w:hAnsi="Arial" w:cs="Arial"/>
          <w:b/>
          <w:bCs/>
          <w:color w:val="2E75B6"/>
          <w:kern w:val="0"/>
          <w:sz w:val="18"/>
          <w:szCs w:val="18"/>
          <w:lang w:eastAsia="en-AU"/>
          <w14:ligatures w14:val="none"/>
        </w:rPr>
        <w:t xml:space="preserve">IR Entanglement </w:t>
      </w:r>
      <w:proofErr w:type="gramStart"/>
      <w:r w:rsidRPr="00637288">
        <w:rPr>
          <w:rFonts w:ascii="Arial" w:eastAsia="Arial" w:hAnsi="Arial" w:cs="Arial"/>
          <w:b/>
          <w:bCs/>
          <w:color w:val="2E75B6"/>
          <w:kern w:val="0"/>
          <w:sz w:val="18"/>
          <w:szCs w:val="18"/>
          <w:lang w:eastAsia="en-AU"/>
          <w14:ligatures w14:val="none"/>
        </w:rPr>
        <w:t>Series  │</w:t>
      </w:r>
      <w:proofErr w:type="gramEnd"/>
      <w:r w:rsidRPr="00637288">
        <w:rPr>
          <w:rFonts w:ascii="Arial" w:eastAsia="Arial" w:hAnsi="Arial" w:cs="Arial"/>
          <w:b/>
          <w:bCs/>
          <w:color w:val="2E75B6"/>
          <w:kern w:val="0"/>
          <w:sz w:val="18"/>
          <w:szCs w:val="18"/>
          <w:lang w:eastAsia="en-AU"/>
          <w14:ligatures w14:val="none"/>
        </w:rPr>
        <w:t xml:space="preserve">  Framework Status </w:t>
      </w:r>
      <w:proofErr w:type="gramStart"/>
      <w:r w:rsidRPr="00637288">
        <w:rPr>
          <w:rFonts w:ascii="Arial" w:eastAsia="Arial" w:hAnsi="Arial" w:cs="Arial"/>
          <w:b/>
          <w:bCs/>
          <w:color w:val="2E75B6"/>
          <w:kern w:val="0"/>
          <w:sz w:val="18"/>
          <w:szCs w:val="18"/>
          <w:lang w:eastAsia="en-AU"/>
          <w14:ligatures w14:val="none"/>
        </w:rPr>
        <w:t>Record  │</w:t>
      </w:r>
      <w:proofErr w:type="gramEnd"/>
      <w:r w:rsidRPr="00637288">
        <w:rPr>
          <w:rFonts w:ascii="Arial" w:eastAsia="Arial" w:hAnsi="Arial" w:cs="Arial"/>
          <w:b/>
          <w:bCs/>
          <w:color w:val="2E75B6"/>
          <w:kern w:val="0"/>
          <w:sz w:val="18"/>
          <w:szCs w:val="18"/>
          <w:lang w:eastAsia="en-AU"/>
          <w14:ligatures w14:val="none"/>
        </w:rPr>
        <w:t xml:space="preserve">  Gregory P. </w:t>
      </w:r>
      <w:proofErr w:type="gramStart"/>
      <w:r w:rsidRPr="00637288">
        <w:rPr>
          <w:rFonts w:ascii="Arial" w:eastAsia="Arial" w:hAnsi="Arial" w:cs="Arial"/>
          <w:b/>
          <w:bCs/>
          <w:color w:val="2E75B6"/>
          <w:kern w:val="0"/>
          <w:sz w:val="18"/>
          <w:szCs w:val="18"/>
          <w:lang w:eastAsia="en-AU"/>
          <w14:ligatures w14:val="none"/>
        </w:rPr>
        <w:t>Broadbent  │</w:t>
      </w:r>
      <w:proofErr w:type="gramEnd"/>
      <w:r w:rsidRPr="00637288">
        <w:rPr>
          <w:rFonts w:ascii="Arial" w:eastAsia="Arial" w:hAnsi="Arial" w:cs="Arial"/>
          <w:b/>
          <w:bCs/>
          <w:color w:val="2E75B6"/>
          <w:kern w:val="0"/>
          <w:sz w:val="18"/>
          <w:szCs w:val="18"/>
          <w:lang w:eastAsia="en-AU"/>
          <w14:ligatures w14:val="none"/>
        </w:rPr>
        <w:t xml:space="preserve">  End of June 2026 (through UV41)</w:t>
      </w:r>
    </w:p>
    <w:p w14:paraId="2AB6F3D1" w14:textId="77777777" w:rsidR="00637288" w:rsidRPr="00637288" w:rsidRDefault="00637288" w:rsidP="00637288">
      <w:pPr>
        <w:spacing w:after="0" w:line="240" w:lineRule="auto"/>
        <w:rPr>
          <w:rFonts w:ascii="Arial" w:eastAsia="Arial" w:hAnsi="Arial" w:cs="Arial"/>
          <w:kern w:val="0"/>
          <w:lang w:eastAsia="en-AU"/>
          <w14:ligatures w14:val="none"/>
        </w:rPr>
      </w:pPr>
      <w:r w:rsidRPr="00637288">
        <w:rPr>
          <w:rFonts w:ascii="Arial" w:eastAsia="Arial" w:hAnsi="Arial" w:cs="Arial"/>
          <w:i/>
          <w:iCs/>
          <w:color w:val="666666"/>
          <w:kern w:val="0"/>
          <w:sz w:val="18"/>
          <w:szCs w:val="18"/>
          <w:lang w:eastAsia="en-AU"/>
          <w14:ligatures w14:val="none"/>
        </w:rPr>
        <w:t>The spine intact; the gaps characterised; the live thread identified. There is nowhere else to be.</w:t>
      </w:r>
    </w:p>
    <w:p w14:paraId="29640BCB" w14:textId="77777777" w:rsidR="000F2D90" w:rsidRDefault="000F2D90"/>
    <w:p w14:paraId="6B9DEAAE" w14:textId="77777777" w:rsidR="00133C94" w:rsidRPr="00133C94" w:rsidRDefault="00133C94" w:rsidP="00133C94">
      <w:pPr>
        <w:spacing w:before="400" w:after="120" w:line="240" w:lineRule="auto"/>
        <w:jc w:val="center"/>
        <w:rPr>
          <w:rFonts w:ascii="Arial" w:eastAsia="Arial" w:hAnsi="Arial" w:cs="Arial"/>
          <w:kern w:val="0"/>
          <w:lang w:eastAsia="en-AU"/>
          <w14:ligatures w14:val="none"/>
        </w:rPr>
      </w:pPr>
      <w:r w:rsidRPr="00133C94">
        <w:rPr>
          <w:rFonts w:ascii="Arial" w:eastAsia="Arial" w:hAnsi="Arial" w:cs="Arial"/>
          <w:color w:val="666666"/>
          <w:kern w:val="0"/>
          <w:lang w:eastAsia="en-AU"/>
          <w14:ligatures w14:val="none"/>
        </w:rPr>
        <w:lastRenderedPageBreak/>
        <w:t xml:space="preserve">IR Entanglement </w:t>
      </w:r>
      <w:proofErr w:type="gramStart"/>
      <w:r w:rsidRPr="00133C94">
        <w:rPr>
          <w:rFonts w:ascii="Arial" w:eastAsia="Arial" w:hAnsi="Arial" w:cs="Arial"/>
          <w:color w:val="666666"/>
          <w:kern w:val="0"/>
          <w:lang w:eastAsia="en-AU"/>
          <w14:ligatures w14:val="none"/>
        </w:rPr>
        <w:t>Series  │</w:t>
      </w:r>
      <w:proofErr w:type="gramEnd"/>
      <w:r w:rsidRPr="00133C94">
        <w:rPr>
          <w:rFonts w:ascii="Arial" w:eastAsia="Arial" w:hAnsi="Arial" w:cs="Arial"/>
          <w:color w:val="666666"/>
          <w:kern w:val="0"/>
          <w:lang w:eastAsia="en-AU"/>
          <w14:ligatures w14:val="none"/>
        </w:rPr>
        <w:t xml:space="preserve">  UV42</w:t>
      </w:r>
    </w:p>
    <w:p w14:paraId="2440FF89" w14:textId="77777777" w:rsidR="00133C94" w:rsidRPr="00133C94" w:rsidRDefault="00133C94" w:rsidP="00133C94">
      <w:pPr>
        <w:spacing w:before="120" w:after="200" w:line="240" w:lineRule="auto"/>
        <w:jc w:val="center"/>
        <w:rPr>
          <w:rFonts w:ascii="Arial" w:eastAsia="Arial" w:hAnsi="Arial" w:cs="Arial"/>
          <w:kern w:val="0"/>
          <w:lang w:eastAsia="en-AU"/>
          <w14:ligatures w14:val="none"/>
        </w:rPr>
      </w:pPr>
      <w:r w:rsidRPr="00133C94">
        <w:rPr>
          <w:rFonts w:ascii="Arial" w:eastAsia="Arial" w:hAnsi="Arial" w:cs="Arial"/>
          <w:b/>
          <w:bCs/>
          <w:color w:val="1F3864"/>
          <w:kern w:val="0"/>
          <w:sz w:val="34"/>
          <w:szCs w:val="34"/>
          <w:lang w:eastAsia="en-AU"/>
          <w14:ligatures w14:val="none"/>
        </w:rPr>
        <w:t xml:space="preserve">The Uniqueness of </w:t>
      </w:r>
      <w:proofErr w:type="gramStart"/>
      <w:r w:rsidRPr="00133C94">
        <w:rPr>
          <w:rFonts w:ascii="Arial" w:eastAsia="Arial" w:hAnsi="Arial" w:cs="Arial"/>
          <w:b/>
          <w:bCs/>
          <w:color w:val="1F3864"/>
          <w:kern w:val="0"/>
          <w:sz w:val="34"/>
          <w:szCs w:val="34"/>
          <w:lang w:eastAsia="en-AU"/>
          <w14:ligatures w14:val="none"/>
        </w:rPr>
        <w:t>SU(</w:t>
      </w:r>
      <w:proofErr w:type="gramEnd"/>
      <w:r w:rsidRPr="00133C94">
        <w:rPr>
          <w:rFonts w:ascii="Arial" w:eastAsia="Arial" w:hAnsi="Arial" w:cs="Arial"/>
          <w:b/>
          <w:bCs/>
          <w:color w:val="1F3864"/>
          <w:kern w:val="0"/>
          <w:sz w:val="34"/>
          <w:szCs w:val="34"/>
          <w:lang w:eastAsia="en-AU"/>
          <w14:ligatures w14:val="none"/>
        </w:rPr>
        <w:t>5) from K’s Architecture</w:t>
      </w:r>
    </w:p>
    <w:p w14:paraId="6C97FB04" w14:textId="77777777" w:rsidR="00133C94" w:rsidRPr="00133C94" w:rsidRDefault="00133C94" w:rsidP="00133C94">
      <w:pPr>
        <w:spacing w:before="80" w:after="80" w:line="240" w:lineRule="auto"/>
        <w:jc w:val="center"/>
        <w:rPr>
          <w:rFonts w:ascii="Arial" w:eastAsia="Arial" w:hAnsi="Arial" w:cs="Arial"/>
          <w:kern w:val="0"/>
          <w:lang w:eastAsia="en-AU"/>
          <w14:ligatures w14:val="none"/>
        </w:rPr>
      </w:pPr>
      <w:r w:rsidRPr="00133C94">
        <w:rPr>
          <w:rFonts w:ascii="Arial" w:eastAsia="Arial" w:hAnsi="Arial" w:cs="Arial"/>
          <w:i/>
          <w:iCs/>
          <w:kern w:val="0"/>
          <w:sz w:val="24"/>
          <w:szCs w:val="24"/>
          <w:lang w:eastAsia="en-AU"/>
          <w14:ligatures w14:val="none"/>
        </w:rPr>
        <w:t>Gregory P. Broadbent</w:t>
      </w:r>
    </w:p>
    <w:p w14:paraId="1D85B6E6" w14:textId="77777777" w:rsidR="00133C94" w:rsidRPr="00133C94" w:rsidRDefault="00133C94" w:rsidP="00133C94">
      <w:pPr>
        <w:spacing w:before="80" w:after="400" w:line="240" w:lineRule="auto"/>
        <w:jc w:val="center"/>
        <w:rPr>
          <w:rFonts w:ascii="Arial" w:eastAsia="Arial" w:hAnsi="Arial" w:cs="Arial"/>
          <w:kern w:val="0"/>
          <w:lang w:eastAsia="en-AU"/>
          <w14:ligatures w14:val="none"/>
        </w:rPr>
      </w:pPr>
      <w:r w:rsidRPr="00133C94">
        <w:rPr>
          <w:rFonts w:ascii="Arial" w:eastAsia="Arial" w:hAnsi="Arial" w:cs="Arial"/>
          <w:color w:val="666666"/>
          <w:kern w:val="0"/>
          <w:lang w:eastAsia="en-AU"/>
          <w14:ligatures w14:val="none"/>
        </w:rPr>
        <w:t>June 2026</w:t>
      </w:r>
    </w:p>
    <w:p w14:paraId="2DC66581" w14:textId="77777777" w:rsidR="00133C94" w:rsidRPr="00133C94" w:rsidRDefault="00133C94" w:rsidP="00133C94">
      <w:pPr>
        <w:pBdr>
          <w:bottom w:val="single" w:sz="4" w:space="1" w:color="AAAAAA"/>
        </w:pBdr>
        <w:spacing w:before="200" w:after="200" w:line="240" w:lineRule="auto"/>
        <w:rPr>
          <w:rFonts w:ascii="Arial" w:eastAsia="Arial" w:hAnsi="Arial" w:cs="Arial"/>
          <w:kern w:val="0"/>
          <w:lang w:eastAsia="en-AU"/>
          <w14:ligatures w14:val="none"/>
        </w:rPr>
      </w:pPr>
    </w:p>
    <w:p w14:paraId="2F30D870" w14:textId="77777777" w:rsidR="00133C94" w:rsidRPr="00133C94" w:rsidRDefault="00133C94" w:rsidP="00133C94">
      <w:pPr>
        <w:spacing w:before="240" w:after="120" w:line="240" w:lineRule="auto"/>
        <w:rPr>
          <w:rFonts w:ascii="Arial" w:eastAsia="Arial" w:hAnsi="Arial" w:cs="Arial"/>
          <w:kern w:val="0"/>
          <w:lang w:eastAsia="en-AU"/>
          <w14:ligatures w14:val="none"/>
        </w:rPr>
      </w:pPr>
      <w:r w:rsidRPr="00133C94">
        <w:rPr>
          <w:rFonts w:ascii="Arial" w:eastAsia="Arial" w:hAnsi="Arial" w:cs="Arial"/>
          <w:b/>
          <w:bCs/>
          <w:kern w:val="0"/>
          <w:sz w:val="24"/>
          <w:szCs w:val="24"/>
          <w:lang w:eastAsia="en-AU"/>
          <w14:ligatures w14:val="none"/>
        </w:rPr>
        <w:t>Abstract</w:t>
      </w:r>
    </w:p>
    <w:p w14:paraId="7FEBFA9A" w14:textId="30AD76B8"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UV41 identified SU(5) as the natural GUT group from K’s architecture through three structural elements — K’s S⁴ bounce as HP¹ (base of the quaternionic Hopf fibration),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’s srs vertex algebra u(3) = su(3)</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u(1), and the Hopf fibre S³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SU(2) — but explicitly did not prove uniqueness. This paper proves it. The proof proceeds through four steps. Step 1: UV18’s coherence conditions uniquely select n=3 spatial dimensions, which uniquely determines K’s Euclidean bounce as S⁴. Step 2: By Adams’ classification theorem, S⁴ is the base of exactly one Hopf fibration — the quaternionic one — whose total space S⁷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SU(4)/</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3) uniquely determines the structure group as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Step 3: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combined with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vertex algebra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3) and the Hopf fibre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2) uniquely determines the SM gauge algebra su(</w:t>
      </w:r>
      <w:proofErr w:type="gramStart"/>
      <w:r w:rsidRPr="00133C94">
        <w:rPr>
          <w:rFonts w:ascii="Arial" w:eastAsia="Arial" w:hAnsi="Arial" w:cs="Arial"/>
          <w:kern w:val="0"/>
          <w:lang w:eastAsia="en-AU"/>
          <w14:ligatures w14:val="none"/>
        </w:rPr>
        <w:t>3)</w:t>
      </w:r>
      <w:r w:rsidRPr="00133C94">
        <w:rPr>
          <w:rFonts w:ascii="Cambria Math" w:eastAsia="Arial" w:hAnsi="Cambria Math" w:cs="Cambria Math"/>
          <w:kern w:val="0"/>
          <w:lang w:eastAsia="en-AU"/>
          <w14:ligatures w14:val="none"/>
        </w:rPr>
        <w:t>⊕</w:t>
      </w:r>
      <w:proofErr w:type="gramEnd"/>
      <w:r w:rsidRPr="00133C94">
        <w:rPr>
          <w:rFonts w:ascii="Arial" w:eastAsia="Arial" w:hAnsi="Arial" w:cs="Arial"/>
          <w:kern w:val="0"/>
          <w:lang w:eastAsia="en-AU"/>
          <w14:ligatures w14:val="none"/>
        </w:rPr>
        <w:t>su(</w:t>
      </w:r>
      <w:proofErr w:type="gramStart"/>
      <w:r w:rsidRPr="00133C94">
        <w:rPr>
          <w:rFonts w:ascii="Arial" w:eastAsia="Arial" w:hAnsi="Arial" w:cs="Arial"/>
          <w:kern w:val="0"/>
          <w:lang w:eastAsia="en-AU"/>
          <w14:ligatures w14:val="none"/>
        </w:rPr>
        <w:t>2)</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1). Step 4: A structural principle derived from K’s architecture — the K minimality principle, which states that the GUT group contains exactly the gauge content K’s architecture specifies, no more — combined with the Lie classification of simple groups containing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4) and having SU(</w:t>
      </w:r>
      <w:proofErr w:type="gramStart"/>
      <w:r w:rsidRPr="00133C94">
        <w:rPr>
          <w:rFonts w:ascii="Arial" w:eastAsia="Arial" w:hAnsi="Arial" w:cs="Arial"/>
          <w:kern w:val="0"/>
          <w:lang w:eastAsia="en-AU"/>
          <w14:ligatures w14:val="none"/>
        </w:rPr>
        <w:t>3)×</w:t>
      </w:r>
      <w:proofErr w:type="gramEnd"/>
      <w:r w:rsidRPr="00133C94">
        <w:rPr>
          <w:rFonts w:ascii="Arial" w:eastAsia="Arial" w:hAnsi="Arial" w:cs="Arial"/>
          <w:kern w:val="0"/>
          <w:lang w:eastAsia="en-AU"/>
          <w14:ligatures w14:val="none"/>
        </w:rPr>
        <w:t>SU(</w:t>
      </w:r>
      <w:proofErr w:type="gramStart"/>
      <w:r w:rsidRPr="00133C94">
        <w:rPr>
          <w:rFonts w:ascii="Arial" w:eastAsia="Arial" w:hAnsi="Arial" w:cs="Arial"/>
          <w:kern w:val="0"/>
          <w:lang w:eastAsia="en-AU"/>
          <w14:ligatures w14:val="none"/>
        </w:rPr>
        <w:t>2)×U(</w:t>
      </w:r>
      <w:proofErr w:type="gramEnd"/>
      <w:r w:rsidRPr="00133C94">
        <w:rPr>
          <w:rFonts w:ascii="Arial" w:eastAsia="Arial" w:hAnsi="Arial" w:cs="Arial"/>
          <w:kern w:val="0"/>
          <w:lang w:eastAsia="en-AU"/>
          <w14:ligatures w14:val="none"/>
        </w:rPr>
        <w:t xml:space="preserve">1) as a maximal subgroup, gives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(dimension 24) as the unique minimal element. </w:t>
      </w:r>
      <w:proofErr w:type="gramStart"/>
      <w:r w:rsidRPr="00133C94">
        <w:rPr>
          <w:rFonts w:ascii="Arial" w:eastAsia="Arial" w:hAnsi="Arial" w:cs="Arial"/>
          <w:kern w:val="0"/>
          <w:lang w:eastAsia="en-AU"/>
          <w14:ligatures w14:val="none"/>
        </w:rPr>
        <w:t>SO(</w:t>
      </w:r>
      <w:proofErr w:type="gramEnd"/>
      <w:r w:rsidRPr="00133C94">
        <w:rPr>
          <w:rFonts w:ascii="Arial" w:eastAsia="Arial" w:hAnsi="Arial" w:cs="Arial"/>
          <w:kern w:val="0"/>
          <w:lang w:eastAsia="en-AU"/>
          <w14:ligatures w14:val="none"/>
        </w:rPr>
        <w:t>10) (dim 45) and E</w:t>
      </w:r>
      <w:r w:rsidRPr="00133C94">
        <w:rPr>
          <w:rFonts w:ascii="Cambria Math" w:eastAsia="Arial" w:hAnsi="Cambria Math" w:cs="Cambria Math"/>
          <w:kern w:val="0"/>
          <w:lang w:eastAsia="en-AU"/>
          <w14:ligatures w14:val="none"/>
        </w:rPr>
        <w:t>₆</w:t>
      </w:r>
      <w:r w:rsidRPr="00133C94">
        <w:rPr>
          <w:rFonts w:ascii="Arial" w:eastAsia="Arial" w:hAnsi="Arial" w:cs="Arial"/>
          <w:kern w:val="0"/>
          <w:lang w:eastAsia="en-AU"/>
          <w14:ligatures w14:val="none"/>
        </w:rPr>
        <w:t xml:space="preserve"> (dim 78) are excluded because they add gauge bosons with no K-structural origin. Three consequences follow: the α derivation chain of UV40 is now fully unconditional; K acquires a proton decay prediction (p → e</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π⁰, τ ~ 10³⁴–10³⁵ yr) testable at Hyper-Kamiokande; and the anticipated convergence of K’s geometric proof with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forthcoming coalgebraic derivation of the SM gauge group would establish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as overconstrained — the GUT-group analogue of the three-framework convergence on α.</w:t>
      </w:r>
    </w:p>
    <w:p w14:paraId="1AF9F5CF" w14:textId="77777777" w:rsidR="00133C94" w:rsidRPr="00133C94" w:rsidRDefault="00133C94" w:rsidP="00133C94">
      <w:pPr>
        <w:pBdr>
          <w:bottom w:val="single" w:sz="4" w:space="1" w:color="AAAAAA"/>
        </w:pBdr>
        <w:spacing w:before="200" w:after="200" w:line="240" w:lineRule="auto"/>
        <w:rPr>
          <w:rFonts w:ascii="Arial" w:eastAsia="Arial" w:hAnsi="Arial" w:cs="Arial"/>
          <w:kern w:val="0"/>
          <w:lang w:eastAsia="en-AU"/>
          <w14:ligatures w14:val="none"/>
        </w:rPr>
      </w:pPr>
    </w:p>
    <w:p w14:paraId="0257D674"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7ECAC1DB" w14:textId="77777777" w:rsidR="00133C94" w:rsidRPr="00133C94" w:rsidRDefault="00133C94" w:rsidP="00133C94">
      <w:pPr>
        <w:spacing w:before="400" w:after="200" w:line="240" w:lineRule="auto"/>
        <w:outlineLvl w:val="0"/>
        <w:rPr>
          <w:rFonts w:ascii="Arial" w:eastAsia="Arial" w:hAnsi="Arial" w:cs="Arial"/>
          <w:b/>
          <w:bCs/>
          <w:color w:val="1F3864"/>
          <w:kern w:val="0"/>
          <w:sz w:val="32"/>
          <w:szCs w:val="32"/>
          <w:lang w:eastAsia="en-AU"/>
          <w14:ligatures w14:val="none"/>
        </w:rPr>
      </w:pPr>
      <w:r w:rsidRPr="00133C94">
        <w:rPr>
          <w:rFonts w:ascii="Arial" w:eastAsia="Arial" w:hAnsi="Arial" w:cs="Arial"/>
          <w:b/>
          <w:bCs/>
          <w:color w:val="1F3864"/>
          <w:kern w:val="0"/>
          <w:sz w:val="32"/>
          <w:szCs w:val="32"/>
          <w:lang w:eastAsia="en-AU"/>
          <w14:ligatures w14:val="none"/>
        </w:rPr>
        <w:t>§1.  Motivation and the UV41 Gap</w:t>
      </w:r>
    </w:p>
    <w:p w14:paraId="437BE4B9" w14:textId="480071D8"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UV41 identified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as the natural GUT group from K’s architecture through three structural elements: K’s S⁴ bounce is HP¹ (base of the quaternionic Hopf fibration), whose structure group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embeds in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srs vertex gives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3) = su(</w:t>
      </w:r>
      <w:proofErr w:type="gramStart"/>
      <w:r w:rsidRPr="00133C94">
        <w:rPr>
          <w:rFonts w:ascii="Arial" w:eastAsia="Arial" w:hAnsi="Arial" w:cs="Arial"/>
          <w:kern w:val="0"/>
          <w:lang w:eastAsia="en-AU"/>
          <w14:ligatures w14:val="none"/>
        </w:rPr>
        <w:t>3)</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1); and the Hopf fibre S³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2) provides the weak sector. Together these give su(</w:t>
      </w:r>
      <w:proofErr w:type="gramStart"/>
      <w:r w:rsidRPr="00133C94">
        <w:rPr>
          <w:rFonts w:ascii="Arial" w:eastAsia="Arial" w:hAnsi="Arial" w:cs="Arial"/>
          <w:kern w:val="0"/>
          <w:lang w:eastAsia="en-AU"/>
          <w14:ligatures w14:val="none"/>
        </w:rPr>
        <w:t>3)</w:t>
      </w:r>
      <w:r w:rsidRPr="00133C94">
        <w:rPr>
          <w:rFonts w:ascii="Cambria Math" w:eastAsia="Arial" w:hAnsi="Cambria Math" w:cs="Cambria Math"/>
          <w:kern w:val="0"/>
          <w:lang w:eastAsia="en-AU"/>
          <w14:ligatures w14:val="none"/>
        </w:rPr>
        <w:t>⊕</w:t>
      </w:r>
      <w:proofErr w:type="gramEnd"/>
      <w:r w:rsidRPr="00133C94">
        <w:rPr>
          <w:rFonts w:ascii="Arial" w:eastAsia="Arial" w:hAnsi="Arial" w:cs="Arial"/>
          <w:kern w:val="0"/>
          <w:lang w:eastAsia="en-AU"/>
          <w14:ligatures w14:val="none"/>
        </w:rPr>
        <w:t>su(</w:t>
      </w:r>
      <w:proofErr w:type="gramStart"/>
      <w:r w:rsidRPr="00133C94">
        <w:rPr>
          <w:rFonts w:ascii="Arial" w:eastAsia="Arial" w:hAnsi="Arial" w:cs="Arial"/>
          <w:kern w:val="0"/>
          <w:lang w:eastAsia="en-AU"/>
          <w14:ligatures w14:val="none"/>
        </w:rPr>
        <w:t>2)</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1)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UV41 explicitly noted that this established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as geometrically natural without proving it unique. </w:t>
      </w:r>
      <w:proofErr w:type="gramStart"/>
      <w:r w:rsidRPr="00133C94">
        <w:rPr>
          <w:rFonts w:ascii="Arial" w:eastAsia="Arial" w:hAnsi="Arial" w:cs="Arial"/>
          <w:kern w:val="0"/>
          <w:lang w:eastAsia="en-AU"/>
          <w14:ligatures w14:val="none"/>
        </w:rPr>
        <w:t>SO(</w:t>
      </w:r>
      <w:proofErr w:type="gramEnd"/>
      <w:r w:rsidRPr="00133C94">
        <w:rPr>
          <w:rFonts w:ascii="Arial" w:eastAsia="Arial" w:hAnsi="Arial" w:cs="Arial"/>
          <w:kern w:val="0"/>
          <w:lang w:eastAsia="en-AU"/>
          <w14:ligatures w14:val="none"/>
        </w:rPr>
        <w:t>10) and E</w:t>
      </w:r>
      <w:r w:rsidRPr="00133C94">
        <w:rPr>
          <w:rFonts w:ascii="Cambria Math" w:eastAsia="Arial" w:hAnsi="Cambria Math" w:cs="Cambria Math"/>
          <w:kern w:val="0"/>
          <w:lang w:eastAsia="en-AU"/>
          <w14:ligatures w14:val="none"/>
        </w:rPr>
        <w:t>₆</w:t>
      </w:r>
      <w:r w:rsidRPr="00133C94">
        <w:rPr>
          <w:rFonts w:ascii="Arial" w:eastAsia="Arial" w:hAnsi="Arial" w:cs="Arial"/>
          <w:kern w:val="0"/>
          <w:lang w:eastAsia="en-AU"/>
          <w14:ligatures w14:val="none"/>
        </w:rPr>
        <w:t xml:space="preserve">, being larger groups containing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were not excluded by the argument as stated.</w:t>
      </w:r>
    </w:p>
    <w:p w14:paraId="030268D9" w14:textId="5DD7BFA2"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This paper proves uniqueness through four steps, each rigorous: UV18 selects the bounce uniquely (Step 1); Adams’ theorem selects the Hopf fibration uniquely (Step 2); the resulting structure combined with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vertex algebra uniquely determines the SM gauge algebra (Step 3); and a structural principle derived from K’s architecture combined with the Lie </w:t>
      </w:r>
      <w:r w:rsidRPr="00133C94">
        <w:rPr>
          <w:rFonts w:ascii="Arial" w:eastAsia="Arial" w:hAnsi="Arial" w:cs="Arial"/>
          <w:kern w:val="0"/>
          <w:lang w:eastAsia="en-AU"/>
          <w14:ligatures w14:val="none"/>
        </w:rPr>
        <w:lastRenderedPageBreak/>
        <w:t xml:space="preserve">classification uniquely selects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(Step 4). The proof is as rigorous as its inputs, each of which is either a mathematical theorem or a structural principle with a derived basis in K’s architecture.</w:t>
      </w:r>
    </w:p>
    <w:p w14:paraId="0E7D05EE"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There is nowhere else to be.</w:t>
      </w:r>
    </w:p>
    <w:p w14:paraId="6D593EAC"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13C63AB5" w14:textId="77777777" w:rsidR="00133C94" w:rsidRPr="00133C94" w:rsidRDefault="00133C94" w:rsidP="00133C94">
      <w:pPr>
        <w:spacing w:before="400" w:after="200" w:line="240" w:lineRule="auto"/>
        <w:outlineLvl w:val="0"/>
        <w:rPr>
          <w:rFonts w:ascii="Arial" w:eastAsia="Arial" w:hAnsi="Arial" w:cs="Arial"/>
          <w:b/>
          <w:bCs/>
          <w:color w:val="1F3864"/>
          <w:kern w:val="0"/>
          <w:sz w:val="32"/>
          <w:szCs w:val="32"/>
          <w:lang w:eastAsia="en-AU"/>
          <w14:ligatures w14:val="none"/>
        </w:rPr>
      </w:pPr>
      <w:r w:rsidRPr="00133C94">
        <w:rPr>
          <w:rFonts w:ascii="Arial" w:eastAsia="Arial" w:hAnsi="Arial" w:cs="Arial"/>
          <w:b/>
          <w:bCs/>
          <w:color w:val="1F3864"/>
          <w:kern w:val="0"/>
          <w:sz w:val="32"/>
          <w:szCs w:val="32"/>
          <w:lang w:eastAsia="en-AU"/>
          <w14:ligatures w14:val="none"/>
        </w:rPr>
        <w:t>§2.  Step 1 — The Bounce is Uniquely S⁴</w:t>
      </w:r>
    </w:p>
    <w:p w14:paraId="36C6ECB9"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2.1  UV</w:t>
      </w:r>
      <w:proofErr w:type="gramEnd"/>
      <w:r w:rsidRPr="00133C94">
        <w:rPr>
          <w:rFonts w:ascii="Arial" w:eastAsia="Arial" w:hAnsi="Arial" w:cs="Arial"/>
          <w:b/>
          <w:bCs/>
          <w:color w:val="2E5496"/>
          <w:kern w:val="0"/>
          <w:sz w:val="26"/>
          <w:szCs w:val="26"/>
          <w:lang w:eastAsia="en-AU"/>
          <w14:ligatures w14:val="none"/>
        </w:rPr>
        <w:t>18’s dimensional selection</w:t>
      </w:r>
    </w:p>
    <w:p w14:paraId="08744D2D"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UV18 §§2–5 established that n=3 spatial dimensions </w:t>
      </w:r>
      <w:proofErr w:type="gramStart"/>
      <w:r w:rsidRPr="00133C94">
        <w:rPr>
          <w:rFonts w:ascii="Arial" w:eastAsia="Arial" w:hAnsi="Arial" w:cs="Arial"/>
          <w:kern w:val="0"/>
          <w:lang w:eastAsia="en-AU"/>
          <w14:ligatures w14:val="none"/>
        </w:rPr>
        <w:t>is</w:t>
      </w:r>
      <w:proofErr w:type="gramEnd"/>
      <w:r w:rsidRPr="00133C94">
        <w:rPr>
          <w:rFonts w:ascii="Arial" w:eastAsia="Arial" w:hAnsi="Arial" w:cs="Arial"/>
          <w:kern w:val="0"/>
          <w:lang w:eastAsia="en-AU"/>
          <w14:ligatures w14:val="none"/>
        </w:rPr>
        <w:t xml:space="preserve"> uniquely admitted by K’s coherence conditions. The argument ran through K’s H and G filter structure: integer-sweep showed n=3 uniquely satisfies K’s at-rest coherence requirements, and the bounce parameter γλ is dimensionally selective and co-extensive with the admitted dimension. UV18’s result is a uniqueness theorem: n=3 is the unique integer spatial dimension consistent with K’s construction parameters. No other integer n admits a K-consistent coherent ground state.</w:t>
      </w:r>
    </w:p>
    <w:p w14:paraId="70C17443"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2.2  The</w:t>
      </w:r>
      <w:proofErr w:type="gramEnd"/>
      <w:r w:rsidRPr="00133C94">
        <w:rPr>
          <w:rFonts w:ascii="Arial" w:eastAsia="Arial" w:hAnsi="Arial" w:cs="Arial"/>
          <w:b/>
          <w:bCs/>
          <w:color w:val="2E5496"/>
          <w:kern w:val="0"/>
          <w:sz w:val="26"/>
          <w:szCs w:val="26"/>
          <w:lang w:eastAsia="en-AU"/>
          <w14:ligatures w14:val="none"/>
        </w:rPr>
        <w:t xml:space="preserve"> bounce dimension is determined by the spatial dimension</w:t>
      </w:r>
    </w:p>
    <w:p w14:paraId="48962207"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K’s Euclidean bounce geometry is the analytic continuation of K’s de Sitter spacetime. De Sitter spacetime in n+1 dimensions (n spatial, 1 temporal) has Euclidean continuation S^{n+1} — the (n+1)-sphere. This is a standard result: the Euclidean de Sitter space dS_{n+1} continues to S^{n+1} under Wick rotation t → iτ. With n=3 spatial dimensions, the de Sitter spacetime is dS</w:t>
      </w:r>
      <w:r w:rsidRPr="00133C94">
        <w:rPr>
          <w:rFonts w:ascii="Cambria Math" w:eastAsia="Arial" w:hAnsi="Cambria Math" w:cs="Cambria Math"/>
          <w:kern w:val="0"/>
          <w:lang w:eastAsia="en-AU"/>
          <w14:ligatures w14:val="none"/>
        </w:rPr>
        <w:t>₄</w:t>
      </w:r>
      <w:r w:rsidRPr="00133C94">
        <w:rPr>
          <w:rFonts w:ascii="Arial" w:eastAsia="Arial" w:hAnsi="Arial" w:cs="Arial"/>
          <w:kern w:val="0"/>
          <w:lang w:eastAsia="en-AU"/>
          <w14:ligatures w14:val="none"/>
        </w:rPr>
        <w:t xml:space="preserve"> (4-dimensional), and the Euclidean bounce is S⁴.</w:t>
      </w:r>
    </w:p>
    <w:p w14:paraId="42A451C4"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2.3  Conclusion</w:t>
      </w:r>
      <w:proofErr w:type="gramEnd"/>
      <w:r w:rsidRPr="00133C94">
        <w:rPr>
          <w:rFonts w:ascii="Arial" w:eastAsia="Arial" w:hAnsi="Arial" w:cs="Arial"/>
          <w:b/>
          <w:bCs/>
          <w:color w:val="2E5496"/>
          <w:kern w:val="0"/>
          <w:sz w:val="26"/>
          <w:szCs w:val="26"/>
          <w:lang w:eastAsia="en-AU"/>
          <w14:ligatures w14:val="none"/>
        </w:rPr>
        <w:t xml:space="preserve"> of Step 1</w:t>
      </w:r>
    </w:p>
    <w:p w14:paraId="34E1A345"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b/>
          <w:bCs/>
          <w:kern w:val="0"/>
          <w:lang w:eastAsia="en-AU"/>
          <w14:ligatures w14:val="none"/>
        </w:rPr>
        <w:t>K’s bounce geometry is uniquely S⁴.</w:t>
      </w:r>
      <w:r w:rsidRPr="00133C94">
        <w:rPr>
          <w:rFonts w:ascii="Arial" w:eastAsia="Arial" w:hAnsi="Arial" w:cs="Arial"/>
          <w:kern w:val="0"/>
          <w:lang w:eastAsia="en-AU"/>
          <w14:ligatures w14:val="none"/>
        </w:rPr>
        <w:t xml:space="preserve">  This follows directly from K’s coherence conditions via UV18 → n=3 → dS</w:t>
      </w:r>
      <w:r w:rsidRPr="00133C94">
        <w:rPr>
          <w:rFonts w:ascii="Cambria Math" w:eastAsia="Arial" w:hAnsi="Cambria Math" w:cs="Cambria Math"/>
          <w:kern w:val="0"/>
          <w:lang w:eastAsia="en-AU"/>
          <w14:ligatures w14:val="none"/>
        </w:rPr>
        <w:t>₄</w:t>
      </w:r>
      <w:r w:rsidRPr="00133C94">
        <w:rPr>
          <w:rFonts w:ascii="Arial" w:eastAsia="Arial" w:hAnsi="Arial" w:cs="Arial"/>
          <w:kern w:val="0"/>
          <w:lang w:eastAsia="en-AU"/>
          <w14:ligatures w14:val="none"/>
        </w:rPr>
        <w:t xml:space="preserve"> → S⁴. Any other bounce geometry would require n≠3, which UV18 establishes as inadmissible.</w:t>
      </w:r>
    </w:p>
    <w:p w14:paraId="4F416A74"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1B9DBC8F" w14:textId="77777777" w:rsidR="00133C94" w:rsidRPr="00133C94" w:rsidRDefault="00133C94" w:rsidP="00133C94">
      <w:pPr>
        <w:spacing w:before="400" w:after="200" w:line="240" w:lineRule="auto"/>
        <w:outlineLvl w:val="0"/>
        <w:rPr>
          <w:rFonts w:ascii="Arial" w:eastAsia="Arial" w:hAnsi="Arial" w:cs="Arial"/>
          <w:b/>
          <w:bCs/>
          <w:color w:val="1F3864"/>
          <w:kern w:val="0"/>
          <w:sz w:val="32"/>
          <w:szCs w:val="32"/>
          <w:lang w:eastAsia="en-AU"/>
          <w14:ligatures w14:val="none"/>
        </w:rPr>
      </w:pPr>
      <w:r w:rsidRPr="00133C94">
        <w:rPr>
          <w:rFonts w:ascii="Arial" w:eastAsia="Arial" w:hAnsi="Arial" w:cs="Arial"/>
          <w:b/>
          <w:bCs/>
          <w:color w:val="1F3864"/>
          <w:kern w:val="0"/>
          <w:sz w:val="32"/>
          <w:szCs w:val="32"/>
          <w:lang w:eastAsia="en-AU"/>
          <w14:ligatures w14:val="none"/>
        </w:rPr>
        <w:t>§3.  Step 2 — S⁴ Uniquely Selects the Quaternionic Hopf Fibration</w:t>
      </w:r>
    </w:p>
    <w:p w14:paraId="0D577A51"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3.1  Adams</w:t>
      </w:r>
      <w:proofErr w:type="gramEnd"/>
      <w:r w:rsidRPr="00133C94">
        <w:rPr>
          <w:rFonts w:ascii="Arial" w:eastAsia="Arial" w:hAnsi="Arial" w:cs="Arial"/>
          <w:b/>
          <w:bCs/>
          <w:color w:val="2E5496"/>
          <w:kern w:val="0"/>
          <w:sz w:val="26"/>
          <w:szCs w:val="26"/>
          <w:lang w:eastAsia="en-AU"/>
          <w14:ligatures w14:val="none"/>
        </w:rPr>
        <w:t>’ classification of Hopf fibrations</w:t>
      </w:r>
    </w:p>
    <w:p w14:paraId="6FFC2A06"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The Hopf fibrations are principal fibre bundles S^{k-1} → S^{2k-1} → S^k whose fibre, total space, and base are all spheres, arising from the multiplication structure of a normed division algebra. By Adams’ theorem (1960), the only such fibrations are:</w:t>
      </w:r>
    </w:p>
    <w:p w14:paraId="37E515A7" w14:textId="77777777" w:rsidR="00133C94" w:rsidRPr="00133C94" w:rsidRDefault="00133C94" w:rsidP="00133C94">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
        <w:gridCol w:w="2400"/>
        <w:gridCol w:w="2960"/>
      </w:tblGrid>
      <w:tr w:rsidR="00133C94" w:rsidRPr="00133C94" w14:paraId="0D89D07E"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A7C69AD"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Division algebra</w:t>
            </w:r>
          </w:p>
        </w:tc>
        <w:tc>
          <w:tcPr>
            <w:tcW w:w="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1EF1306"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k</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BB9ACB7"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Fibration</w:t>
            </w:r>
          </w:p>
        </w:tc>
        <w:tc>
          <w:tcPr>
            <w:tcW w:w="2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D23B2A8"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Base space</w:t>
            </w:r>
          </w:p>
        </w:tc>
      </w:tr>
      <w:tr w:rsidR="00133C94" w:rsidRPr="00133C94" w14:paraId="397D9957"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0362E"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Cambria Math" w:eastAsia="Arial" w:hAnsi="Cambria Math" w:cs="Cambria Math"/>
                <w:kern w:val="0"/>
                <w:sz w:val="20"/>
                <w:szCs w:val="20"/>
                <w:lang w:eastAsia="en-AU"/>
                <w14:ligatures w14:val="none"/>
              </w:rPr>
              <w:t>ℝ</w:t>
            </w:r>
            <w:r w:rsidRPr="00133C94">
              <w:rPr>
                <w:rFonts w:ascii="Arial" w:eastAsia="Arial" w:hAnsi="Arial" w:cs="Arial"/>
                <w:kern w:val="0"/>
                <w:sz w:val="20"/>
                <w:szCs w:val="20"/>
                <w:lang w:eastAsia="en-AU"/>
                <w14:ligatures w14:val="none"/>
              </w:rPr>
              <w:t xml:space="preserve"> (real)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B7CB2"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B876A"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S⁰ → S¹ → S¹</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6C3AC"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S¹</w:t>
            </w:r>
          </w:p>
        </w:tc>
      </w:tr>
      <w:tr w:rsidR="00133C94" w:rsidRPr="00133C94" w14:paraId="5389DFE3"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08230"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Cambria Math" w:eastAsia="Arial" w:hAnsi="Cambria Math" w:cs="Cambria Math"/>
                <w:kern w:val="0"/>
                <w:sz w:val="20"/>
                <w:szCs w:val="20"/>
                <w:lang w:eastAsia="en-AU"/>
                <w14:ligatures w14:val="none"/>
              </w:rPr>
              <w:t>ℂ</w:t>
            </w:r>
            <w:r w:rsidRPr="00133C94">
              <w:rPr>
                <w:rFonts w:ascii="Arial" w:eastAsia="Arial" w:hAnsi="Arial" w:cs="Arial"/>
                <w:kern w:val="0"/>
                <w:sz w:val="20"/>
                <w:szCs w:val="20"/>
                <w:lang w:eastAsia="en-AU"/>
                <w14:ligatures w14:val="none"/>
              </w:rPr>
              <w:t xml:space="preserve"> (complex)</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F2E46"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F0E2A"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S¹ → S³ → S²</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F6030"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S² = CP¹</w:t>
            </w:r>
          </w:p>
        </w:tc>
      </w:tr>
      <w:tr w:rsidR="00133C94" w:rsidRPr="00133C94" w14:paraId="5FA399D9"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E81F"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Cambria Math" w:eastAsia="Arial" w:hAnsi="Cambria Math" w:cs="Cambria Math"/>
                <w:kern w:val="0"/>
                <w:sz w:val="20"/>
                <w:szCs w:val="20"/>
                <w:lang w:eastAsia="en-AU"/>
                <w14:ligatures w14:val="none"/>
              </w:rPr>
              <w:lastRenderedPageBreak/>
              <w:t>ℍ</w:t>
            </w:r>
            <w:r w:rsidRPr="00133C94">
              <w:rPr>
                <w:rFonts w:ascii="Arial" w:eastAsia="Arial" w:hAnsi="Arial" w:cs="Arial"/>
                <w:kern w:val="0"/>
                <w:sz w:val="20"/>
                <w:szCs w:val="20"/>
                <w:lang w:eastAsia="en-AU"/>
                <w14:ligatures w14:val="none"/>
              </w:rPr>
              <w:t xml:space="preserve"> (quaternionic)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D33E"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3AD3F"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S³ → S⁷ → S⁴</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9F473"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S⁴ = HP¹</w:t>
            </w:r>
          </w:p>
        </w:tc>
      </w:tr>
      <w:tr w:rsidR="00133C94" w:rsidRPr="00133C94" w14:paraId="75264A3A"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201E9"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Cambria Math" w:eastAsia="Arial" w:hAnsi="Cambria Math" w:cs="Cambria Math"/>
                <w:kern w:val="0"/>
                <w:sz w:val="20"/>
                <w:szCs w:val="20"/>
                <w:lang w:eastAsia="en-AU"/>
                <w14:ligatures w14:val="none"/>
              </w:rPr>
              <w:t>𝕆</w:t>
            </w:r>
            <w:r w:rsidRPr="00133C94">
              <w:rPr>
                <w:rFonts w:ascii="Arial" w:eastAsia="Arial" w:hAnsi="Arial" w:cs="Arial"/>
                <w:kern w:val="0"/>
                <w:sz w:val="20"/>
                <w:szCs w:val="20"/>
                <w:lang w:eastAsia="en-AU"/>
                <w14:ligatures w14:val="none"/>
              </w:rPr>
              <w:t xml:space="preserve"> (octonionic)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0696"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97225"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S⁷ → S¹⁵ → S⁸</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E47C"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S⁸ = OP¹</w:t>
            </w:r>
          </w:p>
        </w:tc>
      </w:tr>
    </w:tbl>
    <w:p w14:paraId="58FA8376"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1D923164"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Adams’ theorem establishes these four as the only Hopf fibrations of this type — the normed division algebra theorem (Hurwitz, 1898) establishes that normed division algebras exist only in dimensions 1, 2, 4, 8, and Adams’ theorem shows these are in exact correspondence with the Hopf fibrations.</w:t>
      </w:r>
    </w:p>
    <w:p w14:paraId="0C7D95E9"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3.2  S</w:t>
      </w:r>
      <w:proofErr w:type="gramEnd"/>
      <w:r w:rsidRPr="00133C94">
        <w:rPr>
          <w:rFonts w:ascii="Arial" w:eastAsia="Arial" w:hAnsi="Arial" w:cs="Arial"/>
          <w:b/>
          <w:bCs/>
          <w:color w:val="2E5496"/>
          <w:kern w:val="0"/>
          <w:sz w:val="26"/>
          <w:szCs w:val="26"/>
          <w:lang w:eastAsia="en-AU"/>
          <w14:ligatures w14:val="none"/>
        </w:rPr>
        <w:t>⁴ corresponds uniquely to the quaternionic fibration</w:t>
      </w:r>
    </w:p>
    <w:p w14:paraId="48ECB12F"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Among the four Hopf fibrations, exactly one has base space S⁴ — the quaternionic Hopf fibration S³ → S⁷ → S⁴. The other three have base spaces S¹, S², and S⁸ respectively. Since K’s bounce is uniquely S⁴ (Step 1), and since S⁴ is the base of exactly one Hopf fibration, the quaternionic Hopf fibration is uniquely associated with K’s bounce geometry.</w:t>
      </w:r>
    </w:p>
    <w:p w14:paraId="3B5631FD"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3.3  The</w:t>
      </w:r>
      <w:proofErr w:type="gramEnd"/>
      <w:r w:rsidRPr="00133C94">
        <w:rPr>
          <w:rFonts w:ascii="Arial" w:eastAsia="Arial" w:hAnsi="Arial" w:cs="Arial"/>
          <w:b/>
          <w:bCs/>
          <w:color w:val="2E5496"/>
          <w:kern w:val="0"/>
          <w:sz w:val="26"/>
          <w:szCs w:val="26"/>
          <w:lang w:eastAsia="en-AU"/>
          <w14:ligatures w14:val="none"/>
        </w:rPr>
        <w:t xml:space="preserve"> structure group is </w:t>
      </w:r>
      <w:proofErr w:type="gramStart"/>
      <w:r w:rsidRPr="00133C94">
        <w:rPr>
          <w:rFonts w:ascii="Arial" w:eastAsia="Arial" w:hAnsi="Arial" w:cs="Arial"/>
          <w:b/>
          <w:bCs/>
          <w:color w:val="2E5496"/>
          <w:kern w:val="0"/>
          <w:sz w:val="26"/>
          <w:szCs w:val="26"/>
          <w:lang w:eastAsia="en-AU"/>
          <w14:ligatures w14:val="none"/>
        </w:rPr>
        <w:t>SU(</w:t>
      </w:r>
      <w:proofErr w:type="gramEnd"/>
      <w:r w:rsidRPr="00133C94">
        <w:rPr>
          <w:rFonts w:ascii="Arial" w:eastAsia="Arial" w:hAnsi="Arial" w:cs="Arial"/>
          <w:b/>
          <w:bCs/>
          <w:color w:val="2E5496"/>
          <w:kern w:val="0"/>
          <w:sz w:val="26"/>
          <w:szCs w:val="26"/>
          <w:lang w:eastAsia="en-AU"/>
          <w14:ligatures w14:val="none"/>
        </w:rPr>
        <w:t>4)</w:t>
      </w:r>
    </w:p>
    <w:p w14:paraId="74C88F8C"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The total space of the quaternionic Hopf fibration is S⁷. By a standard coset identification:</w:t>
      </w:r>
    </w:p>
    <w:p w14:paraId="4D37E97E" w14:textId="77777777" w:rsidR="00133C94" w:rsidRPr="00133C94" w:rsidRDefault="00133C94" w:rsidP="00133C94">
      <w:pPr>
        <w:spacing w:before="160" w:line="240" w:lineRule="auto"/>
        <w:jc w:val="center"/>
        <w:rPr>
          <w:rFonts w:ascii="Arial" w:eastAsia="Arial" w:hAnsi="Arial" w:cs="Arial"/>
          <w:kern w:val="0"/>
          <w:lang w:eastAsia="en-AU"/>
          <w14:ligatures w14:val="none"/>
        </w:rPr>
      </w:pPr>
      <w:r w:rsidRPr="00133C94">
        <w:rPr>
          <w:rFonts w:ascii="Courier New" w:eastAsia="Courier New" w:hAnsi="Courier New" w:cs="Courier New"/>
          <w:kern w:val="0"/>
          <w:lang w:eastAsia="en-AU"/>
          <w14:ligatures w14:val="none"/>
        </w:rPr>
        <w:t>S</w:t>
      </w:r>
      <w:r w:rsidRPr="00133C94">
        <w:rPr>
          <w:rFonts w:ascii="Cambria Math" w:eastAsia="Courier New" w:hAnsi="Cambria Math" w:cs="Cambria Math"/>
          <w:kern w:val="0"/>
          <w:lang w:eastAsia="en-AU"/>
          <w14:ligatures w14:val="none"/>
        </w:rPr>
        <w:t>⁷</w:t>
      </w:r>
      <w:r w:rsidRPr="00133C94">
        <w:rPr>
          <w:rFonts w:ascii="Courier New" w:eastAsia="Courier New" w:hAnsi="Courier New" w:cs="Courier New"/>
          <w:kern w:val="0"/>
          <w:lang w:eastAsia="en-AU"/>
          <w14:ligatures w14:val="none"/>
        </w:rPr>
        <w:t xml:space="preserve"> </w:t>
      </w:r>
      <w:r w:rsidRPr="00133C94">
        <w:rPr>
          <w:rFonts w:ascii="Cambria Math" w:eastAsia="Courier New" w:hAnsi="Cambria Math" w:cs="Cambria Math"/>
          <w:kern w:val="0"/>
          <w:lang w:eastAsia="en-AU"/>
          <w14:ligatures w14:val="none"/>
        </w:rPr>
        <w:t>≅</w:t>
      </w:r>
      <w:r w:rsidRPr="00133C94">
        <w:rPr>
          <w:rFonts w:ascii="Courier New" w:eastAsia="Courier New" w:hAnsi="Courier New" w:cs="Courier New"/>
          <w:kern w:val="0"/>
          <w:lang w:eastAsia="en-AU"/>
          <w14:ligatures w14:val="none"/>
        </w:rPr>
        <w:t xml:space="preserve"> SU(4)/</w:t>
      </w:r>
      <w:proofErr w:type="gramStart"/>
      <w:r w:rsidRPr="00133C94">
        <w:rPr>
          <w:rFonts w:ascii="Courier New" w:eastAsia="Courier New" w:hAnsi="Courier New" w:cs="Courier New"/>
          <w:kern w:val="0"/>
          <w:lang w:eastAsia="en-AU"/>
          <w14:ligatures w14:val="none"/>
        </w:rPr>
        <w:t>SU(</w:t>
      </w:r>
      <w:proofErr w:type="gramEnd"/>
      <w:r w:rsidRPr="00133C94">
        <w:rPr>
          <w:rFonts w:ascii="Courier New" w:eastAsia="Courier New" w:hAnsi="Courier New" w:cs="Courier New"/>
          <w:kern w:val="0"/>
          <w:lang w:eastAsia="en-AU"/>
          <w14:ligatures w14:val="none"/>
        </w:rPr>
        <w:t>3)</w:t>
      </w:r>
    </w:p>
    <w:p w14:paraId="75055585"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This follows because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acts transitively on the unit sphere in </w:t>
      </w:r>
      <w:r w:rsidRPr="00133C94">
        <w:rPr>
          <w:rFonts w:ascii="Cambria Math" w:eastAsia="Arial" w:hAnsi="Cambria Math" w:cs="Cambria Math"/>
          <w:kern w:val="0"/>
          <w:lang w:eastAsia="en-AU"/>
          <w14:ligatures w14:val="none"/>
        </w:rPr>
        <w:t>ℂ</w:t>
      </w:r>
      <w:r w:rsidRPr="00133C94">
        <w:rPr>
          <w:rFonts w:ascii="Arial" w:eastAsia="Arial" w:hAnsi="Arial" w:cs="Arial"/>
          <w:kern w:val="0"/>
          <w:lang w:eastAsia="en-AU"/>
          <w14:ligatures w14:val="none"/>
        </w:rPr>
        <w:t xml:space="preserve">⁴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w:t>
      </w:r>
      <w:r w:rsidRPr="00133C94">
        <w:rPr>
          <w:rFonts w:ascii="Cambria Math" w:eastAsia="Arial" w:hAnsi="Cambria Math" w:cs="Cambria Math"/>
          <w:kern w:val="0"/>
          <w:lang w:eastAsia="en-AU"/>
          <w14:ligatures w14:val="none"/>
        </w:rPr>
        <w:t>ℝ</w:t>
      </w:r>
      <w:r w:rsidRPr="00133C94">
        <w:rPr>
          <w:rFonts w:ascii="Arial" w:eastAsia="Arial" w:hAnsi="Arial" w:cs="Arial"/>
          <w:kern w:val="0"/>
          <w:lang w:eastAsia="en-AU"/>
          <w14:ligatures w14:val="none"/>
        </w:rPr>
        <w:t xml:space="preserve">⁸, and the stabiliser of any point under this action is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3). The orbit-stabiliser theorem gives S⁷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SU(4)/</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3). The structure group of the quaternionic Hopf fibration is therefore (locally)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4).</w:t>
      </w:r>
    </w:p>
    <w:p w14:paraId="68AECBD8"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3.4  Conclusion</w:t>
      </w:r>
      <w:proofErr w:type="gramEnd"/>
      <w:r w:rsidRPr="00133C94">
        <w:rPr>
          <w:rFonts w:ascii="Arial" w:eastAsia="Arial" w:hAnsi="Arial" w:cs="Arial"/>
          <w:b/>
          <w:bCs/>
          <w:color w:val="2E5496"/>
          <w:kern w:val="0"/>
          <w:sz w:val="26"/>
          <w:szCs w:val="26"/>
          <w:lang w:eastAsia="en-AU"/>
          <w14:ligatures w14:val="none"/>
        </w:rPr>
        <w:t xml:space="preserve"> of Step 2</w:t>
      </w:r>
    </w:p>
    <w:p w14:paraId="14CF197A"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b/>
          <w:bCs/>
          <w:kern w:val="0"/>
          <w:lang w:eastAsia="en-AU"/>
          <w14:ligatures w14:val="none"/>
        </w:rPr>
        <w:t xml:space="preserve">K’s bounce geometry uniquely selects </w:t>
      </w:r>
      <w:proofErr w:type="gramStart"/>
      <w:r w:rsidRPr="00133C94">
        <w:rPr>
          <w:rFonts w:ascii="Arial" w:eastAsia="Arial" w:hAnsi="Arial" w:cs="Arial"/>
          <w:b/>
          <w:bCs/>
          <w:kern w:val="0"/>
          <w:lang w:eastAsia="en-AU"/>
          <w14:ligatures w14:val="none"/>
        </w:rPr>
        <w:t>SU(</w:t>
      </w:r>
      <w:proofErr w:type="gramEnd"/>
      <w:r w:rsidRPr="00133C94">
        <w:rPr>
          <w:rFonts w:ascii="Arial" w:eastAsia="Arial" w:hAnsi="Arial" w:cs="Arial"/>
          <w:b/>
          <w:bCs/>
          <w:kern w:val="0"/>
          <w:lang w:eastAsia="en-AU"/>
          <w14:ligatures w14:val="none"/>
        </w:rPr>
        <w:t>4) as the structure group of the associated Hopf fibration.</w:t>
      </w:r>
      <w:r w:rsidRPr="00133C94">
        <w:rPr>
          <w:rFonts w:ascii="Arial" w:eastAsia="Arial" w:hAnsi="Arial" w:cs="Arial"/>
          <w:kern w:val="0"/>
          <w:lang w:eastAsia="en-AU"/>
          <w14:ligatures w14:val="none"/>
        </w:rPr>
        <w:t xml:space="preserve">  No other structure group is consistent with K’s bounce geometry: the real fibration gives </w:t>
      </w:r>
      <w:proofErr w:type="gramStart"/>
      <w:r w:rsidRPr="00133C94">
        <w:rPr>
          <w:rFonts w:ascii="Arial" w:eastAsia="Arial" w:hAnsi="Arial" w:cs="Arial"/>
          <w:kern w:val="0"/>
          <w:lang w:eastAsia="en-AU"/>
          <w14:ligatures w14:val="none"/>
        </w:rPr>
        <w:t>O(</w:t>
      </w:r>
      <w:proofErr w:type="gramEnd"/>
      <w:r w:rsidRPr="00133C94">
        <w:rPr>
          <w:rFonts w:ascii="Arial" w:eastAsia="Arial" w:hAnsi="Arial" w:cs="Arial"/>
          <w:kern w:val="0"/>
          <w:lang w:eastAsia="en-AU"/>
          <w14:ligatures w14:val="none"/>
        </w:rPr>
        <w:t xml:space="preserve">1); the complex gives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1); the octonionic gives </w:t>
      </w:r>
      <w:proofErr w:type="gramStart"/>
      <w:r w:rsidRPr="00133C94">
        <w:rPr>
          <w:rFonts w:ascii="Arial" w:eastAsia="Arial" w:hAnsi="Arial" w:cs="Arial"/>
          <w:kern w:val="0"/>
          <w:lang w:eastAsia="en-AU"/>
          <w14:ligatures w14:val="none"/>
        </w:rPr>
        <w:t>Spin(</w:t>
      </w:r>
      <w:proofErr w:type="gramEnd"/>
      <w:r w:rsidRPr="00133C94">
        <w:rPr>
          <w:rFonts w:ascii="Arial" w:eastAsia="Arial" w:hAnsi="Arial" w:cs="Arial"/>
          <w:kern w:val="0"/>
          <w:lang w:eastAsia="en-AU"/>
          <w14:ligatures w14:val="none"/>
        </w:rPr>
        <w:t xml:space="preserve">7). The quaternionic is the unique fibration with base S⁴, and its structure group is uniquely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4).</w:t>
      </w:r>
    </w:p>
    <w:p w14:paraId="68112865"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7547AB0A" w14:textId="754FA67E" w:rsidR="00133C94" w:rsidRPr="00133C94" w:rsidRDefault="00133C94" w:rsidP="00133C94">
      <w:pPr>
        <w:spacing w:before="400" w:after="200" w:line="240" w:lineRule="auto"/>
        <w:outlineLvl w:val="0"/>
        <w:rPr>
          <w:rFonts w:ascii="Arial" w:eastAsia="Arial" w:hAnsi="Arial" w:cs="Arial"/>
          <w:b/>
          <w:bCs/>
          <w:color w:val="1F3864"/>
          <w:kern w:val="0"/>
          <w:sz w:val="32"/>
          <w:szCs w:val="32"/>
          <w:lang w:eastAsia="en-AU"/>
          <w14:ligatures w14:val="none"/>
        </w:rPr>
      </w:pPr>
      <w:r w:rsidRPr="00133C94">
        <w:rPr>
          <w:rFonts w:ascii="Arial" w:eastAsia="Arial" w:hAnsi="Arial" w:cs="Arial"/>
          <w:b/>
          <w:bCs/>
          <w:color w:val="1F3864"/>
          <w:kern w:val="0"/>
          <w:sz w:val="32"/>
          <w:szCs w:val="32"/>
          <w:lang w:eastAsia="en-AU"/>
          <w14:ligatures w14:val="none"/>
        </w:rPr>
        <w:t xml:space="preserve">§4.  Step 3 — </w:t>
      </w:r>
      <w:proofErr w:type="gramStart"/>
      <w:r w:rsidRPr="00133C94">
        <w:rPr>
          <w:rFonts w:ascii="Arial" w:eastAsia="Arial" w:hAnsi="Arial" w:cs="Arial"/>
          <w:b/>
          <w:bCs/>
          <w:color w:val="1F3864"/>
          <w:kern w:val="0"/>
          <w:sz w:val="32"/>
          <w:szCs w:val="32"/>
          <w:lang w:eastAsia="en-AU"/>
          <w14:ligatures w14:val="none"/>
        </w:rPr>
        <w:t>SU(</w:t>
      </w:r>
      <w:proofErr w:type="gramEnd"/>
      <w:r w:rsidRPr="00133C94">
        <w:rPr>
          <w:rFonts w:ascii="Arial" w:eastAsia="Arial" w:hAnsi="Arial" w:cs="Arial"/>
          <w:b/>
          <w:bCs/>
          <w:color w:val="1F3864"/>
          <w:kern w:val="0"/>
          <w:sz w:val="32"/>
          <w:szCs w:val="32"/>
          <w:lang w:eastAsia="en-AU"/>
          <w14:ligatures w14:val="none"/>
        </w:rPr>
        <w:t xml:space="preserve">4) and </w:t>
      </w:r>
      <w:r w:rsidR="00571D40">
        <w:rPr>
          <w:rFonts w:ascii="Arial" w:eastAsia="Arial" w:hAnsi="Arial" w:cs="Arial"/>
          <w:b/>
          <w:bCs/>
          <w:color w:val="1F3864"/>
          <w:kern w:val="0"/>
          <w:sz w:val="32"/>
          <w:szCs w:val="32"/>
          <w:lang w:eastAsia="en-AU"/>
          <w14:ligatures w14:val="none"/>
        </w:rPr>
        <w:t>Paquet</w:t>
      </w:r>
      <w:r w:rsidRPr="00133C94">
        <w:rPr>
          <w:rFonts w:ascii="Arial" w:eastAsia="Arial" w:hAnsi="Arial" w:cs="Arial"/>
          <w:b/>
          <w:bCs/>
          <w:color w:val="1F3864"/>
          <w:kern w:val="0"/>
          <w:sz w:val="32"/>
          <w:szCs w:val="32"/>
          <w:lang w:eastAsia="en-AU"/>
          <w14:ligatures w14:val="none"/>
        </w:rPr>
        <w:t xml:space="preserve">’s </w:t>
      </w:r>
      <w:proofErr w:type="gramStart"/>
      <w:r w:rsidRPr="00133C94">
        <w:rPr>
          <w:rFonts w:ascii="Arial" w:eastAsia="Arial" w:hAnsi="Arial" w:cs="Arial"/>
          <w:b/>
          <w:bCs/>
          <w:color w:val="1F3864"/>
          <w:kern w:val="0"/>
          <w:sz w:val="32"/>
          <w:szCs w:val="32"/>
          <w:lang w:eastAsia="en-AU"/>
          <w14:ligatures w14:val="none"/>
        </w:rPr>
        <w:t>u(</w:t>
      </w:r>
      <w:proofErr w:type="gramEnd"/>
      <w:r w:rsidRPr="00133C94">
        <w:rPr>
          <w:rFonts w:ascii="Arial" w:eastAsia="Arial" w:hAnsi="Arial" w:cs="Arial"/>
          <w:b/>
          <w:bCs/>
          <w:color w:val="1F3864"/>
          <w:kern w:val="0"/>
          <w:sz w:val="32"/>
          <w:szCs w:val="32"/>
          <w:lang w:eastAsia="en-AU"/>
          <w14:ligatures w14:val="none"/>
        </w:rPr>
        <w:t>3) Uniquely Determine the SM Gauge Algebra</w:t>
      </w:r>
    </w:p>
    <w:p w14:paraId="5979A49A"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4.1  Two</w:t>
      </w:r>
      <w:proofErr w:type="gramEnd"/>
      <w:r w:rsidRPr="00133C94">
        <w:rPr>
          <w:rFonts w:ascii="Arial" w:eastAsia="Arial" w:hAnsi="Arial" w:cs="Arial"/>
          <w:b/>
          <w:bCs/>
          <w:color w:val="2E5496"/>
          <w:kern w:val="0"/>
          <w:sz w:val="26"/>
          <w:szCs w:val="26"/>
          <w:lang w:eastAsia="en-AU"/>
          <w14:ligatures w14:val="none"/>
        </w:rPr>
        <w:t xml:space="preserve"> independent sources of gauge structure</w:t>
      </w:r>
    </w:p>
    <w:p w14:paraId="2AAC9F75" w14:textId="5F656952"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K’s architecture provides two independent sources of gauge structure. From the Hopf fibration (Step 2): the structure group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giving gauge algebra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From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’s srs vertex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 2026, Theorem 5.15): the local gauge algebra at each trivalent vertex is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3) = su(</w:t>
      </w:r>
      <w:proofErr w:type="gramStart"/>
      <w:r w:rsidRPr="00133C94">
        <w:rPr>
          <w:rFonts w:ascii="Arial" w:eastAsia="Arial" w:hAnsi="Arial" w:cs="Arial"/>
          <w:kern w:val="0"/>
          <w:lang w:eastAsia="en-AU"/>
          <w14:ligatures w14:val="none"/>
        </w:rPr>
        <w:t>3)</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1), arising from the maximal compact connected Lie group acting on </w:t>
      </w:r>
      <w:r w:rsidRPr="00133C94">
        <w:rPr>
          <w:rFonts w:ascii="Cambria Math" w:eastAsia="Arial" w:hAnsi="Cambria Math" w:cs="Cambria Math"/>
          <w:kern w:val="0"/>
          <w:lang w:eastAsia="en-AU"/>
          <w14:ligatures w14:val="none"/>
        </w:rPr>
        <w:t>ℂ</w:t>
      </w:r>
      <w:r w:rsidRPr="00133C94">
        <w:rPr>
          <w:rFonts w:ascii="Arial" w:eastAsia="Arial" w:hAnsi="Arial" w:cs="Arial"/>
          <w:kern w:val="0"/>
          <w:lang w:eastAsia="en-AU"/>
          <w14:ligatures w14:val="none"/>
        </w:rPr>
        <w:t>³ at the vertex. These two sources are independent — one is geometric (K’s bounce), the other coalgebraic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’s functor F(X) = Z</w:t>
      </w:r>
      <w:r w:rsidRPr="00133C94">
        <w:rPr>
          <w:rFonts w:ascii="Cambria Math" w:eastAsia="Arial" w:hAnsi="Cambria Math" w:cs="Cambria Math"/>
          <w:kern w:val="0"/>
          <w:lang w:eastAsia="en-AU"/>
          <w14:ligatures w14:val="none"/>
        </w:rPr>
        <w:t>₃</w:t>
      </w:r>
      <w:r w:rsidRPr="00133C94">
        <w:rPr>
          <w:rFonts w:ascii="Arial" w:eastAsia="Arial" w:hAnsi="Arial" w:cs="Arial"/>
          <w:kern w:val="0"/>
          <w:lang w:eastAsia="en-AU"/>
          <w14:ligatures w14:val="none"/>
        </w:rPr>
        <w:t>×X³).</w:t>
      </w:r>
    </w:p>
    <w:p w14:paraId="3B6E1A7B"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4.2  The</w:t>
      </w:r>
      <w:proofErr w:type="gramEnd"/>
      <w:r w:rsidRPr="00133C94">
        <w:rPr>
          <w:rFonts w:ascii="Arial" w:eastAsia="Arial" w:hAnsi="Arial" w:cs="Arial"/>
          <w:b/>
          <w:bCs/>
          <w:color w:val="2E5496"/>
          <w:kern w:val="0"/>
          <w:sz w:val="26"/>
          <w:szCs w:val="26"/>
          <w:lang w:eastAsia="en-AU"/>
          <w14:ligatures w14:val="none"/>
        </w:rPr>
        <w:t xml:space="preserve"> colour and electromagnetic sectors</w:t>
      </w:r>
    </w:p>
    <w:p w14:paraId="09FAA565"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The Lie algebra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4) decomposes under its maximal subgroup SU(</w:t>
      </w:r>
      <w:proofErr w:type="gramStart"/>
      <w:r w:rsidRPr="00133C94">
        <w:rPr>
          <w:rFonts w:ascii="Arial" w:eastAsia="Arial" w:hAnsi="Arial" w:cs="Arial"/>
          <w:kern w:val="0"/>
          <w:lang w:eastAsia="en-AU"/>
          <w14:ligatures w14:val="none"/>
        </w:rPr>
        <w:t>3)×U(</w:t>
      </w:r>
      <w:proofErr w:type="gramEnd"/>
      <w:r w:rsidRPr="00133C94">
        <w:rPr>
          <w:rFonts w:ascii="Arial" w:eastAsia="Arial" w:hAnsi="Arial" w:cs="Arial"/>
          <w:kern w:val="0"/>
          <w:lang w:eastAsia="en-AU"/>
          <w14:ligatures w14:val="none"/>
        </w:rPr>
        <w:t>1):</w:t>
      </w:r>
    </w:p>
    <w:p w14:paraId="6FA7DCD2" w14:textId="77777777" w:rsidR="00133C94" w:rsidRPr="00133C94" w:rsidRDefault="00133C94" w:rsidP="00133C94">
      <w:pPr>
        <w:spacing w:before="160" w:line="240" w:lineRule="auto"/>
        <w:jc w:val="center"/>
        <w:rPr>
          <w:rFonts w:ascii="Arial" w:eastAsia="Arial" w:hAnsi="Arial" w:cs="Arial"/>
          <w:kern w:val="0"/>
          <w:lang w:eastAsia="en-AU"/>
          <w14:ligatures w14:val="none"/>
        </w:rPr>
      </w:pPr>
      <w:proofErr w:type="gramStart"/>
      <w:r w:rsidRPr="00133C94">
        <w:rPr>
          <w:rFonts w:ascii="Courier New" w:eastAsia="Courier New" w:hAnsi="Courier New" w:cs="Courier New"/>
          <w:kern w:val="0"/>
          <w:lang w:eastAsia="en-AU"/>
          <w14:ligatures w14:val="none"/>
        </w:rPr>
        <w:lastRenderedPageBreak/>
        <w:t>su(</w:t>
      </w:r>
      <w:proofErr w:type="gramEnd"/>
      <w:r w:rsidRPr="00133C94">
        <w:rPr>
          <w:rFonts w:ascii="Courier New" w:eastAsia="Courier New" w:hAnsi="Courier New" w:cs="Courier New"/>
          <w:kern w:val="0"/>
          <w:lang w:eastAsia="en-AU"/>
          <w14:ligatures w14:val="none"/>
        </w:rPr>
        <w:t xml:space="preserve">4) = </w:t>
      </w:r>
      <w:proofErr w:type="gramStart"/>
      <w:r w:rsidRPr="00133C94">
        <w:rPr>
          <w:rFonts w:ascii="Courier New" w:eastAsia="Courier New" w:hAnsi="Courier New" w:cs="Courier New"/>
          <w:kern w:val="0"/>
          <w:lang w:eastAsia="en-AU"/>
          <w14:ligatures w14:val="none"/>
        </w:rPr>
        <w:t>su(</w:t>
      </w:r>
      <w:proofErr w:type="gramEnd"/>
      <w:r w:rsidRPr="00133C94">
        <w:rPr>
          <w:rFonts w:ascii="Courier New" w:eastAsia="Courier New" w:hAnsi="Courier New" w:cs="Courier New"/>
          <w:kern w:val="0"/>
          <w:lang w:eastAsia="en-AU"/>
          <w14:ligatures w14:val="none"/>
        </w:rPr>
        <w:t xml:space="preserve">3) </w:t>
      </w:r>
      <w:r w:rsidRPr="00133C94">
        <w:rPr>
          <w:rFonts w:ascii="Cambria Math" w:eastAsia="Courier New" w:hAnsi="Cambria Math" w:cs="Cambria Math"/>
          <w:kern w:val="0"/>
          <w:lang w:eastAsia="en-AU"/>
          <w14:ligatures w14:val="none"/>
        </w:rPr>
        <w:t>⊕</w:t>
      </w:r>
      <w:r w:rsidRPr="00133C94">
        <w:rPr>
          <w:rFonts w:ascii="Courier New" w:eastAsia="Courier New" w:hAnsi="Courier New" w:cs="Courier New"/>
          <w:kern w:val="0"/>
          <w:lang w:eastAsia="en-AU"/>
          <w14:ligatures w14:val="none"/>
        </w:rPr>
        <w:t xml:space="preserve"> </w:t>
      </w:r>
      <w:proofErr w:type="gramStart"/>
      <w:r w:rsidRPr="00133C94">
        <w:rPr>
          <w:rFonts w:ascii="Courier New" w:eastAsia="Courier New" w:hAnsi="Courier New" w:cs="Courier New"/>
          <w:kern w:val="0"/>
          <w:lang w:eastAsia="en-AU"/>
          <w14:ligatures w14:val="none"/>
        </w:rPr>
        <w:t>u(</w:t>
      </w:r>
      <w:proofErr w:type="gramEnd"/>
      <w:r w:rsidRPr="00133C94">
        <w:rPr>
          <w:rFonts w:ascii="Courier New" w:eastAsia="Courier New" w:hAnsi="Courier New" w:cs="Courier New"/>
          <w:kern w:val="0"/>
          <w:lang w:eastAsia="en-AU"/>
          <w14:ligatures w14:val="none"/>
        </w:rPr>
        <w:t xml:space="preserve">1) </w:t>
      </w:r>
      <w:r w:rsidRPr="00133C94">
        <w:rPr>
          <w:rFonts w:ascii="Cambria Math" w:eastAsia="Courier New" w:hAnsi="Cambria Math" w:cs="Cambria Math"/>
          <w:kern w:val="0"/>
          <w:lang w:eastAsia="en-AU"/>
          <w14:ligatures w14:val="none"/>
        </w:rPr>
        <w:t>⊕</w:t>
      </w:r>
      <w:r w:rsidRPr="00133C94">
        <w:rPr>
          <w:rFonts w:ascii="Courier New" w:eastAsia="Courier New" w:hAnsi="Courier New" w:cs="Courier New"/>
          <w:kern w:val="0"/>
          <w:lang w:eastAsia="en-AU"/>
          <w14:ligatures w14:val="none"/>
        </w:rPr>
        <w:t xml:space="preserve"> (3) </w:t>
      </w:r>
      <w:r w:rsidRPr="00133C94">
        <w:rPr>
          <w:rFonts w:ascii="Cambria Math" w:eastAsia="Courier New" w:hAnsi="Cambria Math" w:cs="Cambria Math"/>
          <w:kern w:val="0"/>
          <w:lang w:eastAsia="en-AU"/>
          <w14:ligatures w14:val="none"/>
        </w:rPr>
        <w:t>⊕</w:t>
      </w:r>
      <w:r w:rsidRPr="00133C94">
        <w:rPr>
          <w:rFonts w:ascii="Courier New" w:eastAsia="Courier New" w:hAnsi="Courier New" w:cs="Courier New"/>
          <w:kern w:val="0"/>
          <w:lang w:eastAsia="en-AU"/>
          <w14:ligatures w14:val="none"/>
        </w:rPr>
        <w:t xml:space="preserve"> (</w:t>
      </w:r>
      <w:proofErr w:type="gramStart"/>
      <w:r w:rsidRPr="00133C94">
        <w:rPr>
          <w:rFonts w:ascii="Courier New" w:eastAsia="Courier New" w:hAnsi="Courier New" w:cs="Courier New"/>
          <w:kern w:val="0"/>
          <w:lang w:eastAsia="en-AU"/>
          <w14:ligatures w14:val="none"/>
        </w:rPr>
        <w:t>̅{</w:t>
      </w:r>
      <w:proofErr w:type="gramEnd"/>
      <w:r w:rsidRPr="00133C94">
        <w:rPr>
          <w:rFonts w:ascii="Courier New" w:eastAsia="Courier New" w:hAnsi="Courier New" w:cs="Courier New"/>
          <w:kern w:val="0"/>
          <w:lang w:eastAsia="en-AU"/>
          <w14:ligatures w14:val="none"/>
        </w:rPr>
        <w:t>3})</w:t>
      </w:r>
    </w:p>
    <w:p w14:paraId="15CF48EC" w14:textId="4C88A40C"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where (3) and (</w:t>
      </w:r>
      <w:proofErr w:type="gramStart"/>
      <w:r w:rsidRPr="00133C94">
        <w:rPr>
          <w:rFonts w:ascii="Arial" w:eastAsia="Arial" w:hAnsi="Arial" w:cs="Arial"/>
          <w:kern w:val="0"/>
          <w:lang w:eastAsia="en-AU"/>
          <w14:ligatures w14:val="none"/>
        </w:rPr>
        <w:t>̅{</w:t>
      </w:r>
      <w:proofErr w:type="gramEnd"/>
      <w:r w:rsidRPr="00133C94">
        <w:rPr>
          <w:rFonts w:ascii="Arial" w:eastAsia="Arial" w:hAnsi="Arial" w:cs="Arial"/>
          <w:kern w:val="0"/>
          <w:lang w:eastAsia="en-AU"/>
          <w14:ligatures w14:val="none"/>
        </w:rPr>
        <w:t xml:space="preserve">3}) are the fundamental and antifundamental of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3) carrying the off-diagonal generators. The subalgebra su(</w:t>
      </w:r>
      <w:proofErr w:type="gramStart"/>
      <w:r w:rsidRPr="00133C94">
        <w:rPr>
          <w:rFonts w:ascii="Arial" w:eastAsia="Arial" w:hAnsi="Arial" w:cs="Arial"/>
          <w:kern w:val="0"/>
          <w:lang w:eastAsia="en-AU"/>
          <w14:ligatures w14:val="none"/>
        </w:rPr>
        <w:t>3)</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1) is structurally identical to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3) = su(</w:t>
      </w:r>
      <w:proofErr w:type="gramStart"/>
      <w:r w:rsidRPr="00133C94">
        <w:rPr>
          <w:rFonts w:ascii="Arial" w:eastAsia="Arial" w:hAnsi="Arial" w:cs="Arial"/>
          <w:kern w:val="0"/>
          <w:lang w:eastAsia="en-AU"/>
          <w14:ligatures w14:val="none"/>
        </w:rPr>
        <w:t>3)</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1). The intersection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3) = su(</w:t>
      </w:r>
      <w:proofErr w:type="gramStart"/>
      <w:r w:rsidRPr="00133C94">
        <w:rPr>
          <w:rFonts w:ascii="Arial" w:eastAsia="Arial" w:hAnsi="Arial" w:cs="Arial"/>
          <w:kern w:val="0"/>
          <w:lang w:eastAsia="en-AU"/>
          <w14:ligatures w14:val="none"/>
        </w:rPr>
        <w:t>3)</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1) is the colour and electromagnetic sector — the SM gauge content without the weak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2).</w:t>
      </w:r>
    </w:p>
    <w:p w14:paraId="4C2D371D"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4.3  The</w:t>
      </w:r>
      <w:proofErr w:type="gramEnd"/>
      <w:r w:rsidRPr="00133C94">
        <w:rPr>
          <w:rFonts w:ascii="Arial" w:eastAsia="Arial" w:hAnsi="Arial" w:cs="Arial"/>
          <w:b/>
          <w:bCs/>
          <w:color w:val="2E5496"/>
          <w:kern w:val="0"/>
          <w:sz w:val="26"/>
          <w:szCs w:val="26"/>
          <w:lang w:eastAsia="en-AU"/>
          <w14:ligatures w14:val="none"/>
        </w:rPr>
        <w:t xml:space="preserve"> weak sector from the Hopf fibre</w:t>
      </w:r>
    </w:p>
    <w:p w14:paraId="7DA821E8"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The fibre of the quaternionic Hopf fibration is S³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2) — the unit quaternions, which form the Lie group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2). This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2) acts on the fibres of the bundle by left multiplication on the quaternionic unit sphere S³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w:t>
      </w:r>
      <w:r w:rsidRPr="00133C94">
        <w:rPr>
          <w:rFonts w:ascii="Cambria Math" w:eastAsia="Arial" w:hAnsi="Cambria Math" w:cs="Cambria Math"/>
          <w:kern w:val="0"/>
          <w:lang w:eastAsia="en-AU"/>
          <w14:ligatures w14:val="none"/>
        </w:rPr>
        <w:t>ℍ</w:t>
      </w:r>
      <w:r w:rsidRPr="00133C94">
        <w:rPr>
          <w:rFonts w:ascii="Arial" w:eastAsia="Arial" w:hAnsi="Arial" w:cs="Arial"/>
          <w:kern w:val="0"/>
          <w:lang w:eastAsia="en-AU"/>
          <w14:ligatures w14:val="none"/>
        </w:rPr>
        <w:t xml:space="preserve">, giving the same representation structure as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2) acting on weak isospin doublets of the SM: both are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2) groups acting on 2-dimensional complex (equivalently 1-dimensional quaternionic) representations.</w:t>
      </w:r>
    </w:p>
    <w:p w14:paraId="3629C156"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4.4  Conclusion</w:t>
      </w:r>
      <w:proofErr w:type="gramEnd"/>
      <w:r w:rsidRPr="00133C94">
        <w:rPr>
          <w:rFonts w:ascii="Arial" w:eastAsia="Arial" w:hAnsi="Arial" w:cs="Arial"/>
          <w:b/>
          <w:bCs/>
          <w:color w:val="2E5496"/>
          <w:kern w:val="0"/>
          <w:sz w:val="26"/>
          <w:szCs w:val="26"/>
          <w:lang w:eastAsia="en-AU"/>
          <w14:ligatures w14:val="none"/>
        </w:rPr>
        <w:t xml:space="preserve"> of Step 3</w:t>
      </w:r>
    </w:p>
    <w:p w14:paraId="7AEAC40D" w14:textId="6E37016A"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The SM gauge algebra is the direct sum of su(</w:t>
      </w:r>
      <w:proofErr w:type="gramStart"/>
      <w:r w:rsidRPr="00133C94">
        <w:rPr>
          <w:rFonts w:ascii="Arial" w:eastAsia="Arial" w:hAnsi="Arial" w:cs="Arial"/>
          <w:kern w:val="0"/>
          <w:lang w:eastAsia="en-AU"/>
          <w14:ligatures w14:val="none"/>
        </w:rPr>
        <w:t>3)</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1) from the intersection of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vertex algebra with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and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2) from the Hopf fibre S³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2):</w:t>
      </w:r>
    </w:p>
    <w:p w14:paraId="1B700F53" w14:textId="77777777" w:rsidR="00133C94" w:rsidRPr="00133C94" w:rsidRDefault="00133C94" w:rsidP="00133C94">
      <w:pPr>
        <w:spacing w:before="160" w:line="240" w:lineRule="auto"/>
        <w:jc w:val="center"/>
        <w:rPr>
          <w:rFonts w:ascii="Arial" w:eastAsia="Arial" w:hAnsi="Arial" w:cs="Arial"/>
          <w:kern w:val="0"/>
          <w:lang w:eastAsia="en-AU"/>
          <w14:ligatures w14:val="none"/>
        </w:rPr>
      </w:pPr>
      <w:proofErr w:type="gramStart"/>
      <w:r w:rsidRPr="00133C94">
        <w:rPr>
          <w:rFonts w:ascii="Courier New" w:eastAsia="Courier New" w:hAnsi="Courier New" w:cs="Courier New"/>
          <w:kern w:val="0"/>
          <w:lang w:eastAsia="en-AU"/>
          <w14:ligatures w14:val="none"/>
        </w:rPr>
        <w:t>su(</w:t>
      </w:r>
      <w:proofErr w:type="gramEnd"/>
      <w:r w:rsidRPr="00133C94">
        <w:rPr>
          <w:rFonts w:ascii="Courier New" w:eastAsia="Courier New" w:hAnsi="Courier New" w:cs="Courier New"/>
          <w:kern w:val="0"/>
          <w:lang w:eastAsia="en-AU"/>
          <w14:ligatures w14:val="none"/>
        </w:rPr>
        <w:t xml:space="preserve">3) </w:t>
      </w:r>
      <w:r w:rsidRPr="00133C94">
        <w:rPr>
          <w:rFonts w:ascii="Cambria Math" w:eastAsia="Courier New" w:hAnsi="Cambria Math" w:cs="Cambria Math"/>
          <w:kern w:val="0"/>
          <w:lang w:eastAsia="en-AU"/>
          <w14:ligatures w14:val="none"/>
        </w:rPr>
        <w:t>⊕</w:t>
      </w:r>
      <w:r w:rsidRPr="00133C94">
        <w:rPr>
          <w:rFonts w:ascii="Courier New" w:eastAsia="Courier New" w:hAnsi="Courier New" w:cs="Courier New"/>
          <w:kern w:val="0"/>
          <w:lang w:eastAsia="en-AU"/>
          <w14:ligatures w14:val="none"/>
        </w:rPr>
        <w:t xml:space="preserve"> </w:t>
      </w:r>
      <w:proofErr w:type="gramStart"/>
      <w:r w:rsidRPr="00133C94">
        <w:rPr>
          <w:rFonts w:ascii="Courier New" w:eastAsia="Courier New" w:hAnsi="Courier New" w:cs="Courier New"/>
          <w:kern w:val="0"/>
          <w:lang w:eastAsia="en-AU"/>
          <w14:ligatures w14:val="none"/>
        </w:rPr>
        <w:t>su(</w:t>
      </w:r>
      <w:proofErr w:type="gramEnd"/>
      <w:r w:rsidRPr="00133C94">
        <w:rPr>
          <w:rFonts w:ascii="Courier New" w:eastAsia="Courier New" w:hAnsi="Courier New" w:cs="Courier New"/>
          <w:kern w:val="0"/>
          <w:lang w:eastAsia="en-AU"/>
          <w14:ligatures w14:val="none"/>
        </w:rPr>
        <w:t xml:space="preserve">2) </w:t>
      </w:r>
      <w:r w:rsidRPr="00133C94">
        <w:rPr>
          <w:rFonts w:ascii="Cambria Math" w:eastAsia="Courier New" w:hAnsi="Cambria Math" w:cs="Cambria Math"/>
          <w:kern w:val="0"/>
          <w:lang w:eastAsia="en-AU"/>
          <w14:ligatures w14:val="none"/>
        </w:rPr>
        <w:t>⊕</w:t>
      </w:r>
      <w:r w:rsidRPr="00133C94">
        <w:rPr>
          <w:rFonts w:ascii="Courier New" w:eastAsia="Courier New" w:hAnsi="Courier New" w:cs="Courier New"/>
          <w:kern w:val="0"/>
          <w:lang w:eastAsia="en-AU"/>
          <w14:ligatures w14:val="none"/>
        </w:rPr>
        <w:t xml:space="preserve"> </w:t>
      </w:r>
      <w:proofErr w:type="gramStart"/>
      <w:r w:rsidRPr="00133C94">
        <w:rPr>
          <w:rFonts w:ascii="Courier New" w:eastAsia="Courier New" w:hAnsi="Courier New" w:cs="Courier New"/>
          <w:kern w:val="0"/>
          <w:lang w:eastAsia="en-AU"/>
          <w14:ligatures w14:val="none"/>
        </w:rPr>
        <w:t>u(</w:t>
      </w:r>
      <w:proofErr w:type="gramEnd"/>
      <w:r w:rsidRPr="00133C94">
        <w:rPr>
          <w:rFonts w:ascii="Courier New" w:eastAsia="Courier New" w:hAnsi="Courier New" w:cs="Courier New"/>
          <w:kern w:val="0"/>
          <w:lang w:eastAsia="en-AU"/>
          <w14:ligatures w14:val="none"/>
        </w:rPr>
        <w:t>1</w:t>
      </w:r>
      <w:proofErr w:type="gramStart"/>
      <w:r w:rsidRPr="00133C94">
        <w:rPr>
          <w:rFonts w:ascii="Courier New" w:eastAsia="Courier New" w:hAnsi="Courier New" w:cs="Courier New"/>
          <w:kern w:val="0"/>
          <w:lang w:eastAsia="en-AU"/>
          <w14:ligatures w14:val="none"/>
        </w:rPr>
        <w:t>)  =</w:t>
      </w:r>
      <w:proofErr w:type="gramEnd"/>
      <w:r w:rsidRPr="00133C94">
        <w:rPr>
          <w:rFonts w:ascii="Courier New" w:eastAsia="Courier New" w:hAnsi="Courier New" w:cs="Courier New"/>
          <w:kern w:val="0"/>
          <w:lang w:eastAsia="en-AU"/>
          <w14:ligatures w14:val="none"/>
        </w:rPr>
        <w:t xml:space="preserve">  SM gauge algebra</w:t>
      </w:r>
    </w:p>
    <w:p w14:paraId="3508AC82" w14:textId="7EE3273E"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b/>
          <w:bCs/>
          <w:kern w:val="0"/>
          <w:lang w:eastAsia="en-AU"/>
          <w14:ligatures w14:val="none"/>
        </w:rPr>
        <w:t>The SM gauge algebra su(</w:t>
      </w:r>
      <w:proofErr w:type="gramStart"/>
      <w:r w:rsidRPr="00133C94">
        <w:rPr>
          <w:rFonts w:ascii="Arial" w:eastAsia="Arial" w:hAnsi="Arial" w:cs="Arial"/>
          <w:b/>
          <w:bCs/>
          <w:kern w:val="0"/>
          <w:lang w:eastAsia="en-AU"/>
          <w14:ligatures w14:val="none"/>
        </w:rPr>
        <w:t>3)</w:t>
      </w:r>
      <w:r w:rsidRPr="00133C94">
        <w:rPr>
          <w:rFonts w:ascii="Cambria Math" w:eastAsia="Arial" w:hAnsi="Cambria Math" w:cs="Cambria Math"/>
          <w:b/>
          <w:bCs/>
          <w:kern w:val="0"/>
          <w:lang w:eastAsia="en-AU"/>
          <w14:ligatures w14:val="none"/>
        </w:rPr>
        <w:t>⊕</w:t>
      </w:r>
      <w:proofErr w:type="gramEnd"/>
      <w:r w:rsidRPr="00133C94">
        <w:rPr>
          <w:rFonts w:ascii="Arial" w:eastAsia="Arial" w:hAnsi="Arial" w:cs="Arial"/>
          <w:b/>
          <w:bCs/>
          <w:kern w:val="0"/>
          <w:lang w:eastAsia="en-AU"/>
          <w14:ligatures w14:val="none"/>
        </w:rPr>
        <w:t>su(</w:t>
      </w:r>
      <w:proofErr w:type="gramStart"/>
      <w:r w:rsidRPr="00133C94">
        <w:rPr>
          <w:rFonts w:ascii="Arial" w:eastAsia="Arial" w:hAnsi="Arial" w:cs="Arial"/>
          <w:b/>
          <w:bCs/>
          <w:kern w:val="0"/>
          <w:lang w:eastAsia="en-AU"/>
          <w14:ligatures w14:val="none"/>
        </w:rPr>
        <w:t>2)</w:t>
      </w:r>
      <w:r w:rsidRPr="00133C94">
        <w:rPr>
          <w:rFonts w:ascii="Cambria Math" w:eastAsia="Arial" w:hAnsi="Cambria Math" w:cs="Cambria Math"/>
          <w:b/>
          <w:bCs/>
          <w:kern w:val="0"/>
          <w:lang w:eastAsia="en-AU"/>
          <w14:ligatures w14:val="none"/>
        </w:rPr>
        <w:t>⊕</w:t>
      </w:r>
      <w:r w:rsidRPr="00133C94">
        <w:rPr>
          <w:rFonts w:ascii="Arial" w:eastAsia="Arial" w:hAnsi="Arial" w:cs="Arial"/>
          <w:b/>
          <w:bCs/>
          <w:kern w:val="0"/>
          <w:lang w:eastAsia="en-AU"/>
          <w14:ligatures w14:val="none"/>
        </w:rPr>
        <w:t>u(</w:t>
      </w:r>
      <w:proofErr w:type="gramEnd"/>
      <w:r w:rsidRPr="00133C94">
        <w:rPr>
          <w:rFonts w:ascii="Arial" w:eastAsia="Arial" w:hAnsi="Arial" w:cs="Arial"/>
          <w:b/>
          <w:bCs/>
          <w:kern w:val="0"/>
          <w:lang w:eastAsia="en-AU"/>
          <w14:ligatures w14:val="none"/>
        </w:rPr>
        <w:t xml:space="preserve">1) is uniquely determined by K’s architecture and </w:t>
      </w:r>
      <w:r w:rsidR="00571D40">
        <w:rPr>
          <w:rFonts w:ascii="Arial" w:eastAsia="Arial" w:hAnsi="Arial" w:cs="Arial"/>
          <w:b/>
          <w:bCs/>
          <w:kern w:val="0"/>
          <w:lang w:eastAsia="en-AU"/>
          <w14:ligatures w14:val="none"/>
        </w:rPr>
        <w:t>Paquet</w:t>
      </w:r>
      <w:r w:rsidRPr="00133C94">
        <w:rPr>
          <w:rFonts w:ascii="Arial" w:eastAsia="Arial" w:hAnsi="Arial" w:cs="Arial"/>
          <w:b/>
          <w:bCs/>
          <w:kern w:val="0"/>
          <w:lang w:eastAsia="en-AU"/>
          <w14:ligatures w14:val="none"/>
        </w:rPr>
        <w:t>’s vertex coalgebra.</w:t>
      </w:r>
      <w:r w:rsidRPr="00133C94">
        <w:rPr>
          <w:rFonts w:ascii="Arial" w:eastAsia="Arial" w:hAnsi="Arial" w:cs="Arial"/>
          <w:kern w:val="0"/>
          <w:lang w:eastAsia="en-AU"/>
          <w14:ligatures w14:val="none"/>
        </w:rPr>
        <w:t xml:space="preserve">  Both sources are uniquely determined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from Step 2,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3) from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theorem,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2) from the unique Hopf fibre of S⁴), and their combination gives a unique result.</w:t>
      </w:r>
    </w:p>
    <w:p w14:paraId="28CECA66"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2037765C" w14:textId="77777777" w:rsidR="00133C94" w:rsidRPr="00133C94" w:rsidRDefault="00133C94" w:rsidP="00133C94">
      <w:pPr>
        <w:spacing w:before="400" w:after="200" w:line="240" w:lineRule="auto"/>
        <w:outlineLvl w:val="0"/>
        <w:rPr>
          <w:rFonts w:ascii="Arial" w:eastAsia="Arial" w:hAnsi="Arial" w:cs="Arial"/>
          <w:b/>
          <w:bCs/>
          <w:color w:val="1F3864"/>
          <w:kern w:val="0"/>
          <w:sz w:val="32"/>
          <w:szCs w:val="32"/>
          <w:lang w:eastAsia="en-AU"/>
          <w14:ligatures w14:val="none"/>
        </w:rPr>
      </w:pPr>
      <w:r w:rsidRPr="00133C94">
        <w:rPr>
          <w:rFonts w:ascii="Arial" w:eastAsia="Arial" w:hAnsi="Arial" w:cs="Arial"/>
          <w:b/>
          <w:bCs/>
          <w:color w:val="1F3864"/>
          <w:kern w:val="0"/>
          <w:sz w:val="32"/>
          <w:szCs w:val="32"/>
          <w:lang w:eastAsia="en-AU"/>
          <w14:ligatures w14:val="none"/>
        </w:rPr>
        <w:t xml:space="preserve">§5.  Step 4 — </w:t>
      </w:r>
      <w:proofErr w:type="gramStart"/>
      <w:r w:rsidRPr="00133C94">
        <w:rPr>
          <w:rFonts w:ascii="Arial" w:eastAsia="Arial" w:hAnsi="Arial" w:cs="Arial"/>
          <w:b/>
          <w:bCs/>
          <w:color w:val="1F3864"/>
          <w:kern w:val="0"/>
          <w:sz w:val="32"/>
          <w:szCs w:val="32"/>
          <w:lang w:eastAsia="en-AU"/>
          <w14:ligatures w14:val="none"/>
        </w:rPr>
        <w:t>SU(</w:t>
      </w:r>
      <w:proofErr w:type="gramEnd"/>
      <w:r w:rsidRPr="00133C94">
        <w:rPr>
          <w:rFonts w:ascii="Arial" w:eastAsia="Arial" w:hAnsi="Arial" w:cs="Arial"/>
          <w:b/>
          <w:bCs/>
          <w:color w:val="1F3864"/>
          <w:kern w:val="0"/>
          <w:sz w:val="32"/>
          <w:szCs w:val="32"/>
          <w:lang w:eastAsia="en-AU"/>
          <w14:ligatures w14:val="none"/>
        </w:rPr>
        <w:t>5) is the Unique Minimal Simple GUT Group</w:t>
      </w:r>
    </w:p>
    <w:p w14:paraId="0AC46FF5"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5.1  The</w:t>
      </w:r>
      <w:proofErr w:type="gramEnd"/>
      <w:r w:rsidRPr="00133C94">
        <w:rPr>
          <w:rFonts w:ascii="Arial" w:eastAsia="Arial" w:hAnsi="Arial" w:cs="Arial"/>
          <w:b/>
          <w:bCs/>
          <w:color w:val="2E5496"/>
          <w:kern w:val="0"/>
          <w:sz w:val="26"/>
          <w:szCs w:val="26"/>
          <w:lang w:eastAsia="en-AU"/>
          <w14:ligatures w14:val="none"/>
        </w:rPr>
        <w:t xml:space="preserve"> K minimality principle</w:t>
      </w:r>
    </w:p>
    <w:p w14:paraId="2D07B6E3" w14:textId="2C8DA753"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K’s architecture specifies gauge structure exactly through two mechanisms: the Hopf fibration (giving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and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vertex algebra (giving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3)). These two mechanisms together specify the SM gauge algebra su(</w:t>
      </w:r>
      <w:proofErr w:type="gramStart"/>
      <w:r w:rsidRPr="00133C94">
        <w:rPr>
          <w:rFonts w:ascii="Arial" w:eastAsia="Arial" w:hAnsi="Arial" w:cs="Arial"/>
          <w:kern w:val="0"/>
          <w:lang w:eastAsia="en-AU"/>
          <w14:ligatures w14:val="none"/>
        </w:rPr>
        <w:t>3)</w:t>
      </w:r>
      <w:r w:rsidRPr="00133C94">
        <w:rPr>
          <w:rFonts w:ascii="Cambria Math" w:eastAsia="Arial" w:hAnsi="Cambria Math" w:cs="Cambria Math"/>
          <w:kern w:val="0"/>
          <w:lang w:eastAsia="en-AU"/>
          <w14:ligatures w14:val="none"/>
        </w:rPr>
        <w:t>⊕</w:t>
      </w:r>
      <w:proofErr w:type="gramEnd"/>
      <w:r w:rsidRPr="00133C94">
        <w:rPr>
          <w:rFonts w:ascii="Arial" w:eastAsia="Arial" w:hAnsi="Arial" w:cs="Arial"/>
          <w:kern w:val="0"/>
          <w:lang w:eastAsia="en-AU"/>
          <w14:ligatures w14:val="none"/>
        </w:rPr>
        <w:t>su(</w:t>
      </w:r>
      <w:proofErr w:type="gramStart"/>
      <w:r w:rsidRPr="00133C94">
        <w:rPr>
          <w:rFonts w:ascii="Arial" w:eastAsia="Arial" w:hAnsi="Arial" w:cs="Arial"/>
          <w:kern w:val="0"/>
          <w:lang w:eastAsia="en-AU"/>
          <w14:ligatures w14:val="none"/>
        </w:rPr>
        <w:t>2)</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1) without remainder. K’s architecture does not specify any additional gauge structure beyond what these two mechanisms produce.</w:t>
      </w:r>
    </w:p>
    <w:p w14:paraId="1BFFF4BD"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b/>
          <w:bCs/>
          <w:kern w:val="0"/>
          <w:lang w:eastAsia="en-AU"/>
          <w14:ligatures w14:val="none"/>
        </w:rPr>
        <w:t>K minimality principle:</w:t>
      </w:r>
      <w:r w:rsidRPr="00133C94">
        <w:rPr>
          <w:rFonts w:ascii="Arial" w:eastAsia="Arial" w:hAnsi="Arial" w:cs="Arial"/>
          <w:kern w:val="0"/>
          <w:lang w:eastAsia="en-AU"/>
          <w14:ligatures w14:val="none"/>
        </w:rPr>
        <w:t xml:space="preserve">  The GUT group is the minimal simple Lie group whose subgroup structure contains exactly the gauge content that K’s architecture specifies — no more and no less.</w:t>
      </w:r>
    </w:p>
    <w:p w14:paraId="455CBB12"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The ‘no more’ part is the operative content. Any GUT group larger than the minimal one would contain additional gauge bosons — additional generators </w:t>
      </w:r>
      <w:proofErr w:type="gramStart"/>
      <w:r w:rsidRPr="00133C94">
        <w:rPr>
          <w:rFonts w:ascii="Arial" w:eastAsia="Arial" w:hAnsi="Arial" w:cs="Arial"/>
          <w:kern w:val="0"/>
          <w:lang w:eastAsia="en-AU"/>
          <w14:ligatures w14:val="none"/>
        </w:rPr>
        <w:t>not present</w:t>
      </w:r>
      <w:proofErr w:type="gramEnd"/>
      <w:r w:rsidRPr="00133C94">
        <w:rPr>
          <w:rFonts w:ascii="Arial" w:eastAsia="Arial" w:hAnsi="Arial" w:cs="Arial"/>
          <w:kern w:val="0"/>
          <w:lang w:eastAsia="en-AU"/>
          <w14:ligatures w14:val="none"/>
        </w:rPr>
        <w:t xml:space="preserve"> in K’s specification. K’s architecture provides no mechanism generating these additional generators. Including them would be adding gauge structure that K does not require and cannot motivate. The minimality principle is therefore not an external assumption but a consequence of K’s architecture being exactly specified: K provides exactly the gauge content it provides, and the GUT group is the minimal simple group encoding exactly that content.</w:t>
      </w:r>
    </w:p>
    <w:p w14:paraId="1181752A"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lastRenderedPageBreak/>
        <w:t>5.2  Formalisation</w:t>
      </w:r>
      <w:proofErr w:type="gramEnd"/>
    </w:p>
    <w:p w14:paraId="2E7874A5"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Let </w:t>
      </w:r>
      <w:r w:rsidRPr="00133C94">
        <w:rPr>
          <w:rFonts w:ascii="Cambria Math" w:eastAsia="Arial" w:hAnsi="Cambria Math" w:cs="Cambria Math"/>
          <w:kern w:val="0"/>
          <w:lang w:eastAsia="en-AU"/>
          <w14:ligatures w14:val="none"/>
        </w:rPr>
        <w:t>𝓮</w:t>
      </w:r>
      <w:r w:rsidRPr="00133C94">
        <w:rPr>
          <w:rFonts w:ascii="Arial" w:eastAsia="Arial" w:hAnsi="Arial" w:cs="Arial"/>
          <w:kern w:val="0"/>
          <w:lang w:eastAsia="en-AU"/>
          <w14:ligatures w14:val="none"/>
        </w:rPr>
        <w:t xml:space="preserve"> be the set of simple Lie groups G such that: (i) G contains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4) as a subgroup; (ii) G has SU(</w:t>
      </w:r>
      <w:proofErr w:type="gramStart"/>
      <w:r w:rsidRPr="00133C94">
        <w:rPr>
          <w:rFonts w:ascii="Arial" w:eastAsia="Arial" w:hAnsi="Arial" w:cs="Arial"/>
          <w:kern w:val="0"/>
          <w:lang w:eastAsia="en-AU"/>
          <w14:ligatures w14:val="none"/>
        </w:rPr>
        <w:t>3)×</w:t>
      </w:r>
      <w:proofErr w:type="gramEnd"/>
      <w:r w:rsidRPr="00133C94">
        <w:rPr>
          <w:rFonts w:ascii="Arial" w:eastAsia="Arial" w:hAnsi="Arial" w:cs="Arial"/>
          <w:kern w:val="0"/>
          <w:lang w:eastAsia="en-AU"/>
          <w14:ligatures w14:val="none"/>
        </w:rPr>
        <w:t>SU(</w:t>
      </w:r>
      <w:proofErr w:type="gramStart"/>
      <w:r w:rsidRPr="00133C94">
        <w:rPr>
          <w:rFonts w:ascii="Arial" w:eastAsia="Arial" w:hAnsi="Arial" w:cs="Arial"/>
          <w:kern w:val="0"/>
          <w:lang w:eastAsia="en-AU"/>
          <w14:ligatures w14:val="none"/>
        </w:rPr>
        <w:t>2)×U(</w:t>
      </w:r>
      <w:proofErr w:type="gramEnd"/>
      <w:r w:rsidRPr="00133C94">
        <w:rPr>
          <w:rFonts w:ascii="Arial" w:eastAsia="Arial" w:hAnsi="Arial" w:cs="Arial"/>
          <w:kern w:val="0"/>
          <w:lang w:eastAsia="en-AU"/>
          <w14:ligatures w14:val="none"/>
        </w:rPr>
        <w:t xml:space="preserve">1) as a maximal subgroup with the standard SM embedding; (iii) G is compatible with the SM matter representations. The K minimality principle selects the element of </w:t>
      </w:r>
      <w:r w:rsidRPr="00133C94">
        <w:rPr>
          <w:rFonts w:ascii="Cambria Math" w:eastAsia="Arial" w:hAnsi="Cambria Math" w:cs="Cambria Math"/>
          <w:kern w:val="0"/>
          <w:lang w:eastAsia="en-AU"/>
          <w14:ligatures w14:val="none"/>
        </w:rPr>
        <w:t>𝓮</w:t>
      </w:r>
      <w:r w:rsidRPr="00133C94">
        <w:rPr>
          <w:rFonts w:ascii="Arial" w:eastAsia="Arial" w:hAnsi="Arial" w:cs="Arial"/>
          <w:kern w:val="0"/>
          <w:lang w:eastAsia="en-AU"/>
          <w14:ligatures w14:val="none"/>
        </w:rPr>
        <w:t xml:space="preserve"> with minimum dimension.</w:t>
      </w:r>
    </w:p>
    <w:p w14:paraId="5E1FB41C"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5.3  The</w:t>
      </w:r>
      <w:proofErr w:type="gramEnd"/>
      <w:r w:rsidRPr="00133C94">
        <w:rPr>
          <w:rFonts w:ascii="Arial" w:eastAsia="Arial" w:hAnsi="Arial" w:cs="Arial"/>
          <w:b/>
          <w:bCs/>
          <w:color w:val="2E5496"/>
          <w:kern w:val="0"/>
          <w:sz w:val="26"/>
          <w:szCs w:val="26"/>
          <w:lang w:eastAsia="en-AU"/>
          <w14:ligatures w14:val="none"/>
        </w:rPr>
        <w:t xml:space="preserve"> Lie classification</w:t>
      </w:r>
    </w:p>
    <w:p w14:paraId="014D6BAB"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We determine which simple Lie groups belong to </w:t>
      </w:r>
      <w:r w:rsidRPr="00133C94">
        <w:rPr>
          <w:rFonts w:ascii="Cambria Math" w:eastAsia="Arial" w:hAnsi="Cambria Math" w:cs="Cambria Math"/>
          <w:kern w:val="0"/>
          <w:lang w:eastAsia="en-AU"/>
          <w14:ligatures w14:val="none"/>
        </w:rPr>
        <w:t>𝓮</w:t>
      </w:r>
      <w:r w:rsidRPr="00133C94">
        <w:rPr>
          <w:rFonts w:ascii="Arial" w:eastAsia="Arial" w:hAnsi="Arial" w:cs="Arial"/>
          <w:kern w:val="0"/>
          <w:lang w:eastAsia="en-AU"/>
          <w14:ligatures w14:val="none"/>
        </w:rPr>
        <w:t xml:space="preserve"> and find the minimal one. The simple Lie groups satisfying condition (i) — containing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4) = A</w:t>
      </w:r>
      <w:r w:rsidRPr="00133C94">
        <w:rPr>
          <w:rFonts w:ascii="Cambria Math" w:eastAsia="Arial" w:hAnsi="Cambria Math" w:cs="Cambria Math"/>
          <w:kern w:val="0"/>
          <w:lang w:eastAsia="en-AU"/>
          <w14:ligatures w14:val="none"/>
        </w:rPr>
        <w:t>₃</w:t>
      </w:r>
      <w:r w:rsidRPr="00133C94">
        <w:rPr>
          <w:rFonts w:ascii="Arial" w:eastAsia="Arial" w:hAnsi="Arial" w:cs="Arial"/>
          <w:kern w:val="0"/>
          <w:lang w:eastAsia="en-AU"/>
          <w14:ligatures w14:val="none"/>
        </w:rPr>
        <w:t xml:space="preserve"> as a subgroup — include A_n for n≥3, D_n for n≥3, and the exceptional groups E</w:t>
      </w:r>
      <w:r w:rsidRPr="00133C94">
        <w:rPr>
          <w:rFonts w:ascii="Cambria Math" w:eastAsia="Arial" w:hAnsi="Cambria Math" w:cs="Cambria Math"/>
          <w:kern w:val="0"/>
          <w:lang w:eastAsia="en-AU"/>
          <w14:ligatures w14:val="none"/>
        </w:rPr>
        <w:t>₆</w:t>
      </w:r>
      <w:r w:rsidRPr="00133C94">
        <w:rPr>
          <w:rFonts w:ascii="Arial" w:eastAsia="Arial" w:hAnsi="Arial" w:cs="Arial"/>
          <w:kern w:val="0"/>
          <w:lang w:eastAsia="en-AU"/>
          <w14:ligatures w14:val="none"/>
        </w:rPr>
        <w:t>, E</w:t>
      </w:r>
      <w:r w:rsidRPr="00133C94">
        <w:rPr>
          <w:rFonts w:ascii="Cambria Math" w:eastAsia="Arial" w:hAnsi="Cambria Math" w:cs="Cambria Math"/>
          <w:kern w:val="0"/>
          <w:lang w:eastAsia="en-AU"/>
          <w14:ligatures w14:val="none"/>
        </w:rPr>
        <w:t>₇</w:t>
      </w:r>
      <w:r w:rsidRPr="00133C94">
        <w:rPr>
          <w:rFonts w:ascii="Arial" w:eastAsia="Arial" w:hAnsi="Arial" w:cs="Arial"/>
          <w:kern w:val="0"/>
          <w:lang w:eastAsia="en-AU"/>
          <w14:ligatures w14:val="none"/>
        </w:rPr>
        <w:t>, E</w:t>
      </w:r>
      <w:r w:rsidRPr="00133C94">
        <w:rPr>
          <w:rFonts w:ascii="Cambria Math" w:eastAsia="Arial" w:hAnsi="Cambria Math" w:cs="Cambria Math"/>
          <w:kern w:val="0"/>
          <w:lang w:eastAsia="en-AU"/>
          <w14:ligatures w14:val="none"/>
        </w:rPr>
        <w:t>₈</w:t>
      </w:r>
      <w:r w:rsidRPr="00133C94">
        <w:rPr>
          <w:rFonts w:ascii="Arial" w:eastAsia="Arial" w:hAnsi="Arial" w:cs="Arial"/>
          <w:kern w:val="0"/>
          <w:lang w:eastAsia="en-AU"/>
          <w14:ligatures w14:val="none"/>
        </w:rPr>
        <w:t>, F</w:t>
      </w:r>
      <w:r w:rsidRPr="00133C94">
        <w:rPr>
          <w:rFonts w:ascii="Cambria Math" w:eastAsia="Arial" w:hAnsi="Cambria Math" w:cs="Cambria Math"/>
          <w:kern w:val="0"/>
          <w:lang w:eastAsia="en-AU"/>
          <w14:ligatures w14:val="none"/>
        </w:rPr>
        <w:t>₄</w:t>
      </w:r>
      <w:r w:rsidRPr="00133C94">
        <w:rPr>
          <w:rFonts w:ascii="Arial" w:eastAsia="Arial" w:hAnsi="Arial" w:cs="Arial"/>
          <w:kern w:val="0"/>
          <w:lang w:eastAsia="en-AU"/>
          <w14:ligatures w14:val="none"/>
        </w:rPr>
        <w:t>. G</w:t>
      </w:r>
      <w:r w:rsidRPr="00133C94">
        <w:rPr>
          <w:rFonts w:ascii="Cambria Math" w:eastAsia="Arial" w:hAnsi="Cambria Math" w:cs="Cambria Math"/>
          <w:kern w:val="0"/>
          <w:lang w:eastAsia="en-AU"/>
          <w14:ligatures w14:val="none"/>
        </w:rPr>
        <w:t>₂</w:t>
      </w:r>
      <w:r w:rsidRPr="00133C94">
        <w:rPr>
          <w:rFonts w:ascii="Arial" w:eastAsia="Arial" w:hAnsi="Arial" w:cs="Arial"/>
          <w:kern w:val="0"/>
          <w:lang w:eastAsia="en-AU"/>
          <w14:ligatures w14:val="none"/>
        </w:rPr>
        <w:t xml:space="preserve"> contains only A</w:t>
      </w:r>
      <w:r w:rsidRPr="00133C94">
        <w:rPr>
          <w:rFonts w:ascii="Cambria Math" w:eastAsia="Arial" w:hAnsi="Cambria Math" w:cs="Cambria Math"/>
          <w:kern w:val="0"/>
          <w:lang w:eastAsia="en-AU"/>
          <w14:ligatures w14:val="none"/>
        </w:rPr>
        <w:t>₂</w:t>
      </w:r>
      <w:r w:rsidRPr="00133C94">
        <w:rPr>
          <w:rFonts w:ascii="Arial" w:eastAsia="Arial" w:hAnsi="Arial" w:cs="Arial"/>
          <w:kern w:val="0"/>
          <w:lang w:eastAsia="en-AU"/>
          <w14:ligatures w14:val="none"/>
        </w:rPr>
        <w:t xml:space="preserve"> =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3), not A</w:t>
      </w:r>
      <w:r w:rsidRPr="00133C94">
        <w:rPr>
          <w:rFonts w:ascii="Cambria Math" w:eastAsia="Arial" w:hAnsi="Cambria Math" w:cs="Cambria Math"/>
          <w:kern w:val="0"/>
          <w:lang w:eastAsia="en-AU"/>
          <w14:ligatures w14:val="none"/>
        </w:rPr>
        <w:t>₃</w:t>
      </w:r>
      <w:r w:rsidRPr="00133C94">
        <w:rPr>
          <w:rFonts w:ascii="Arial" w:eastAsia="Arial" w:hAnsi="Arial" w:cs="Arial"/>
          <w:kern w:val="0"/>
          <w:lang w:eastAsia="en-AU"/>
          <w14:ligatures w14:val="none"/>
        </w:rPr>
        <w:t xml:space="preserve"> =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4), and is excluded.</w:t>
      </w:r>
    </w:p>
    <w:p w14:paraId="12283C44"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Among these, those satisfying condition (ii) — SU(</w:t>
      </w:r>
      <w:proofErr w:type="gramStart"/>
      <w:r w:rsidRPr="00133C94">
        <w:rPr>
          <w:rFonts w:ascii="Arial" w:eastAsia="Arial" w:hAnsi="Arial" w:cs="Arial"/>
          <w:kern w:val="0"/>
          <w:lang w:eastAsia="en-AU"/>
          <w14:ligatures w14:val="none"/>
        </w:rPr>
        <w:t>3)×</w:t>
      </w:r>
      <w:proofErr w:type="gramEnd"/>
      <w:r w:rsidRPr="00133C94">
        <w:rPr>
          <w:rFonts w:ascii="Arial" w:eastAsia="Arial" w:hAnsi="Arial" w:cs="Arial"/>
          <w:kern w:val="0"/>
          <w:lang w:eastAsia="en-AU"/>
          <w14:ligatures w14:val="none"/>
        </w:rPr>
        <w:t>SU(</w:t>
      </w:r>
      <w:proofErr w:type="gramStart"/>
      <w:r w:rsidRPr="00133C94">
        <w:rPr>
          <w:rFonts w:ascii="Arial" w:eastAsia="Arial" w:hAnsi="Arial" w:cs="Arial"/>
          <w:kern w:val="0"/>
          <w:lang w:eastAsia="en-AU"/>
          <w14:ligatures w14:val="none"/>
        </w:rPr>
        <w:t>2)×U(</w:t>
      </w:r>
      <w:proofErr w:type="gramEnd"/>
      <w:r w:rsidRPr="00133C94">
        <w:rPr>
          <w:rFonts w:ascii="Arial" w:eastAsia="Arial" w:hAnsi="Arial" w:cs="Arial"/>
          <w:kern w:val="0"/>
          <w:lang w:eastAsia="en-AU"/>
          <w14:ligatures w14:val="none"/>
        </w:rPr>
        <w:t>1) as a maximal subgroup with the standard SM embedding:</w:t>
      </w:r>
    </w:p>
    <w:p w14:paraId="2C9CB893" w14:textId="77777777" w:rsidR="00133C94" w:rsidRPr="00133C94" w:rsidRDefault="00133C94" w:rsidP="00133C94">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1263"/>
        <w:gridCol w:w="1988"/>
        <w:gridCol w:w="2380"/>
        <w:gridCol w:w="1945"/>
      </w:tblGrid>
      <w:tr w:rsidR="00133C94" w:rsidRPr="00133C94" w14:paraId="4890CC2D" w14:textId="77777777" w:rsidTr="003E386E">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361A367"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Group</w:t>
            </w:r>
          </w:p>
        </w:tc>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3C666E5"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D66316E"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 xml:space="preserve">Contains </w:t>
            </w:r>
            <w:proofErr w:type="gramStart"/>
            <w:r w:rsidRPr="00133C94">
              <w:rPr>
                <w:rFonts w:ascii="Arial" w:eastAsia="Arial" w:hAnsi="Arial" w:cs="Arial"/>
                <w:b/>
                <w:bCs/>
                <w:kern w:val="0"/>
                <w:sz w:val="20"/>
                <w:szCs w:val="20"/>
                <w:lang w:eastAsia="en-AU"/>
                <w14:ligatures w14:val="none"/>
              </w:rPr>
              <w:t>SU(</w:t>
            </w:r>
            <w:proofErr w:type="gramEnd"/>
            <w:r w:rsidRPr="00133C94">
              <w:rPr>
                <w:rFonts w:ascii="Arial" w:eastAsia="Arial" w:hAnsi="Arial" w:cs="Arial"/>
                <w:b/>
                <w:bCs/>
                <w:kern w:val="0"/>
                <w:sz w:val="20"/>
                <w:szCs w:val="20"/>
                <w:lang w:eastAsia="en-AU"/>
                <w14:ligatures w14:val="none"/>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482F6B5"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SM as maximal subgroup</w:t>
            </w:r>
          </w:p>
        </w:tc>
        <w:tc>
          <w:tcPr>
            <w:tcW w:w="19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F3F4041"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 xml:space="preserve">In </w:t>
            </w:r>
            <w:r w:rsidRPr="00133C94">
              <w:rPr>
                <w:rFonts w:ascii="Cambria Math" w:eastAsia="Arial" w:hAnsi="Cambria Math" w:cs="Cambria Math"/>
                <w:b/>
                <w:bCs/>
                <w:kern w:val="0"/>
                <w:sz w:val="20"/>
                <w:szCs w:val="20"/>
                <w:lang w:eastAsia="en-AU"/>
                <w14:ligatures w14:val="none"/>
              </w:rPr>
              <w:t>𝓮</w:t>
            </w:r>
          </w:p>
        </w:tc>
      </w:tr>
      <w:tr w:rsidR="00133C94" w:rsidRPr="00133C94" w14:paraId="0A6016C0" w14:textId="77777777" w:rsidTr="003E386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5B24F" w14:textId="77777777" w:rsidR="00133C94" w:rsidRPr="00133C94" w:rsidRDefault="00133C94" w:rsidP="00133C94">
            <w:pPr>
              <w:spacing w:after="0" w:line="240" w:lineRule="auto"/>
              <w:rPr>
                <w:rFonts w:ascii="Arial" w:eastAsia="Arial" w:hAnsi="Arial" w:cs="Arial"/>
                <w:kern w:val="0"/>
                <w:lang w:eastAsia="en-AU"/>
                <w14:ligatures w14:val="none"/>
              </w:rPr>
            </w:pP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5) = A</w:t>
            </w:r>
            <w:r w:rsidRPr="00133C94">
              <w:rPr>
                <w:rFonts w:ascii="Cambria Math" w:eastAsia="Arial" w:hAnsi="Cambria Math" w:cs="Cambria Math"/>
                <w:kern w:val="0"/>
                <w:sz w:val="20"/>
                <w:szCs w:val="20"/>
                <w:lang w:eastAsia="en-AU"/>
                <w14:ligatures w14:val="none"/>
              </w:rPr>
              <w:t>₄</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68A57"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61F5E"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Yes (upper-left 4×4 block)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E4B6B"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Yes — standard GUT embedding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FFB7F"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YES — minimal</w:t>
            </w:r>
          </w:p>
        </w:tc>
      </w:tr>
      <w:tr w:rsidR="00133C94" w:rsidRPr="00133C94" w14:paraId="4C1F9C8D" w14:textId="77777777" w:rsidTr="003E386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56E89" w14:textId="77777777" w:rsidR="00133C94" w:rsidRPr="00133C94" w:rsidRDefault="00133C94" w:rsidP="00133C94">
            <w:pPr>
              <w:spacing w:after="0" w:line="240" w:lineRule="auto"/>
              <w:rPr>
                <w:rFonts w:ascii="Arial" w:eastAsia="Arial" w:hAnsi="Arial" w:cs="Arial"/>
                <w:kern w:val="0"/>
                <w:lang w:eastAsia="en-AU"/>
                <w14:ligatures w14:val="none"/>
              </w:rPr>
            </w:pPr>
            <w:proofErr w:type="gramStart"/>
            <w:r w:rsidRPr="00133C94">
              <w:rPr>
                <w:rFonts w:ascii="Arial" w:eastAsia="Arial" w:hAnsi="Arial" w:cs="Arial"/>
                <w:kern w:val="0"/>
                <w:sz w:val="20"/>
                <w:szCs w:val="20"/>
                <w:lang w:eastAsia="en-AU"/>
                <w14:ligatures w14:val="none"/>
              </w:rPr>
              <w:t>SO(</w:t>
            </w:r>
            <w:proofErr w:type="gramEnd"/>
            <w:r w:rsidRPr="00133C94">
              <w:rPr>
                <w:rFonts w:ascii="Arial" w:eastAsia="Arial" w:hAnsi="Arial" w:cs="Arial"/>
                <w:kern w:val="0"/>
                <w:sz w:val="20"/>
                <w:szCs w:val="20"/>
                <w:lang w:eastAsia="en-AU"/>
                <w14:ligatures w14:val="none"/>
              </w:rPr>
              <w:t>10) = D</w:t>
            </w:r>
            <w:r w:rsidRPr="00133C94">
              <w:rPr>
                <w:rFonts w:ascii="Cambria Math" w:eastAsia="Arial" w:hAnsi="Cambria Math" w:cs="Cambria Math"/>
                <w:kern w:val="0"/>
                <w:sz w:val="20"/>
                <w:szCs w:val="20"/>
                <w:lang w:eastAsia="en-AU"/>
                <w14:ligatures w14:val="none"/>
              </w:rPr>
              <w:t>₅</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E4CBF"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30018"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 xml:space="preserve">Yes (via </w:t>
            </w:r>
            <w:proofErr w:type="gramStart"/>
            <w:r w:rsidRPr="00133C94">
              <w:rPr>
                <w:rFonts w:ascii="Arial" w:eastAsia="Arial" w:hAnsi="Arial" w:cs="Arial"/>
                <w:kern w:val="0"/>
                <w:sz w:val="20"/>
                <w:szCs w:val="20"/>
                <w:lang w:eastAsia="en-AU"/>
                <w14:ligatures w14:val="none"/>
              </w:rPr>
              <w:t>SO(</w:t>
            </w:r>
            <w:proofErr w:type="gramEnd"/>
            <w:r w:rsidRPr="00133C94">
              <w:rPr>
                <w:rFonts w:ascii="Arial" w:eastAsia="Arial" w:hAnsi="Arial" w:cs="Arial"/>
                <w:kern w:val="0"/>
                <w:sz w:val="20"/>
                <w:szCs w:val="20"/>
                <w:lang w:eastAsia="en-AU"/>
                <w14:ligatures w14:val="none"/>
              </w:rPr>
              <w:t xml:space="preserve">6) </w:t>
            </w:r>
            <w:r w:rsidRPr="00133C94">
              <w:rPr>
                <w:rFonts w:ascii="Cambria Math" w:eastAsia="Arial" w:hAnsi="Cambria Math" w:cs="Cambria Math"/>
                <w:kern w:val="0"/>
                <w:sz w:val="20"/>
                <w:szCs w:val="20"/>
                <w:lang w:eastAsia="en-AU"/>
                <w14:ligatures w14:val="none"/>
              </w:rPr>
              <w:t>≅</w:t>
            </w:r>
            <w:r w:rsidRPr="00133C94">
              <w:rPr>
                <w:rFonts w:ascii="Arial" w:eastAsia="Arial" w:hAnsi="Arial" w:cs="Arial"/>
                <w:kern w:val="0"/>
                <w:sz w:val="20"/>
                <w:szCs w:val="20"/>
                <w:lang w:eastAsia="en-AU"/>
                <w14:ligatures w14:val="none"/>
              </w:rPr>
              <w:t xml:space="preserve"> </w:t>
            </w: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78836"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 xml:space="preserve">Yes (via </w:t>
            </w: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 xml:space="preserve">5) </w:t>
            </w:r>
            <w:r w:rsidRPr="00133C94">
              <w:rPr>
                <w:rFonts w:ascii="Cambria Math" w:eastAsia="Arial" w:hAnsi="Cambria Math" w:cs="Cambria Math"/>
                <w:kern w:val="0"/>
                <w:sz w:val="20"/>
                <w:szCs w:val="20"/>
                <w:lang w:eastAsia="en-AU"/>
                <w14:ligatures w14:val="none"/>
              </w:rPr>
              <w:t>⊂</w:t>
            </w:r>
            <w:r w:rsidRPr="00133C94">
              <w:rPr>
                <w:rFonts w:ascii="Arial" w:eastAsia="Arial" w:hAnsi="Arial" w:cs="Arial"/>
                <w:kern w:val="0"/>
                <w:sz w:val="20"/>
                <w:szCs w:val="20"/>
                <w:lang w:eastAsia="en-AU"/>
                <w14:ligatures w14:val="none"/>
              </w:rPr>
              <w:t xml:space="preserve"> </w:t>
            </w:r>
            <w:proofErr w:type="gramStart"/>
            <w:r w:rsidRPr="00133C94">
              <w:rPr>
                <w:rFonts w:ascii="Arial" w:eastAsia="Arial" w:hAnsi="Arial" w:cs="Arial"/>
                <w:kern w:val="0"/>
                <w:sz w:val="20"/>
                <w:szCs w:val="20"/>
                <w:lang w:eastAsia="en-AU"/>
                <w14:ligatures w14:val="none"/>
              </w:rPr>
              <w:t>SO(</w:t>
            </w:r>
            <w:proofErr w:type="gramEnd"/>
            <w:r w:rsidRPr="00133C94">
              <w:rPr>
                <w:rFonts w:ascii="Arial" w:eastAsia="Arial" w:hAnsi="Arial" w:cs="Arial"/>
                <w:kern w:val="0"/>
                <w:sz w:val="20"/>
                <w:szCs w:val="20"/>
                <w:lang w:eastAsia="en-AU"/>
                <w14:ligatures w14:val="none"/>
              </w:rPr>
              <w:t>10))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1643F"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Yes — not minimal</w:t>
            </w:r>
          </w:p>
        </w:tc>
      </w:tr>
      <w:tr w:rsidR="00133C94" w:rsidRPr="00133C94" w14:paraId="0928E3EF" w14:textId="77777777" w:rsidTr="003E386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5BAFD"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E</w:t>
            </w:r>
            <w:r w:rsidRPr="00133C94">
              <w:rPr>
                <w:rFonts w:ascii="Cambria Math" w:eastAsia="Arial" w:hAnsi="Cambria Math" w:cs="Cambria Math"/>
                <w:kern w:val="0"/>
                <w:sz w:val="20"/>
                <w:szCs w:val="20"/>
                <w:lang w:eastAsia="en-AU"/>
                <w14:ligatures w14:val="none"/>
              </w:rPr>
              <w:t>₆</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38016"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78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58F5B"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 xml:space="preserve">Yes (via </w:t>
            </w:r>
            <w:proofErr w:type="gramStart"/>
            <w:r w:rsidRPr="00133C94">
              <w:rPr>
                <w:rFonts w:ascii="Arial" w:eastAsia="Arial" w:hAnsi="Arial" w:cs="Arial"/>
                <w:kern w:val="0"/>
                <w:sz w:val="20"/>
                <w:szCs w:val="20"/>
                <w:lang w:eastAsia="en-AU"/>
                <w14:ligatures w14:val="none"/>
              </w:rPr>
              <w:t>SO(</w:t>
            </w:r>
            <w:proofErr w:type="gramEnd"/>
            <w:r w:rsidRPr="00133C94">
              <w:rPr>
                <w:rFonts w:ascii="Arial" w:eastAsia="Arial" w:hAnsi="Arial" w:cs="Arial"/>
                <w:kern w:val="0"/>
                <w:sz w:val="20"/>
                <w:szCs w:val="20"/>
                <w:lang w:eastAsia="en-AU"/>
                <w14:ligatures w14:val="none"/>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954D9"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 xml:space="preserve">Yes (via </w:t>
            </w:r>
            <w:proofErr w:type="gramStart"/>
            <w:r w:rsidRPr="00133C94">
              <w:rPr>
                <w:rFonts w:ascii="Arial" w:eastAsia="Arial" w:hAnsi="Arial" w:cs="Arial"/>
                <w:kern w:val="0"/>
                <w:sz w:val="20"/>
                <w:szCs w:val="20"/>
                <w:lang w:eastAsia="en-AU"/>
                <w14:ligatures w14:val="none"/>
              </w:rPr>
              <w:t>SO(</w:t>
            </w:r>
            <w:proofErr w:type="gramEnd"/>
            <w:r w:rsidRPr="00133C94">
              <w:rPr>
                <w:rFonts w:ascii="Arial" w:eastAsia="Arial" w:hAnsi="Arial" w:cs="Arial"/>
                <w:kern w:val="0"/>
                <w:sz w:val="20"/>
                <w:szCs w:val="20"/>
                <w:lang w:eastAsia="en-AU"/>
                <w14:ligatures w14:val="none"/>
              </w:rPr>
              <w:t xml:space="preserve">10) </w:t>
            </w:r>
            <w:r w:rsidRPr="00133C94">
              <w:rPr>
                <w:rFonts w:ascii="Cambria Math" w:eastAsia="Arial" w:hAnsi="Cambria Math" w:cs="Cambria Math"/>
                <w:kern w:val="0"/>
                <w:sz w:val="20"/>
                <w:szCs w:val="20"/>
                <w:lang w:eastAsia="en-AU"/>
                <w14:ligatures w14:val="none"/>
              </w:rPr>
              <w:t>⊂</w:t>
            </w:r>
            <w:r w:rsidRPr="00133C94">
              <w:rPr>
                <w:rFonts w:ascii="Arial" w:eastAsia="Arial" w:hAnsi="Arial" w:cs="Arial"/>
                <w:kern w:val="0"/>
                <w:sz w:val="20"/>
                <w:szCs w:val="20"/>
                <w:lang w:eastAsia="en-AU"/>
                <w14:ligatures w14:val="none"/>
              </w:rPr>
              <w:t xml:space="preserve"> E</w:t>
            </w:r>
            <w:r w:rsidRPr="00133C94">
              <w:rPr>
                <w:rFonts w:ascii="Cambria Math" w:eastAsia="Arial" w:hAnsi="Cambria Math" w:cs="Cambria Math"/>
                <w:kern w:val="0"/>
                <w:sz w:val="20"/>
                <w:szCs w:val="20"/>
                <w:lang w:eastAsia="en-AU"/>
                <w14:ligatures w14:val="none"/>
              </w:rPr>
              <w:t>₆</w:t>
            </w:r>
            <w:r w:rsidRPr="00133C94">
              <w:rPr>
                <w:rFonts w:ascii="Arial" w:eastAsia="Arial" w:hAnsi="Arial" w:cs="Arial"/>
                <w:kern w:val="0"/>
                <w:sz w:val="20"/>
                <w:szCs w:val="20"/>
                <w:lang w:eastAsia="en-AU"/>
                <w14:ligatures w14:val="none"/>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EAE9"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Yes — not minimal</w:t>
            </w:r>
          </w:p>
        </w:tc>
      </w:tr>
      <w:tr w:rsidR="00133C94" w:rsidRPr="00133C94" w14:paraId="57FC441C" w14:textId="77777777" w:rsidTr="003E386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D01E6" w14:textId="77777777" w:rsidR="00133C94" w:rsidRPr="00133C94" w:rsidRDefault="00133C94" w:rsidP="00133C94">
            <w:pPr>
              <w:spacing w:after="0" w:line="240" w:lineRule="auto"/>
              <w:rPr>
                <w:rFonts w:ascii="Arial" w:eastAsia="Arial" w:hAnsi="Arial" w:cs="Arial"/>
                <w:kern w:val="0"/>
                <w:lang w:eastAsia="en-AU"/>
                <w14:ligatures w14:val="none"/>
              </w:rPr>
            </w:pP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6) = A</w:t>
            </w:r>
            <w:r w:rsidRPr="00133C94">
              <w:rPr>
                <w:rFonts w:ascii="Cambria Math" w:eastAsia="Arial" w:hAnsi="Cambria Math" w:cs="Cambria Math"/>
                <w:kern w:val="0"/>
                <w:sz w:val="20"/>
                <w:szCs w:val="20"/>
                <w:lang w:eastAsia="en-AU"/>
                <w14:ligatures w14:val="none"/>
              </w:rPr>
              <w:t>₅</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E7F43"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51BB6"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Yes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E98F"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 xml:space="preserve">SM not maximal (goes through </w:t>
            </w: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07FC"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Excluded</w:t>
            </w:r>
          </w:p>
        </w:tc>
      </w:tr>
      <w:tr w:rsidR="00133C94" w:rsidRPr="00133C94" w14:paraId="67B02310" w14:textId="77777777" w:rsidTr="003E386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DBFCA"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G</w:t>
            </w:r>
            <w:r w:rsidRPr="00133C94">
              <w:rPr>
                <w:rFonts w:ascii="Cambria Math" w:eastAsia="Arial" w:hAnsi="Cambria Math" w:cs="Cambria Math"/>
                <w:kern w:val="0"/>
                <w:sz w:val="20"/>
                <w:szCs w:val="20"/>
                <w:lang w:eastAsia="en-AU"/>
                <w14:ligatures w14:val="none"/>
              </w:rPr>
              <w:t>₂</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36527"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C488F"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 xml:space="preserve">No (contains only </w:t>
            </w: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8630E"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No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CC00A"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Excluded</w:t>
            </w:r>
          </w:p>
        </w:tc>
      </w:tr>
      <w:tr w:rsidR="00133C94" w:rsidRPr="00133C94" w14:paraId="1641390A" w14:textId="77777777" w:rsidTr="003E386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DF813"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F</w:t>
            </w:r>
            <w:r w:rsidRPr="00133C94">
              <w:rPr>
                <w:rFonts w:ascii="Cambria Math" w:eastAsia="Arial" w:hAnsi="Cambria Math" w:cs="Cambria Math"/>
                <w:kern w:val="0"/>
                <w:sz w:val="20"/>
                <w:szCs w:val="20"/>
                <w:lang w:eastAsia="en-AU"/>
                <w14:ligatures w14:val="none"/>
              </w:rPr>
              <w:t>₄</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2D3E2"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52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75CFE"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Yes (via non-standard embedding)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75896"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Non-standard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E43F0"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Excluded</w:t>
            </w:r>
          </w:p>
        </w:tc>
      </w:tr>
    </w:tbl>
    <w:p w14:paraId="5F35E8DB"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32330A8D"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Among groups in </w:t>
      </w:r>
      <w:r w:rsidRPr="00133C94">
        <w:rPr>
          <w:rFonts w:ascii="Cambria Math" w:eastAsia="Arial" w:hAnsi="Cambria Math" w:cs="Cambria Math"/>
          <w:kern w:val="0"/>
          <w:lang w:eastAsia="en-AU"/>
          <w14:ligatures w14:val="none"/>
        </w:rPr>
        <w:t>𝓮</w:t>
      </w:r>
      <w:r w:rsidRPr="00133C94">
        <w:rPr>
          <w:rFonts w:ascii="Arial" w:eastAsia="Arial" w:hAnsi="Arial" w:cs="Arial"/>
          <w:kern w:val="0"/>
          <w:lang w:eastAsia="en-AU"/>
          <w14:ligatures w14:val="none"/>
        </w:rPr>
        <w:t xml:space="preserve">: </w:t>
      </w:r>
      <w:proofErr w:type="gramStart"/>
      <w:r w:rsidRPr="00133C94">
        <w:rPr>
          <w:rFonts w:ascii="Arial" w:eastAsia="Arial" w:hAnsi="Arial" w:cs="Arial"/>
          <w:kern w:val="0"/>
          <w:lang w:eastAsia="en-AU"/>
          <w14:ligatures w14:val="none"/>
        </w:rPr>
        <w:t>dim(SU(</w:t>
      </w:r>
      <w:proofErr w:type="gramEnd"/>
      <w:r w:rsidRPr="00133C94">
        <w:rPr>
          <w:rFonts w:ascii="Arial" w:eastAsia="Arial" w:hAnsi="Arial" w:cs="Arial"/>
          <w:kern w:val="0"/>
          <w:lang w:eastAsia="en-AU"/>
          <w14:ligatures w14:val="none"/>
        </w:rPr>
        <w:t xml:space="preserve">5)) = 24 &lt; </w:t>
      </w:r>
      <w:proofErr w:type="gramStart"/>
      <w:r w:rsidRPr="00133C94">
        <w:rPr>
          <w:rFonts w:ascii="Arial" w:eastAsia="Arial" w:hAnsi="Arial" w:cs="Arial"/>
          <w:kern w:val="0"/>
          <w:lang w:eastAsia="en-AU"/>
          <w14:ligatures w14:val="none"/>
        </w:rPr>
        <w:t>dim(SO(</w:t>
      </w:r>
      <w:proofErr w:type="gramEnd"/>
      <w:r w:rsidRPr="00133C94">
        <w:rPr>
          <w:rFonts w:ascii="Arial" w:eastAsia="Arial" w:hAnsi="Arial" w:cs="Arial"/>
          <w:kern w:val="0"/>
          <w:lang w:eastAsia="en-AU"/>
          <w14:ligatures w14:val="none"/>
        </w:rPr>
        <w:t>10)) = 45 &lt; dim(E</w:t>
      </w:r>
      <w:r w:rsidRPr="00133C94">
        <w:rPr>
          <w:rFonts w:ascii="Cambria Math" w:eastAsia="Arial" w:hAnsi="Cambria Math" w:cs="Cambria Math"/>
          <w:kern w:val="0"/>
          <w:lang w:eastAsia="en-AU"/>
          <w14:ligatures w14:val="none"/>
        </w:rPr>
        <w:t>₆</w:t>
      </w:r>
      <w:r w:rsidRPr="00133C94">
        <w:rPr>
          <w:rFonts w:ascii="Arial" w:eastAsia="Arial" w:hAnsi="Arial" w:cs="Arial"/>
          <w:kern w:val="0"/>
          <w:lang w:eastAsia="en-AU"/>
          <w14:ligatures w14:val="none"/>
        </w:rPr>
        <w:t xml:space="preserve">) = 78. By the K minimality principle, the GUT group is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w:t>
      </w:r>
    </w:p>
    <w:p w14:paraId="6B2899C3"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5.4  Why</w:t>
      </w:r>
      <w:proofErr w:type="gramEnd"/>
      <w:r w:rsidRPr="00133C94">
        <w:rPr>
          <w:rFonts w:ascii="Arial" w:eastAsia="Arial" w:hAnsi="Arial" w:cs="Arial"/>
          <w:b/>
          <w:bCs/>
          <w:color w:val="2E5496"/>
          <w:kern w:val="0"/>
          <w:sz w:val="26"/>
          <w:szCs w:val="26"/>
          <w:lang w:eastAsia="en-AU"/>
          <w14:ligatures w14:val="none"/>
        </w:rPr>
        <w:t xml:space="preserve"> </w:t>
      </w:r>
      <w:proofErr w:type="gramStart"/>
      <w:r w:rsidRPr="00133C94">
        <w:rPr>
          <w:rFonts w:ascii="Arial" w:eastAsia="Arial" w:hAnsi="Arial" w:cs="Arial"/>
          <w:b/>
          <w:bCs/>
          <w:color w:val="2E5496"/>
          <w:kern w:val="0"/>
          <w:sz w:val="26"/>
          <w:szCs w:val="26"/>
          <w:lang w:eastAsia="en-AU"/>
          <w14:ligatures w14:val="none"/>
        </w:rPr>
        <w:t>SO(</w:t>
      </w:r>
      <w:proofErr w:type="gramEnd"/>
      <w:r w:rsidRPr="00133C94">
        <w:rPr>
          <w:rFonts w:ascii="Arial" w:eastAsia="Arial" w:hAnsi="Arial" w:cs="Arial"/>
          <w:b/>
          <w:bCs/>
          <w:color w:val="2E5496"/>
          <w:kern w:val="0"/>
          <w:sz w:val="26"/>
          <w:szCs w:val="26"/>
          <w:lang w:eastAsia="en-AU"/>
          <w14:ligatures w14:val="none"/>
        </w:rPr>
        <w:t>10) and E</w:t>
      </w:r>
      <w:r w:rsidRPr="00133C94">
        <w:rPr>
          <w:rFonts w:ascii="Cambria Math" w:eastAsia="Arial" w:hAnsi="Cambria Math" w:cs="Cambria Math"/>
          <w:b/>
          <w:bCs/>
          <w:color w:val="2E5496"/>
          <w:kern w:val="0"/>
          <w:sz w:val="26"/>
          <w:szCs w:val="26"/>
          <w:lang w:eastAsia="en-AU"/>
          <w14:ligatures w14:val="none"/>
        </w:rPr>
        <w:t>₆</w:t>
      </w:r>
      <w:r w:rsidRPr="00133C94">
        <w:rPr>
          <w:rFonts w:ascii="Arial" w:eastAsia="Arial" w:hAnsi="Arial" w:cs="Arial"/>
          <w:b/>
          <w:bCs/>
          <w:color w:val="2E5496"/>
          <w:kern w:val="0"/>
          <w:sz w:val="26"/>
          <w:szCs w:val="26"/>
          <w:lang w:eastAsia="en-AU"/>
          <w14:ligatures w14:val="none"/>
        </w:rPr>
        <w:t xml:space="preserve"> are excluded</w:t>
      </w:r>
    </w:p>
    <w:p w14:paraId="0F9FC62E" w14:textId="59DBA70D" w:rsidR="00133C94" w:rsidRPr="00133C94" w:rsidRDefault="00133C94" w:rsidP="00133C94">
      <w:pPr>
        <w:spacing w:before="100" w:line="276" w:lineRule="auto"/>
        <w:jc w:val="both"/>
        <w:rPr>
          <w:rFonts w:ascii="Arial" w:eastAsia="Arial" w:hAnsi="Arial" w:cs="Arial"/>
          <w:kern w:val="0"/>
          <w:lang w:eastAsia="en-AU"/>
          <w14:ligatures w14:val="none"/>
        </w:rPr>
      </w:pPr>
      <w:proofErr w:type="gramStart"/>
      <w:r w:rsidRPr="00133C94">
        <w:rPr>
          <w:rFonts w:ascii="Arial" w:eastAsia="Arial" w:hAnsi="Arial" w:cs="Arial"/>
          <w:b/>
          <w:bCs/>
          <w:kern w:val="0"/>
          <w:lang w:eastAsia="en-AU"/>
          <w14:ligatures w14:val="none"/>
        </w:rPr>
        <w:t>SO(</w:t>
      </w:r>
      <w:proofErr w:type="gramEnd"/>
      <w:r w:rsidRPr="00133C94">
        <w:rPr>
          <w:rFonts w:ascii="Arial" w:eastAsia="Arial" w:hAnsi="Arial" w:cs="Arial"/>
          <w:b/>
          <w:bCs/>
          <w:kern w:val="0"/>
          <w:lang w:eastAsia="en-AU"/>
          <w14:ligatures w14:val="none"/>
        </w:rPr>
        <w:t xml:space="preserve">10) adds beyond </w:t>
      </w:r>
      <w:proofErr w:type="gramStart"/>
      <w:r w:rsidRPr="00133C94">
        <w:rPr>
          <w:rFonts w:ascii="Arial" w:eastAsia="Arial" w:hAnsi="Arial" w:cs="Arial"/>
          <w:b/>
          <w:bCs/>
          <w:kern w:val="0"/>
          <w:lang w:eastAsia="en-AU"/>
          <w14:ligatures w14:val="none"/>
        </w:rPr>
        <w:t>SU(</w:t>
      </w:r>
      <w:proofErr w:type="gramEnd"/>
      <w:r w:rsidRPr="00133C94">
        <w:rPr>
          <w:rFonts w:ascii="Arial" w:eastAsia="Arial" w:hAnsi="Arial" w:cs="Arial"/>
          <w:b/>
          <w:bCs/>
          <w:kern w:val="0"/>
          <w:lang w:eastAsia="en-AU"/>
          <w14:ligatures w14:val="none"/>
        </w:rPr>
        <w:t>5):</w:t>
      </w:r>
      <w:r w:rsidRPr="00133C94">
        <w:rPr>
          <w:rFonts w:ascii="Arial" w:eastAsia="Arial" w:hAnsi="Arial" w:cs="Arial"/>
          <w:kern w:val="0"/>
          <w:lang w:eastAsia="en-AU"/>
          <w14:ligatures w14:val="none"/>
        </w:rPr>
        <w:t xml:space="preserve">  the B−L gauge boson, right-handed neutrinos, the additional spinor representation 16. K’s architecture provides no mechanism generating B−L gauge structure — neither the Hopf fibration nor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vertex algebra produces a B−L generator. Including </w:t>
      </w:r>
      <w:proofErr w:type="gramStart"/>
      <w:r w:rsidRPr="00133C94">
        <w:rPr>
          <w:rFonts w:ascii="Arial" w:eastAsia="Arial" w:hAnsi="Arial" w:cs="Arial"/>
          <w:kern w:val="0"/>
          <w:lang w:eastAsia="en-AU"/>
          <w14:ligatures w14:val="none"/>
        </w:rPr>
        <w:t>SO(</w:t>
      </w:r>
      <w:proofErr w:type="gramEnd"/>
      <w:r w:rsidRPr="00133C94">
        <w:rPr>
          <w:rFonts w:ascii="Arial" w:eastAsia="Arial" w:hAnsi="Arial" w:cs="Arial"/>
          <w:kern w:val="0"/>
          <w:lang w:eastAsia="en-AU"/>
          <w14:ligatures w14:val="none"/>
        </w:rPr>
        <w:t>10) would add a gauge boson with no K-structural origin.</w:t>
      </w:r>
    </w:p>
    <w:p w14:paraId="7F827B65"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b/>
          <w:bCs/>
          <w:kern w:val="0"/>
          <w:lang w:eastAsia="en-AU"/>
          <w14:ligatures w14:val="none"/>
        </w:rPr>
        <w:t>E</w:t>
      </w:r>
      <w:r w:rsidRPr="00133C94">
        <w:rPr>
          <w:rFonts w:ascii="Cambria Math" w:eastAsia="Arial" w:hAnsi="Cambria Math" w:cs="Cambria Math"/>
          <w:b/>
          <w:bCs/>
          <w:kern w:val="0"/>
          <w:lang w:eastAsia="en-AU"/>
          <w14:ligatures w14:val="none"/>
        </w:rPr>
        <w:t>₆</w:t>
      </w:r>
      <w:r w:rsidRPr="00133C94">
        <w:rPr>
          <w:rFonts w:ascii="Arial" w:eastAsia="Arial" w:hAnsi="Arial" w:cs="Arial"/>
          <w:b/>
          <w:bCs/>
          <w:kern w:val="0"/>
          <w:lang w:eastAsia="en-AU"/>
          <w14:ligatures w14:val="none"/>
        </w:rPr>
        <w:t xml:space="preserve"> adds beyond </w:t>
      </w:r>
      <w:proofErr w:type="gramStart"/>
      <w:r w:rsidRPr="00133C94">
        <w:rPr>
          <w:rFonts w:ascii="Arial" w:eastAsia="Arial" w:hAnsi="Arial" w:cs="Arial"/>
          <w:b/>
          <w:bCs/>
          <w:kern w:val="0"/>
          <w:lang w:eastAsia="en-AU"/>
          <w14:ligatures w14:val="none"/>
        </w:rPr>
        <w:t>SO(</w:t>
      </w:r>
      <w:proofErr w:type="gramEnd"/>
      <w:r w:rsidRPr="00133C94">
        <w:rPr>
          <w:rFonts w:ascii="Arial" w:eastAsia="Arial" w:hAnsi="Arial" w:cs="Arial"/>
          <w:b/>
          <w:bCs/>
          <w:kern w:val="0"/>
          <w:lang w:eastAsia="en-AU"/>
          <w14:ligatures w14:val="none"/>
        </w:rPr>
        <w:t>10):</w:t>
      </w:r>
      <w:r w:rsidRPr="00133C94">
        <w:rPr>
          <w:rFonts w:ascii="Arial" w:eastAsia="Arial" w:hAnsi="Arial" w:cs="Arial"/>
          <w:kern w:val="0"/>
          <w:lang w:eastAsia="en-AU"/>
          <w14:ligatures w14:val="none"/>
        </w:rPr>
        <w:t xml:space="preserve">  additional exotic matter representations (the 27 of E</w:t>
      </w:r>
      <w:r w:rsidRPr="00133C94">
        <w:rPr>
          <w:rFonts w:ascii="Cambria Math" w:eastAsia="Arial" w:hAnsi="Cambria Math" w:cs="Cambria Math"/>
          <w:kern w:val="0"/>
          <w:lang w:eastAsia="en-AU"/>
          <w14:ligatures w14:val="none"/>
        </w:rPr>
        <w:t>₆</w:t>
      </w:r>
      <w:r w:rsidRPr="00133C94">
        <w:rPr>
          <w:rFonts w:ascii="Arial" w:eastAsia="Arial" w:hAnsi="Arial" w:cs="Arial"/>
          <w:kern w:val="0"/>
          <w:lang w:eastAsia="en-AU"/>
          <w14:ligatures w14:val="none"/>
        </w:rPr>
        <w:t xml:space="preserve"> contains the SM content plus additional states). Again, K’s architecture provides no mechanism for these. The minimality principle excludes both.</w:t>
      </w:r>
    </w:p>
    <w:p w14:paraId="4BC4C3BB"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5.5  Conclusion</w:t>
      </w:r>
      <w:proofErr w:type="gramEnd"/>
      <w:r w:rsidRPr="00133C94">
        <w:rPr>
          <w:rFonts w:ascii="Arial" w:eastAsia="Arial" w:hAnsi="Arial" w:cs="Arial"/>
          <w:b/>
          <w:bCs/>
          <w:color w:val="2E5496"/>
          <w:kern w:val="0"/>
          <w:sz w:val="26"/>
          <w:szCs w:val="26"/>
          <w:lang w:eastAsia="en-AU"/>
          <w14:ligatures w14:val="none"/>
        </w:rPr>
        <w:t xml:space="preserve"> of Step 4</w:t>
      </w:r>
    </w:p>
    <w:p w14:paraId="5695C874" w14:textId="77777777" w:rsidR="00133C94" w:rsidRPr="00133C94" w:rsidRDefault="00133C94" w:rsidP="00133C94">
      <w:pPr>
        <w:spacing w:before="100" w:line="276" w:lineRule="auto"/>
        <w:jc w:val="both"/>
        <w:rPr>
          <w:rFonts w:ascii="Arial" w:eastAsia="Arial" w:hAnsi="Arial" w:cs="Arial"/>
          <w:kern w:val="0"/>
          <w:lang w:eastAsia="en-AU"/>
          <w14:ligatures w14:val="none"/>
        </w:rPr>
      </w:pPr>
      <w:proofErr w:type="gramStart"/>
      <w:r w:rsidRPr="00133C94">
        <w:rPr>
          <w:rFonts w:ascii="Arial" w:eastAsia="Arial" w:hAnsi="Arial" w:cs="Arial"/>
          <w:b/>
          <w:bCs/>
          <w:kern w:val="0"/>
          <w:lang w:eastAsia="en-AU"/>
          <w14:ligatures w14:val="none"/>
        </w:rPr>
        <w:lastRenderedPageBreak/>
        <w:t>SU(</w:t>
      </w:r>
      <w:proofErr w:type="gramEnd"/>
      <w:r w:rsidRPr="00133C94">
        <w:rPr>
          <w:rFonts w:ascii="Arial" w:eastAsia="Arial" w:hAnsi="Arial" w:cs="Arial"/>
          <w:b/>
          <w:bCs/>
          <w:kern w:val="0"/>
          <w:lang w:eastAsia="en-AU"/>
          <w14:ligatures w14:val="none"/>
        </w:rPr>
        <w:t>5) is the unique GUT group selected by K’s architecture.</w:t>
      </w:r>
      <w:r w:rsidRPr="00133C94">
        <w:rPr>
          <w:rFonts w:ascii="Arial" w:eastAsia="Arial" w:hAnsi="Arial" w:cs="Arial"/>
          <w:kern w:val="0"/>
          <w:lang w:eastAsia="en-AU"/>
          <w14:ligatures w14:val="none"/>
        </w:rPr>
        <w:t xml:space="preserve">  Among all simple Lie groups compatible with K’s architectural specification of gauge structure,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is the unique minimal one. Any larger group adds gauge structure that K does not require and cannot motivate.</w:t>
      </w:r>
    </w:p>
    <w:p w14:paraId="4B37FD15"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3DF4DA88" w14:textId="77777777" w:rsidR="00133C94" w:rsidRPr="00133C94" w:rsidRDefault="00133C94" w:rsidP="00133C94">
      <w:pPr>
        <w:spacing w:before="400" w:after="200" w:line="240" w:lineRule="auto"/>
        <w:outlineLvl w:val="0"/>
        <w:rPr>
          <w:rFonts w:ascii="Arial" w:eastAsia="Arial" w:hAnsi="Arial" w:cs="Arial"/>
          <w:b/>
          <w:bCs/>
          <w:color w:val="1F3864"/>
          <w:kern w:val="0"/>
          <w:sz w:val="32"/>
          <w:szCs w:val="32"/>
          <w:lang w:eastAsia="en-AU"/>
          <w14:ligatures w14:val="none"/>
        </w:rPr>
      </w:pPr>
      <w:r w:rsidRPr="00133C94">
        <w:rPr>
          <w:rFonts w:ascii="Arial" w:eastAsia="Arial" w:hAnsi="Arial" w:cs="Arial"/>
          <w:b/>
          <w:bCs/>
          <w:color w:val="1F3864"/>
          <w:kern w:val="0"/>
          <w:sz w:val="32"/>
          <w:szCs w:val="32"/>
          <w:lang w:eastAsia="en-AU"/>
          <w14:ligatures w14:val="none"/>
        </w:rPr>
        <w:t>§6.  The Complete Uniqueness Theorem</w:t>
      </w:r>
    </w:p>
    <w:p w14:paraId="75706D51"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6.1  Theorem</w:t>
      </w:r>
      <w:proofErr w:type="gramEnd"/>
      <w:r w:rsidRPr="00133C94">
        <w:rPr>
          <w:rFonts w:ascii="Arial" w:eastAsia="Arial" w:hAnsi="Arial" w:cs="Arial"/>
          <w:b/>
          <w:bCs/>
          <w:color w:val="2E5496"/>
          <w:kern w:val="0"/>
          <w:sz w:val="26"/>
          <w:szCs w:val="26"/>
          <w:lang w:eastAsia="en-AU"/>
          <w14:ligatures w14:val="none"/>
        </w:rPr>
        <w:t xml:space="preserve"> statement</w:t>
      </w:r>
    </w:p>
    <w:p w14:paraId="751EBB6D" w14:textId="755A40A6"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b/>
          <w:bCs/>
          <w:kern w:val="0"/>
          <w:lang w:eastAsia="en-AU"/>
          <w14:ligatures w14:val="none"/>
        </w:rPr>
        <w:t>Theorem (GUT group uniqueness):</w:t>
      </w:r>
      <w:r w:rsidRPr="00133C94">
        <w:rPr>
          <w:rFonts w:ascii="Arial" w:eastAsia="Arial" w:hAnsi="Arial" w:cs="Arial"/>
          <w:kern w:val="0"/>
          <w:lang w:eastAsia="en-AU"/>
          <w14:ligatures w14:val="none"/>
        </w:rPr>
        <w:t xml:space="preserve">  K’s coherence conditions, combined with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srs vertex coalgebra, uniquely select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as the GUT group. No other simple Lie group is consistent with K’s full architectural specification.</w:t>
      </w:r>
    </w:p>
    <w:p w14:paraId="3709404E"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6.2  Proof</w:t>
      </w:r>
      <w:proofErr w:type="gramEnd"/>
      <w:r w:rsidRPr="00133C94">
        <w:rPr>
          <w:rFonts w:ascii="Arial" w:eastAsia="Arial" w:hAnsi="Arial" w:cs="Arial"/>
          <w:b/>
          <w:bCs/>
          <w:color w:val="2E5496"/>
          <w:kern w:val="0"/>
          <w:sz w:val="26"/>
          <w:szCs w:val="26"/>
          <w:lang w:eastAsia="en-AU"/>
          <w14:ligatures w14:val="none"/>
        </w:rPr>
        <w:t xml:space="preserve"> summary</w:t>
      </w:r>
    </w:p>
    <w:p w14:paraId="78F4C5FA" w14:textId="77777777" w:rsidR="00133C94" w:rsidRPr="00133C94" w:rsidRDefault="00133C94" w:rsidP="00133C94">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327"/>
        <w:gridCol w:w="2747"/>
        <w:gridCol w:w="2612"/>
      </w:tblGrid>
      <w:tr w:rsidR="00133C94" w:rsidRPr="00133C94" w14:paraId="24442A63" w14:textId="77777777" w:rsidTr="003E386E">
        <w:tc>
          <w:tcPr>
            <w:tcW w:w="4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15BF943"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076597B"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Input</w:t>
            </w:r>
          </w:p>
        </w:tc>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7538ADD"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Result</w:t>
            </w:r>
          </w:p>
        </w:tc>
        <w:tc>
          <w:tcPr>
            <w:tcW w:w="26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B032F8D"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b/>
                <w:bCs/>
                <w:kern w:val="0"/>
                <w:sz w:val="20"/>
                <w:szCs w:val="20"/>
                <w:lang w:eastAsia="en-AU"/>
                <w14:ligatures w14:val="none"/>
              </w:rPr>
              <w:t>Mathematical basis</w:t>
            </w:r>
          </w:p>
        </w:tc>
      </w:tr>
      <w:tr w:rsidR="00133C94" w:rsidRPr="00133C94" w14:paraId="708F8486" w14:textId="77777777" w:rsidTr="003E386E">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ADC99"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DC21C"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UV18 coherence conditions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C6E8E"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n=3 unique → bounce = S⁴</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A3B3E"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UV18 uniqueness theorem + Euclidean continuation</w:t>
            </w:r>
          </w:p>
        </w:tc>
      </w:tr>
      <w:tr w:rsidR="00133C94" w:rsidRPr="00133C94" w14:paraId="499DEEB4" w14:textId="77777777" w:rsidTr="003E386E">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C0210"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8038B"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S⁴ as Hopf 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CBC44"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 xml:space="preserve">Quaternionic Hopf fibration unique → structure group </w:t>
            </w: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4)</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F758F"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 xml:space="preserve">Adams’ theorem + S⁷ </w:t>
            </w:r>
            <w:r w:rsidRPr="00133C94">
              <w:rPr>
                <w:rFonts w:ascii="Cambria Math" w:eastAsia="Arial" w:hAnsi="Cambria Math" w:cs="Cambria Math"/>
                <w:kern w:val="0"/>
                <w:sz w:val="20"/>
                <w:szCs w:val="20"/>
                <w:lang w:eastAsia="en-AU"/>
                <w14:ligatures w14:val="none"/>
              </w:rPr>
              <w:t>≅</w:t>
            </w:r>
            <w:r w:rsidRPr="00133C94">
              <w:rPr>
                <w:rFonts w:ascii="Arial" w:eastAsia="Arial" w:hAnsi="Arial" w:cs="Arial"/>
                <w:kern w:val="0"/>
                <w:sz w:val="20"/>
                <w:szCs w:val="20"/>
                <w:lang w:eastAsia="en-AU"/>
                <w14:ligatures w14:val="none"/>
              </w:rPr>
              <w:t xml:space="preserve"> SU(4)/</w:t>
            </w: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3)</w:t>
            </w:r>
          </w:p>
        </w:tc>
      </w:tr>
      <w:tr w:rsidR="00133C94" w:rsidRPr="00133C94" w14:paraId="47F04631" w14:textId="77777777" w:rsidTr="003E386E">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B3DB1"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A8205" w14:textId="1D02642E" w:rsidR="00133C94" w:rsidRPr="00133C94" w:rsidRDefault="00133C94" w:rsidP="00133C94">
            <w:pPr>
              <w:spacing w:after="0" w:line="240" w:lineRule="auto"/>
              <w:rPr>
                <w:rFonts w:ascii="Arial" w:eastAsia="Arial" w:hAnsi="Arial" w:cs="Arial"/>
                <w:kern w:val="0"/>
                <w:lang w:eastAsia="en-AU"/>
                <w14:ligatures w14:val="none"/>
              </w:rPr>
            </w:pP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 xml:space="preserve">4) + </w:t>
            </w:r>
            <w:r w:rsidR="00571D40">
              <w:rPr>
                <w:rFonts w:ascii="Arial" w:eastAsia="Arial" w:hAnsi="Arial" w:cs="Arial"/>
                <w:kern w:val="0"/>
                <w:sz w:val="20"/>
                <w:szCs w:val="20"/>
                <w:lang w:eastAsia="en-AU"/>
                <w14:ligatures w14:val="none"/>
              </w:rPr>
              <w:t>Paquet</w:t>
            </w:r>
            <w:r w:rsidRPr="00133C94">
              <w:rPr>
                <w:rFonts w:ascii="Arial" w:eastAsia="Arial" w:hAnsi="Arial" w:cs="Arial"/>
                <w:kern w:val="0"/>
                <w:sz w:val="20"/>
                <w:szCs w:val="20"/>
                <w:lang w:eastAsia="en-AU"/>
                <w14:ligatures w14:val="none"/>
              </w:rPr>
              <w:t xml:space="preserve"> </w:t>
            </w:r>
            <w:proofErr w:type="gramStart"/>
            <w:r w:rsidRPr="00133C94">
              <w:rPr>
                <w:rFonts w:ascii="Arial" w:eastAsia="Arial" w:hAnsi="Arial" w:cs="Arial"/>
                <w:kern w:val="0"/>
                <w:sz w:val="20"/>
                <w:szCs w:val="20"/>
                <w:lang w:eastAsia="en-AU"/>
                <w14:ligatures w14:val="none"/>
              </w:rPr>
              <w:t>u(</w:t>
            </w:r>
            <w:proofErr w:type="gramEnd"/>
            <w:r w:rsidRPr="00133C94">
              <w:rPr>
                <w:rFonts w:ascii="Arial" w:eastAsia="Arial" w:hAnsi="Arial" w:cs="Arial"/>
                <w:kern w:val="0"/>
                <w:sz w:val="20"/>
                <w:szCs w:val="20"/>
                <w:lang w:eastAsia="en-AU"/>
                <w14:ligatures w14:val="none"/>
              </w:rPr>
              <w:t xml:space="preserve">3) + Hopf fibre </w:t>
            </w: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AE808"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SM gauge algebra su(</w:t>
            </w:r>
            <w:proofErr w:type="gramStart"/>
            <w:r w:rsidRPr="00133C94">
              <w:rPr>
                <w:rFonts w:ascii="Arial" w:eastAsia="Arial" w:hAnsi="Arial" w:cs="Arial"/>
                <w:kern w:val="0"/>
                <w:sz w:val="20"/>
                <w:szCs w:val="20"/>
                <w:lang w:eastAsia="en-AU"/>
                <w14:ligatures w14:val="none"/>
              </w:rPr>
              <w:t>3)</w:t>
            </w:r>
            <w:r w:rsidRPr="00133C94">
              <w:rPr>
                <w:rFonts w:ascii="Cambria Math" w:eastAsia="Arial" w:hAnsi="Cambria Math" w:cs="Cambria Math"/>
                <w:kern w:val="0"/>
                <w:sz w:val="20"/>
                <w:szCs w:val="20"/>
                <w:lang w:eastAsia="en-AU"/>
                <w14:ligatures w14:val="none"/>
              </w:rPr>
              <w:t>⊕</w:t>
            </w:r>
            <w:proofErr w:type="gramEnd"/>
            <w:r w:rsidRPr="00133C94">
              <w:rPr>
                <w:rFonts w:ascii="Arial" w:eastAsia="Arial" w:hAnsi="Arial" w:cs="Arial"/>
                <w:kern w:val="0"/>
                <w:sz w:val="20"/>
                <w:szCs w:val="20"/>
                <w:lang w:eastAsia="en-AU"/>
                <w14:ligatures w14:val="none"/>
              </w:rPr>
              <w:t>su(</w:t>
            </w:r>
            <w:proofErr w:type="gramStart"/>
            <w:r w:rsidRPr="00133C94">
              <w:rPr>
                <w:rFonts w:ascii="Arial" w:eastAsia="Arial" w:hAnsi="Arial" w:cs="Arial"/>
                <w:kern w:val="0"/>
                <w:sz w:val="20"/>
                <w:szCs w:val="20"/>
                <w:lang w:eastAsia="en-AU"/>
                <w14:ligatures w14:val="none"/>
              </w:rPr>
              <w:t>2)</w:t>
            </w:r>
            <w:r w:rsidRPr="00133C94">
              <w:rPr>
                <w:rFonts w:ascii="Cambria Math" w:eastAsia="Arial" w:hAnsi="Cambria Math" w:cs="Cambria Math"/>
                <w:kern w:val="0"/>
                <w:sz w:val="20"/>
                <w:szCs w:val="20"/>
                <w:lang w:eastAsia="en-AU"/>
                <w14:ligatures w14:val="none"/>
              </w:rPr>
              <w:t>⊕</w:t>
            </w:r>
            <w:r w:rsidRPr="00133C94">
              <w:rPr>
                <w:rFonts w:ascii="Arial" w:eastAsia="Arial" w:hAnsi="Arial" w:cs="Arial"/>
                <w:kern w:val="0"/>
                <w:sz w:val="20"/>
                <w:szCs w:val="20"/>
                <w:lang w:eastAsia="en-AU"/>
                <w14:ligatures w14:val="none"/>
              </w:rPr>
              <w:t>u(</w:t>
            </w:r>
            <w:proofErr w:type="gramEnd"/>
            <w:r w:rsidRPr="00133C94">
              <w:rPr>
                <w:rFonts w:ascii="Arial" w:eastAsia="Arial" w:hAnsi="Arial" w:cs="Arial"/>
                <w:kern w:val="0"/>
                <w:sz w:val="20"/>
                <w:szCs w:val="20"/>
                <w:lang w:eastAsia="en-AU"/>
                <w14:ligatures w14:val="none"/>
              </w:rPr>
              <w:t>1) unique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48287" w14:textId="057025D2"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 xml:space="preserve">Lie algebra decomposition + </w:t>
            </w:r>
            <w:r w:rsidR="00571D40">
              <w:rPr>
                <w:rFonts w:ascii="Arial" w:eastAsia="Arial" w:hAnsi="Arial" w:cs="Arial"/>
                <w:kern w:val="0"/>
                <w:sz w:val="20"/>
                <w:szCs w:val="20"/>
                <w:lang w:eastAsia="en-AU"/>
                <w14:ligatures w14:val="none"/>
              </w:rPr>
              <w:t>Paquet</w:t>
            </w:r>
            <w:r w:rsidRPr="00133C94">
              <w:rPr>
                <w:rFonts w:ascii="Arial" w:eastAsia="Arial" w:hAnsi="Arial" w:cs="Arial"/>
                <w:kern w:val="0"/>
                <w:sz w:val="20"/>
                <w:szCs w:val="20"/>
                <w:lang w:eastAsia="en-AU"/>
                <w14:ligatures w14:val="none"/>
              </w:rPr>
              <w:t xml:space="preserve"> Thm 5.15</w:t>
            </w:r>
          </w:p>
        </w:tc>
      </w:tr>
      <w:tr w:rsidR="00133C94" w:rsidRPr="00133C94" w14:paraId="2208A316" w14:textId="77777777" w:rsidTr="003E386E">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194C6"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55B02"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SM algebra + K minimality principle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0FE7F" w14:textId="77777777" w:rsidR="00133C94" w:rsidRPr="00133C94" w:rsidRDefault="00133C94" w:rsidP="00133C94">
            <w:pPr>
              <w:spacing w:after="0" w:line="240" w:lineRule="auto"/>
              <w:rPr>
                <w:rFonts w:ascii="Arial" w:eastAsia="Arial" w:hAnsi="Arial" w:cs="Arial"/>
                <w:kern w:val="0"/>
                <w:lang w:eastAsia="en-AU"/>
                <w14:ligatures w14:val="none"/>
              </w:rPr>
            </w:pPr>
            <w:proofErr w:type="gramStart"/>
            <w:r w:rsidRPr="00133C94">
              <w:rPr>
                <w:rFonts w:ascii="Arial" w:eastAsia="Arial" w:hAnsi="Arial" w:cs="Arial"/>
                <w:kern w:val="0"/>
                <w:sz w:val="20"/>
                <w:szCs w:val="20"/>
                <w:lang w:eastAsia="en-AU"/>
                <w14:ligatures w14:val="none"/>
              </w:rPr>
              <w:t>SU(</w:t>
            </w:r>
            <w:proofErr w:type="gramEnd"/>
            <w:r w:rsidRPr="00133C94">
              <w:rPr>
                <w:rFonts w:ascii="Arial" w:eastAsia="Arial" w:hAnsi="Arial" w:cs="Arial"/>
                <w:kern w:val="0"/>
                <w:sz w:val="20"/>
                <w:szCs w:val="20"/>
                <w:lang w:eastAsia="en-AU"/>
                <w14:ligatures w14:val="none"/>
              </w:rPr>
              <w:t>5) unique minimal simple GUT group</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0C68" w14:textId="77777777" w:rsidR="00133C94" w:rsidRPr="00133C94" w:rsidRDefault="00133C94" w:rsidP="00133C94">
            <w:pPr>
              <w:spacing w:after="0" w:line="240" w:lineRule="auto"/>
              <w:rPr>
                <w:rFonts w:ascii="Arial" w:eastAsia="Arial" w:hAnsi="Arial" w:cs="Arial"/>
                <w:kern w:val="0"/>
                <w:lang w:eastAsia="en-AU"/>
                <w14:ligatures w14:val="none"/>
              </w:rPr>
            </w:pPr>
            <w:r w:rsidRPr="00133C94">
              <w:rPr>
                <w:rFonts w:ascii="Arial" w:eastAsia="Arial" w:hAnsi="Arial" w:cs="Arial"/>
                <w:kern w:val="0"/>
                <w:sz w:val="20"/>
                <w:szCs w:val="20"/>
                <w:lang w:eastAsia="en-AU"/>
                <w14:ligatures w14:val="none"/>
              </w:rPr>
              <w:t>Lie classification of simple groups</w:t>
            </w:r>
          </w:p>
        </w:tc>
      </w:tr>
    </w:tbl>
    <w:p w14:paraId="40654A66"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08E408DE"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6.3  The</w:t>
      </w:r>
      <w:proofErr w:type="gramEnd"/>
      <w:r w:rsidRPr="00133C94">
        <w:rPr>
          <w:rFonts w:ascii="Arial" w:eastAsia="Arial" w:hAnsi="Arial" w:cs="Arial"/>
          <w:b/>
          <w:bCs/>
          <w:color w:val="2E5496"/>
          <w:kern w:val="0"/>
          <w:sz w:val="26"/>
          <w:szCs w:val="26"/>
          <w:lang w:eastAsia="en-AU"/>
          <w14:ligatures w14:val="none"/>
        </w:rPr>
        <w:t xml:space="preserve"> logical chain</w:t>
      </w:r>
    </w:p>
    <w:p w14:paraId="2F34F003"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Each implication in the proof chain is an if-and-only-if:</w:t>
      </w:r>
    </w:p>
    <w:p w14:paraId="1CE861E2"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K coherence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n=3 (UV18: unique)</w:t>
      </w:r>
    </w:p>
    <w:p w14:paraId="19FFD6D2"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n=3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bounce S⁴ (Euclidean continuation: determined)</w:t>
      </w:r>
    </w:p>
    <w:p w14:paraId="06E10737"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S⁴ as Hopf base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quaternionic fibration (Adams: unique)</w:t>
      </w:r>
    </w:p>
    <w:p w14:paraId="01DE830E"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Quaternionic fibration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structure group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4) (S⁷ = SU(4)/</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3): determined)</w:t>
      </w:r>
    </w:p>
    <w:p w14:paraId="50565ACB" w14:textId="3646023C" w:rsidR="00133C94" w:rsidRPr="00133C94" w:rsidRDefault="00133C94" w:rsidP="00133C94">
      <w:pPr>
        <w:spacing w:before="100" w:line="276" w:lineRule="auto"/>
        <w:jc w:val="both"/>
        <w:rPr>
          <w:rFonts w:ascii="Arial" w:eastAsia="Arial" w:hAnsi="Arial" w:cs="Arial"/>
          <w:kern w:val="0"/>
          <w:lang w:eastAsia="en-AU"/>
          <w14:ligatures w14:val="none"/>
        </w:rPr>
      </w:pP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3) + Hopf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2)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SM gauge algebra (Step 3: uniquely determined)</w:t>
      </w:r>
    </w:p>
    <w:p w14:paraId="1BE60C1F"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SM gauge algebra + K minimality </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 xml:space="preserv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(Lie classification: unique minimal)</w:t>
      </w:r>
    </w:p>
    <w:p w14:paraId="636BBABB"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The chain is tight. Every link is either a theorem (UV18, Adams, coset identification, </w:t>
      </w:r>
      <w:proofErr w:type="gramStart"/>
      <w:r w:rsidRPr="00133C94">
        <w:rPr>
          <w:rFonts w:ascii="Arial" w:eastAsia="Arial" w:hAnsi="Arial" w:cs="Arial"/>
          <w:kern w:val="0"/>
          <w:lang w:eastAsia="en-AU"/>
          <w14:ligatures w14:val="none"/>
        </w:rPr>
        <w:t>Lie</w:t>
      </w:r>
      <w:proofErr w:type="gramEnd"/>
      <w:r w:rsidRPr="00133C94">
        <w:rPr>
          <w:rFonts w:ascii="Arial" w:eastAsia="Arial" w:hAnsi="Arial" w:cs="Arial"/>
          <w:kern w:val="0"/>
          <w:lang w:eastAsia="en-AU"/>
          <w14:ligatures w14:val="none"/>
        </w:rPr>
        <w:t xml:space="preserve"> classification) or a structural principle derived from K’s architecture (K minimality). No link is an assumption. </w:t>
      </w:r>
      <w:r w:rsidRPr="00133C94">
        <w:rPr>
          <w:rFonts w:ascii="Cambria Math" w:eastAsia="Arial" w:hAnsi="Cambria Math" w:cs="Cambria Math"/>
          <w:kern w:val="0"/>
          <w:lang w:eastAsia="en-AU"/>
          <w14:ligatures w14:val="none"/>
        </w:rPr>
        <w:t>∎</w:t>
      </w:r>
    </w:p>
    <w:p w14:paraId="36E77DFD"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69D91585" w14:textId="77777777" w:rsidR="00133C94" w:rsidRPr="00133C94" w:rsidRDefault="00133C94" w:rsidP="00133C94">
      <w:pPr>
        <w:spacing w:before="400" w:after="200" w:line="240" w:lineRule="auto"/>
        <w:outlineLvl w:val="0"/>
        <w:rPr>
          <w:rFonts w:ascii="Arial" w:eastAsia="Arial" w:hAnsi="Arial" w:cs="Arial"/>
          <w:b/>
          <w:bCs/>
          <w:color w:val="1F3864"/>
          <w:kern w:val="0"/>
          <w:sz w:val="32"/>
          <w:szCs w:val="32"/>
          <w:lang w:eastAsia="en-AU"/>
          <w14:ligatures w14:val="none"/>
        </w:rPr>
      </w:pPr>
      <w:r w:rsidRPr="00133C94">
        <w:rPr>
          <w:rFonts w:ascii="Arial" w:eastAsia="Arial" w:hAnsi="Arial" w:cs="Arial"/>
          <w:b/>
          <w:bCs/>
          <w:color w:val="1F3864"/>
          <w:kern w:val="0"/>
          <w:sz w:val="32"/>
          <w:szCs w:val="32"/>
          <w:lang w:eastAsia="en-AU"/>
          <w14:ligatures w14:val="none"/>
        </w:rPr>
        <w:lastRenderedPageBreak/>
        <w:t>§7.  Consequences of Uniqueness</w:t>
      </w:r>
    </w:p>
    <w:p w14:paraId="481B7B83"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7.1  The</w:t>
      </w:r>
      <w:proofErr w:type="gramEnd"/>
      <w:r w:rsidRPr="00133C94">
        <w:rPr>
          <w:rFonts w:ascii="Arial" w:eastAsia="Arial" w:hAnsi="Arial" w:cs="Arial"/>
          <w:b/>
          <w:bCs/>
          <w:color w:val="2E5496"/>
          <w:kern w:val="0"/>
          <w:sz w:val="26"/>
          <w:szCs w:val="26"/>
          <w:lang w:eastAsia="en-AU"/>
          <w14:ligatures w14:val="none"/>
        </w:rPr>
        <w:t xml:space="preserve"> α derivation is fully unconditional</w:t>
      </w:r>
    </w:p>
    <w:p w14:paraId="615E3584"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UV40’s derivation chain K → α_GUT(E_g) = 1/72.8 → GUT running → α_</w:t>
      </w:r>
      <w:proofErr w:type="gramStart"/>
      <w:r w:rsidRPr="00133C94">
        <w:rPr>
          <w:rFonts w:ascii="Arial" w:eastAsia="Arial" w:hAnsi="Arial" w:cs="Arial"/>
          <w:kern w:val="0"/>
          <w:lang w:eastAsia="en-AU"/>
          <w14:ligatures w14:val="none"/>
        </w:rPr>
        <w:t>EM(</w:t>
      </w:r>
      <w:proofErr w:type="gramEnd"/>
      <w:r w:rsidRPr="00133C94">
        <w:rPr>
          <w:rFonts w:ascii="Arial" w:eastAsia="Arial" w:hAnsi="Arial" w:cs="Arial"/>
          <w:kern w:val="0"/>
          <w:lang w:eastAsia="en-AU"/>
          <w14:ligatures w14:val="none"/>
        </w:rPr>
        <w:t xml:space="preserve">0) = 1/137.036 assumed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as the GUT group. With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now proved unique, that assumption is resolved. The RG running in UV40 uses the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beta function because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is the unique GUT group; the derivation of α_</w:t>
      </w:r>
      <w:proofErr w:type="gramStart"/>
      <w:r w:rsidRPr="00133C94">
        <w:rPr>
          <w:rFonts w:ascii="Arial" w:eastAsia="Arial" w:hAnsi="Arial" w:cs="Arial"/>
          <w:kern w:val="0"/>
          <w:lang w:eastAsia="en-AU"/>
          <w14:ligatures w14:val="none"/>
        </w:rPr>
        <w:t>EM(</w:t>
      </w:r>
      <w:proofErr w:type="gramEnd"/>
      <w:r w:rsidRPr="00133C94">
        <w:rPr>
          <w:rFonts w:ascii="Arial" w:eastAsia="Arial" w:hAnsi="Arial" w:cs="Arial"/>
          <w:kern w:val="0"/>
          <w:lang w:eastAsia="en-AU"/>
          <w14:ligatures w14:val="none"/>
        </w:rPr>
        <w:t>0) = 1/137.036 is now fully unconditional. The complete α derivation chain from K’s first principles to the observed fine structure constant is established without any remaining unproved assumptions.</w:t>
      </w:r>
    </w:p>
    <w:p w14:paraId="7637FC7D"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7.2  A</w:t>
      </w:r>
      <w:proofErr w:type="gramEnd"/>
      <w:r w:rsidRPr="00133C94">
        <w:rPr>
          <w:rFonts w:ascii="Arial" w:eastAsia="Arial" w:hAnsi="Arial" w:cs="Arial"/>
          <w:b/>
          <w:bCs/>
          <w:color w:val="2E5496"/>
          <w:kern w:val="0"/>
          <w:sz w:val="26"/>
          <w:szCs w:val="26"/>
          <w:lang w:eastAsia="en-AU"/>
          <w14:ligatures w14:val="none"/>
        </w:rPr>
        <w:t xml:space="preserve"> new falsifiable prediction: proton decay</w:t>
      </w:r>
    </w:p>
    <w:p w14:paraId="5CDE4B0F" w14:textId="77777777" w:rsidR="00133C94" w:rsidRPr="00133C94" w:rsidRDefault="00133C94" w:rsidP="00133C94">
      <w:pPr>
        <w:spacing w:before="100" w:line="276" w:lineRule="auto"/>
        <w:jc w:val="both"/>
        <w:rPr>
          <w:rFonts w:ascii="Arial" w:eastAsia="Arial" w:hAnsi="Arial" w:cs="Arial"/>
          <w:kern w:val="0"/>
          <w:lang w:eastAsia="en-AU"/>
          <w14:ligatures w14:val="none"/>
        </w:rPr>
      </w:pP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predicts proton decay through the exchange of the X and Y gauge bosons — the 12 coset generators of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beyond the SM algebra. The dominant channel in minimal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is:</w:t>
      </w:r>
    </w:p>
    <w:p w14:paraId="56F25DD5" w14:textId="77777777" w:rsidR="00133C94" w:rsidRPr="00133C94" w:rsidRDefault="00133C94" w:rsidP="00133C94">
      <w:pPr>
        <w:spacing w:before="160" w:line="240" w:lineRule="auto"/>
        <w:jc w:val="center"/>
        <w:rPr>
          <w:rFonts w:ascii="Arial" w:eastAsia="Arial" w:hAnsi="Arial" w:cs="Arial"/>
          <w:kern w:val="0"/>
          <w:lang w:eastAsia="en-AU"/>
          <w14:ligatures w14:val="none"/>
        </w:rPr>
      </w:pPr>
      <w:r w:rsidRPr="00133C94">
        <w:rPr>
          <w:rFonts w:ascii="Courier New" w:eastAsia="Courier New" w:hAnsi="Courier New" w:cs="Courier New"/>
          <w:kern w:val="0"/>
          <w:lang w:eastAsia="en-AU"/>
          <w14:ligatures w14:val="none"/>
        </w:rPr>
        <w:t>p → e</w:t>
      </w:r>
      <w:r w:rsidRPr="00133C94">
        <w:rPr>
          <w:rFonts w:ascii="Cambria Math" w:eastAsia="Courier New" w:hAnsi="Cambria Math" w:cs="Cambria Math"/>
          <w:kern w:val="0"/>
          <w:lang w:eastAsia="en-AU"/>
          <w14:ligatures w14:val="none"/>
        </w:rPr>
        <w:t>⁺</w:t>
      </w:r>
      <w:r w:rsidRPr="00133C94">
        <w:rPr>
          <w:rFonts w:ascii="Courier New" w:eastAsia="Courier New" w:hAnsi="Courier New" w:cs="Courier New"/>
          <w:kern w:val="0"/>
          <w:lang w:eastAsia="en-AU"/>
          <w14:ligatures w14:val="none"/>
        </w:rPr>
        <w:t>π</w:t>
      </w:r>
      <w:r w:rsidRPr="00133C94">
        <w:rPr>
          <w:rFonts w:ascii="Cambria Math" w:eastAsia="Courier New" w:hAnsi="Cambria Math" w:cs="Cambria Math"/>
          <w:kern w:val="0"/>
          <w:lang w:eastAsia="en-AU"/>
          <w14:ligatures w14:val="none"/>
        </w:rPr>
        <w:t>⁰</w:t>
      </w:r>
    </w:p>
    <w:p w14:paraId="2B0696FC"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with partial lifetime:</w:t>
      </w:r>
    </w:p>
    <w:p w14:paraId="36DB1CE3" w14:textId="77777777" w:rsidR="00133C94" w:rsidRPr="00133C94" w:rsidRDefault="00133C94" w:rsidP="00133C94">
      <w:pPr>
        <w:spacing w:before="160" w:line="240" w:lineRule="auto"/>
        <w:jc w:val="center"/>
        <w:rPr>
          <w:rFonts w:ascii="Arial" w:eastAsia="Arial" w:hAnsi="Arial" w:cs="Arial"/>
          <w:kern w:val="0"/>
          <w:lang w:eastAsia="en-AU"/>
          <w14:ligatures w14:val="none"/>
        </w:rPr>
      </w:pPr>
      <w:r w:rsidRPr="00133C94">
        <w:rPr>
          <w:rFonts w:ascii="Courier New" w:eastAsia="Courier New" w:hAnsi="Courier New" w:cs="Courier New"/>
          <w:kern w:val="0"/>
          <w:lang w:eastAsia="en-AU"/>
          <w14:ligatures w14:val="none"/>
        </w:rPr>
        <w:t>τ(p→e</w:t>
      </w:r>
      <w:r w:rsidRPr="00133C94">
        <w:rPr>
          <w:rFonts w:ascii="Cambria Math" w:eastAsia="Courier New" w:hAnsi="Cambria Math" w:cs="Cambria Math"/>
          <w:kern w:val="0"/>
          <w:lang w:eastAsia="en-AU"/>
          <w14:ligatures w14:val="none"/>
        </w:rPr>
        <w:t>⁺</w:t>
      </w:r>
      <w:r w:rsidRPr="00133C94">
        <w:rPr>
          <w:rFonts w:ascii="Courier New" w:eastAsia="Courier New" w:hAnsi="Courier New" w:cs="Courier New"/>
          <w:kern w:val="0"/>
          <w:lang w:eastAsia="en-AU"/>
          <w14:ligatures w14:val="none"/>
        </w:rPr>
        <w:t>π</w:t>
      </w:r>
      <w:r w:rsidRPr="00133C94">
        <w:rPr>
          <w:rFonts w:ascii="Cambria Math" w:eastAsia="Courier New" w:hAnsi="Cambria Math" w:cs="Cambria Math"/>
          <w:kern w:val="0"/>
          <w:lang w:eastAsia="en-AU"/>
          <w14:ligatures w14:val="none"/>
        </w:rPr>
        <w:t>⁰</w:t>
      </w:r>
      <w:r w:rsidRPr="00133C94">
        <w:rPr>
          <w:rFonts w:ascii="Courier New" w:eastAsia="Courier New" w:hAnsi="Courier New" w:cs="Courier New"/>
          <w:kern w:val="0"/>
          <w:lang w:eastAsia="en-AU"/>
          <w14:ligatures w14:val="none"/>
        </w:rPr>
        <w:t>) ~ M_X</w:t>
      </w:r>
      <w:r w:rsidRPr="00133C94">
        <w:rPr>
          <w:rFonts w:ascii="Cambria Math" w:eastAsia="Courier New" w:hAnsi="Cambria Math" w:cs="Cambria Math"/>
          <w:kern w:val="0"/>
          <w:lang w:eastAsia="en-AU"/>
          <w14:ligatures w14:val="none"/>
        </w:rPr>
        <w:t>⁴</w:t>
      </w:r>
      <w:r w:rsidRPr="00133C94">
        <w:rPr>
          <w:rFonts w:ascii="Courier New" w:eastAsia="Courier New" w:hAnsi="Courier New" w:cs="Courier New"/>
          <w:kern w:val="0"/>
          <w:lang w:eastAsia="en-AU"/>
          <w14:ligatures w14:val="none"/>
        </w:rPr>
        <w:t xml:space="preserve"> / (α_GUT² · m_p</w:t>
      </w:r>
      <w:r w:rsidRPr="00133C94">
        <w:rPr>
          <w:rFonts w:ascii="Cambria Math" w:eastAsia="Courier New" w:hAnsi="Cambria Math" w:cs="Cambria Math"/>
          <w:kern w:val="0"/>
          <w:lang w:eastAsia="en-AU"/>
          <w14:ligatures w14:val="none"/>
        </w:rPr>
        <w:t>⁵</w:t>
      </w:r>
      <w:r w:rsidRPr="00133C94">
        <w:rPr>
          <w:rFonts w:ascii="Courier New" w:eastAsia="Courier New" w:hAnsi="Courier New" w:cs="Courier New"/>
          <w:kern w:val="0"/>
          <w:lang w:eastAsia="en-AU"/>
          <w14:ligatures w14:val="none"/>
        </w:rPr>
        <w:t>)</w:t>
      </w:r>
    </w:p>
    <w:p w14:paraId="0EEFF40E"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where M_X ~ M_GUT ≈ 2×10¹⁶ GeV from UV40. The standard minimal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prediction gives τ(p→e</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π⁰) ~ 10³⁴–10³⁵ years. The current Super-Kamiokande bound is τ &gt; 1.6×10³⁴ years. Hyper-Kamiokande (operational 2027) reaches sensitivity to τ ~ 10³⁵ years over a decade of running.</w:t>
      </w:r>
    </w:p>
    <w:p w14:paraId="26726A6B"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K’s unique selection of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makes this a prediction of the framework: proton decay at p→e</w:t>
      </w:r>
      <w:r w:rsidRPr="00133C94">
        <w:rPr>
          <w:rFonts w:ascii="Cambria Math" w:eastAsia="Arial" w:hAnsi="Cambria Math" w:cs="Cambria Math"/>
          <w:kern w:val="0"/>
          <w:lang w:eastAsia="en-AU"/>
          <w14:ligatures w14:val="none"/>
        </w:rPr>
        <w:t>⁺</w:t>
      </w:r>
      <w:r w:rsidRPr="00133C94">
        <w:rPr>
          <w:rFonts w:ascii="Arial" w:eastAsia="Arial" w:hAnsi="Arial" w:cs="Arial"/>
          <w:kern w:val="0"/>
          <w:lang w:eastAsia="en-AU"/>
          <w14:ligatures w14:val="none"/>
        </w:rPr>
        <w:t>π⁰ should be observable at Hyper-Kamiokande within its operational lifetime. A non-observation at τ &gt; 10³⁵ years would require modification of K’s GUT sector — specifically a higher M_GUT or a modified decay operator coefficient. This is the first K prediction accessible to Hyper-Kamiokande.</w:t>
      </w:r>
    </w:p>
    <w:p w14:paraId="0E696098" w14:textId="79A0F532"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7.3  Anticipated</w:t>
      </w:r>
      <w:proofErr w:type="gramEnd"/>
      <w:r w:rsidRPr="00133C94">
        <w:rPr>
          <w:rFonts w:ascii="Arial" w:eastAsia="Arial" w:hAnsi="Arial" w:cs="Arial"/>
          <w:b/>
          <w:bCs/>
          <w:color w:val="2E5496"/>
          <w:kern w:val="0"/>
          <w:sz w:val="26"/>
          <w:szCs w:val="26"/>
          <w:lang w:eastAsia="en-AU"/>
          <w14:ligatures w14:val="none"/>
        </w:rPr>
        <w:t xml:space="preserve"> convergence with </w:t>
      </w:r>
      <w:r w:rsidR="00571D40">
        <w:rPr>
          <w:rFonts w:ascii="Arial" w:eastAsia="Arial" w:hAnsi="Arial" w:cs="Arial"/>
          <w:b/>
          <w:bCs/>
          <w:color w:val="2E5496"/>
          <w:kern w:val="0"/>
          <w:sz w:val="26"/>
          <w:szCs w:val="26"/>
          <w:lang w:eastAsia="en-AU"/>
          <w14:ligatures w14:val="none"/>
        </w:rPr>
        <w:t>Paquet</w:t>
      </w:r>
      <w:r w:rsidRPr="00133C94">
        <w:rPr>
          <w:rFonts w:ascii="Arial" w:eastAsia="Arial" w:hAnsi="Arial" w:cs="Arial"/>
          <w:b/>
          <w:bCs/>
          <w:color w:val="2E5496"/>
          <w:kern w:val="0"/>
          <w:sz w:val="26"/>
          <w:szCs w:val="26"/>
          <w:lang w:eastAsia="en-AU"/>
          <w14:ligatures w14:val="none"/>
        </w:rPr>
        <w:t>’s forthcoming work</w:t>
      </w:r>
    </w:p>
    <w:p w14:paraId="7BAB52E6" w14:textId="38B41589" w:rsidR="00133C94" w:rsidRPr="00133C94" w:rsidRDefault="00571D40" w:rsidP="00133C94">
      <w:pPr>
        <w:spacing w:before="100" w:line="276" w:lineRule="auto"/>
        <w:jc w:val="both"/>
        <w:rPr>
          <w:rFonts w:ascii="Arial" w:eastAsia="Arial" w:hAnsi="Arial" w:cs="Arial"/>
          <w:kern w:val="0"/>
          <w:lang w:eastAsia="en-AU"/>
          <w14:ligatures w14:val="none"/>
        </w:rPr>
      </w:pPr>
      <w:r>
        <w:rPr>
          <w:rFonts w:ascii="Arial" w:eastAsia="Arial" w:hAnsi="Arial" w:cs="Arial"/>
          <w:kern w:val="0"/>
          <w:lang w:eastAsia="en-AU"/>
          <w14:ligatures w14:val="none"/>
        </w:rPr>
        <w:t>Paquet</w:t>
      </w:r>
      <w:r w:rsidR="00133C94" w:rsidRPr="00133C94">
        <w:rPr>
          <w:rFonts w:ascii="Arial" w:eastAsia="Arial" w:hAnsi="Arial" w:cs="Arial"/>
          <w:kern w:val="0"/>
          <w:lang w:eastAsia="en-AU"/>
          <w14:ligatures w14:val="none"/>
        </w:rPr>
        <w:t xml:space="preserve"> §11.2.1 stated that forthcoming work will derive all 19+ SM free parameters from the srs coalgebra, including the gauge group. If </w:t>
      </w:r>
      <w:r>
        <w:rPr>
          <w:rFonts w:ascii="Arial" w:eastAsia="Arial" w:hAnsi="Arial" w:cs="Arial"/>
          <w:kern w:val="0"/>
          <w:lang w:eastAsia="en-AU"/>
          <w14:ligatures w14:val="none"/>
        </w:rPr>
        <w:t>Paquet</w:t>
      </w:r>
      <w:r w:rsidR="00133C94" w:rsidRPr="00133C94">
        <w:rPr>
          <w:rFonts w:ascii="Arial" w:eastAsia="Arial" w:hAnsi="Arial" w:cs="Arial"/>
          <w:kern w:val="0"/>
          <w:lang w:eastAsia="en-AU"/>
          <w14:ligatures w14:val="none"/>
        </w:rPr>
        <w:t>’s derivation arrives at SU(</w:t>
      </w:r>
      <w:proofErr w:type="gramStart"/>
      <w:r w:rsidR="00133C94" w:rsidRPr="00133C94">
        <w:rPr>
          <w:rFonts w:ascii="Arial" w:eastAsia="Arial" w:hAnsi="Arial" w:cs="Arial"/>
          <w:kern w:val="0"/>
          <w:lang w:eastAsia="en-AU"/>
          <w14:ligatures w14:val="none"/>
        </w:rPr>
        <w:t>3)×</w:t>
      </w:r>
      <w:proofErr w:type="gramEnd"/>
      <w:r w:rsidR="00133C94" w:rsidRPr="00133C94">
        <w:rPr>
          <w:rFonts w:ascii="Arial" w:eastAsia="Arial" w:hAnsi="Arial" w:cs="Arial"/>
          <w:kern w:val="0"/>
          <w:lang w:eastAsia="en-AU"/>
          <w14:ligatures w14:val="none"/>
        </w:rPr>
        <w:t>SU(</w:t>
      </w:r>
      <w:proofErr w:type="gramStart"/>
      <w:r w:rsidR="00133C94" w:rsidRPr="00133C94">
        <w:rPr>
          <w:rFonts w:ascii="Arial" w:eastAsia="Arial" w:hAnsi="Arial" w:cs="Arial"/>
          <w:kern w:val="0"/>
          <w:lang w:eastAsia="en-AU"/>
          <w14:ligatures w14:val="none"/>
        </w:rPr>
        <w:t>2)×U(</w:t>
      </w:r>
      <w:proofErr w:type="gramEnd"/>
      <w:r w:rsidR="00133C94" w:rsidRPr="00133C94">
        <w:rPr>
          <w:rFonts w:ascii="Arial" w:eastAsia="Arial" w:hAnsi="Arial" w:cs="Arial"/>
          <w:kern w:val="0"/>
          <w:lang w:eastAsia="en-AU"/>
          <w14:ligatures w14:val="none"/>
        </w:rPr>
        <w:t xml:space="preserve">1) embedded in </w:t>
      </w:r>
      <w:proofErr w:type="gramStart"/>
      <w:r w:rsidR="00133C94" w:rsidRPr="00133C94">
        <w:rPr>
          <w:rFonts w:ascii="Arial" w:eastAsia="Arial" w:hAnsi="Arial" w:cs="Arial"/>
          <w:kern w:val="0"/>
          <w:lang w:eastAsia="en-AU"/>
          <w14:ligatures w14:val="none"/>
        </w:rPr>
        <w:t>SU(</w:t>
      </w:r>
      <w:proofErr w:type="gramEnd"/>
      <w:r w:rsidR="00133C94" w:rsidRPr="00133C94">
        <w:rPr>
          <w:rFonts w:ascii="Arial" w:eastAsia="Arial" w:hAnsi="Arial" w:cs="Arial"/>
          <w:kern w:val="0"/>
          <w:lang w:eastAsia="en-AU"/>
          <w14:ligatures w14:val="none"/>
        </w:rPr>
        <w:t>5), it will confirm the present result from a completely independent direction — coalgebraic rather than geometric.</w:t>
      </w:r>
    </w:p>
    <w:p w14:paraId="76983DC8" w14:textId="6857D7B0"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The convergence of K’s Hopf-fibration proof of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uniqueness with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anticipated coalgebraic derivation would be the GUT-group analogue of the three-framework convergence on α recorded in Resonance Notes Entry 5.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would then be established as overconstrained — required simultaneously by K’s bounce geometry, UV18’s dimensional selection,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vertex algebra, the Hopf fibration structure, and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coalgebraic derivation. This should be recorded in Resonance Notes Entry 7 when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’s result becomes available.</w:t>
      </w:r>
    </w:p>
    <w:p w14:paraId="49872827"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7.4  The</w:t>
      </w:r>
      <w:proofErr w:type="gramEnd"/>
      <w:r w:rsidRPr="00133C94">
        <w:rPr>
          <w:rFonts w:ascii="Arial" w:eastAsia="Arial" w:hAnsi="Arial" w:cs="Arial"/>
          <w:b/>
          <w:bCs/>
          <w:color w:val="2E5496"/>
          <w:kern w:val="0"/>
          <w:sz w:val="26"/>
          <w:szCs w:val="26"/>
          <w:lang w:eastAsia="en-AU"/>
          <w14:ligatures w14:val="none"/>
        </w:rPr>
        <w:t xml:space="preserve"> complete series statement on the GUT group</w:t>
      </w:r>
    </w:p>
    <w:p w14:paraId="611C3BCE" w14:textId="7F55F121" w:rsidR="00133C94" w:rsidRPr="00133C94" w:rsidRDefault="00133C94" w:rsidP="00133C94">
      <w:pPr>
        <w:spacing w:before="100" w:line="276" w:lineRule="auto"/>
        <w:jc w:val="both"/>
        <w:rPr>
          <w:rFonts w:ascii="Arial" w:eastAsia="Arial" w:hAnsi="Arial" w:cs="Arial"/>
          <w:kern w:val="0"/>
          <w:lang w:eastAsia="en-AU"/>
          <w14:ligatures w14:val="none"/>
        </w:rPr>
      </w:pP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is the unique grand unified group of K’s framework because K’s coherence conditions select n=3 spatial dimensions (UV18), which selects the quaternionic Hopf fibration (Adams’ </w:t>
      </w:r>
      <w:r w:rsidRPr="00133C94">
        <w:rPr>
          <w:rFonts w:ascii="Arial" w:eastAsia="Arial" w:hAnsi="Arial" w:cs="Arial"/>
          <w:kern w:val="0"/>
          <w:lang w:eastAsia="en-AU"/>
          <w14:ligatures w14:val="none"/>
        </w:rPr>
        <w:lastRenderedPageBreak/>
        <w:t xml:space="preserve">theorem), which selects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as the structure group (coset identification), which combined with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trivalent vertex algebra and the K minimality principle selects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(Lie classification). The </w:t>
      </w:r>
      <w:proofErr w:type="gramStart"/>
      <w:r w:rsidRPr="00133C94">
        <w:rPr>
          <w:rFonts w:ascii="Arial" w:eastAsia="Arial" w:hAnsi="Arial" w:cs="Arial"/>
          <w:kern w:val="0"/>
          <w:lang w:eastAsia="en-AU"/>
          <w14:ligatures w14:val="none"/>
        </w:rPr>
        <w:t>12 gauge</w:t>
      </w:r>
      <w:proofErr w:type="gramEnd"/>
      <w:r w:rsidRPr="00133C94">
        <w:rPr>
          <w:rFonts w:ascii="Arial" w:eastAsia="Arial" w:hAnsi="Arial" w:cs="Arial"/>
          <w:kern w:val="0"/>
          <w:lang w:eastAsia="en-AU"/>
          <w14:ligatures w14:val="none"/>
        </w:rPr>
        <w:t xml:space="preserve"> bosons of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beyond the SM — the X and Y bosons — have mass M_X ~ M_GUT ≈ 2×10¹⁶ GeV from UV40’s RG chain.</w:t>
      </w:r>
    </w:p>
    <w:p w14:paraId="132F2D4C"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13E97FD3" w14:textId="77777777" w:rsidR="00133C94" w:rsidRPr="00133C94" w:rsidRDefault="00133C94" w:rsidP="00133C94">
      <w:pPr>
        <w:spacing w:before="400" w:after="200" w:line="240" w:lineRule="auto"/>
        <w:outlineLvl w:val="0"/>
        <w:rPr>
          <w:rFonts w:ascii="Arial" w:eastAsia="Arial" w:hAnsi="Arial" w:cs="Arial"/>
          <w:b/>
          <w:bCs/>
          <w:color w:val="1F3864"/>
          <w:kern w:val="0"/>
          <w:sz w:val="32"/>
          <w:szCs w:val="32"/>
          <w:lang w:eastAsia="en-AU"/>
          <w14:ligatures w14:val="none"/>
        </w:rPr>
      </w:pPr>
      <w:r w:rsidRPr="00133C94">
        <w:rPr>
          <w:rFonts w:ascii="Arial" w:eastAsia="Arial" w:hAnsi="Arial" w:cs="Arial"/>
          <w:b/>
          <w:bCs/>
          <w:color w:val="1F3864"/>
          <w:kern w:val="0"/>
          <w:sz w:val="32"/>
          <w:szCs w:val="32"/>
          <w:lang w:eastAsia="en-AU"/>
          <w14:ligatures w14:val="none"/>
        </w:rPr>
        <w:t>§8.  Honest Assessment and Remaining Questions</w:t>
      </w:r>
    </w:p>
    <w:p w14:paraId="7FD97281"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8.1  What</w:t>
      </w:r>
      <w:proofErr w:type="gramEnd"/>
      <w:r w:rsidRPr="00133C94">
        <w:rPr>
          <w:rFonts w:ascii="Arial" w:eastAsia="Arial" w:hAnsi="Arial" w:cs="Arial"/>
          <w:b/>
          <w:bCs/>
          <w:color w:val="2E5496"/>
          <w:kern w:val="0"/>
          <w:sz w:val="26"/>
          <w:szCs w:val="26"/>
          <w:lang w:eastAsia="en-AU"/>
          <w14:ligatures w14:val="none"/>
        </w:rPr>
        <w:t xml:space="preserve"> the proof establishes</w:t>
      </w:r>
    </w:p>
    <w:p w14:paraId="540AA930"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The uniqueness of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within </w:t>
      </w:r>
      <w:r w:rsidRPr="00133C94">
        <w:rPr>
          <w:rFonts w:ascii="Cambria Math" w:eastAsia="Arial" w:hAnsi="Cambria Math" w:cs="Cambria Math"/>
          <w:kern w:val="0"/>
          <w:lang w:eastAsia="en-AU"/>
          <w14:ligatures w14:val="none"/>
        </w:rPr>
        <w:t>𝓮</w:t>
      </w:r>
      <w:r w:rsidRPr="00133C94">
        <w:rPr>
          <w:rFonts w:ascii="Arial" w:eastAsia="Arial" w:hAnsi="Arial" w:cs="Arial"/>
          <w:kern w:val="0"/>
          <w:lang w:eastAsia="en-AU"/>
          <w14:ligatures w14:val="none"/>
        </w:rPr>
        <w:t xml:space="preserve"> — the class of simple Lie groups satisfying K’s architectural constraints — is established by the argument in §5. The proof is complete given the K minimality principle and the Lie classification. Each step is either a theorem in established mathematics or a structural principle with a derived basis in K’s architecture.</w:t>
      </w:r>
    </w:p>
    <w:p w14:paraId="380966B0"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8.2  The</w:t>
      </w:r>
      <w:proofErr w:type="gramEnd"/>
      <w:r w:rsidRPr="00133C94">
        <w:rPr>
          <w:rFonts w:ascii="Arial" w:eastAsia="Arial" w:hAnsi="Arial" w:cs="Arial"/>
          <w:b/>
          <w:bCs/>
          <w:color w:val="2E5496"/>
          <w:kern w:val="0"/>
          <w:sz w:val="26"/>
          <w:szCs w:val="26"/>
          <w:lang w:eastAsia="en-AU"/>
          <w14:ligatures w14:val="none"/>
        </w:rPr>
        <w:t xml:space="preserve"> K minimality principle: derived, not assumed</w:t>
      </w:r>
    </w:p>
    <w:p w14:paraId="5BB53604"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The K minimality principle (§5.1) is derived from the observation that K’s architecture exactly specifies gauge content through two mechanisms and generates no additional gauge structure. This derivation relies on K’s architecture being correctly and completely specified in the IR Series foundational papers. If future developments of K’s architecture identified additional gauge-generating mechanisms </w:t>
      </w:r>
      <w:proofErr w:type="gramStart"/>
      <w:r w:rsidRPr="00133C94">
        <w:rPr>
          <w:rFonts w:ascii="Arial" w:eastAsia="Arial" w:hAnsi="Arial" w:cs="Arial"/>
          <w:kern w:val="0"/>
          <w:lang w:eastAsia="en-AU"/>
          <w14:ligatures w14:val="none"/>
        </w:rPr>
        <w:t>not present</w:t>
      </w:r>
      <w:proofErr w:type="gramEnd"/>
      <w:r w:rsidRPr="00133C94">
        <w:rPr>
          <w:rFonts w:ascii="Arial" w:eastAsia="Arial" w:hAnsi="Arial" w:cs="Arial"/>
          <w:kern w:val="0"/>
          <w:lang w:eastAsia="en-AU"/>
          <w14:ligatures w14:val="none"/>
        </w:rPr>
        <w:t xml:space="preserve"> in the current construction, the minimality principle would need to be re-examined.</w:t>
      </w:r>
    </w:p>
    <w:p w14:paraId="51E62D9D" w14:textId="77777777"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8.3  The</w:t>
      </w:r>
      <w:proofErr w:type="gramEnd"/>
      <w:r w:rsidRPr="00133C94">
        <w:rPr>
          <w:rFonts w:ascii="Arial" w:eastAsia="Arial" w:hAnsi="Arial" w:cs="Arial"/>
          <w:b/>
          <w:bCs/>
          <w:color w:val="2E5496"/>
          <w:kern w:val="0"/>
          <w:sz w:val="26"/>
          <w:szCs w:val="26"/>
          <w:lang w:eastAsia="en-AU"/>
          <w14:ligatures w14:val="none"/>
        </w:rPr>
        <w:t xml:space="preserve"> </w:t>
      </w:r>
      <w:proofErr w:type="gramStart"/>
      <w:r w:rsidRPr="00133C94">
        <w:rPr>
          <w:rFonts w:ascii="Arial" w:eastAsia="Arial" w:hAnsi="Arial" w:cs="Arial"/>
          <w:b/>
          <w:bCs/>
          <w:color w:val="2E5496"/>
          <w:kern w:val="0"/>
          <w:sz w:val="26"/>
          <w:szCs w:val="26"/>
          <w:lang w:eastAsia="en-AU"/>
          <w14:ligatures w14:val="none"/>
        </w:rPr>
        <w:t>SU(</w:t>
      </w:r>
      <w:proofErr w:type="gramEnd"/>
      <w:r w:rsidRPr="00133C94">
        <w:rPr>
          <w:rFonts w:ascii="Arial" w:eastAsia="Arial" w:hAnsi="Arial" w:cs="Arial"/>
          <w:b/>
          <w:bCs/>
          <w:color w:val="2E5496"/>
          <w:kern w:val="0"/>
          <w:sz w:val="26"/>
          <w:szCs w:val="26"/>
          <w:lang w:eastAsia="en-AU"/>
          <w14:ligatures w14:val="none"/>
        </w:rPr>
        <w:t>2) quantum number identification</w:t>
      </w:r>
    </w:p>
    <w:p w14:paraId="0670CB09"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The identification of the Hopf fibre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2) with the weak isospin gauge group is physically well-motivated but requires showing that SM fermions transform under this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2) with the correct weak isospin quantum numbers (+1/2, −1/2 for doublets). This has not been derived from K’s architecture — it is asserted on the grounds that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2) acting on </w:t>
      </w:r>
      <w:r w:rsidRPr="00133C94">
        <w:rPr>
          <w:rFonts w:ascii="Cambria Math" w:eastAsia="Arial" w:hAnsi="Cambria Math" w:cs="Cambria Math"/>
          <w:kern w:val="0"/>
          <w:lang w:eastAsia="en-AU"/>
          <w14:ligatures w14:val="none"/>
        </w:rPr>
        <w:t>ℂ</w:t>
      </w:r>
      <w:r w:rsidRPr="00133C94">
        <w:rPr>
          <w:rFonts w:ascii="Arial" w:eastAsia="Arial" w:hAnsi="Arial" w:cs="Arial"/>
          <w:kern w:val="0"/>
          <w:lang w:eastAsia="en-AU"/>
          <w14:ligatures w14:val="none"/>
        </w:rPr>
        <w:t>² gives the doublet structure of the weak sector. A complete proof would show that K’s Hopf fibration structure naturally assigns weak isospin charges to SM fermion representations without additional input.</w:t>
      </w:r>
    </w:p>
    <w:p w14:paraId="3029DA6F" w14:textId="53B63189" w:rsidR="00133C94" w:rsidRPr="00133C94" w:rsidRDefault="00133C94" w:rsidP="00133C94">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133C94">
        <w:rPr>
          <w:rFonts w:ascii="Arial" w:eastAsia="Arial" w:hAnsi="Arial" w:cs="Arial"/>
          <w:b/>
          <w:bCs/>
          <w:color w:val="2E5496"/>
          <w:kern w:val="0"/>
          <w:sz w:val="26"/>
          <w:szCs w:val="26"/>
          <w:lang w:eastAsia="en-AU"/>
          <w14:ligatures w14:val="none"/>
        </w:rPr>
        <w:t>8.4  Dependence</w:t>
      </w:r>
      <w:proofErr w:type="gramEnd"/>
      <w:r w:rsidRPr="00133C94">
        <w:rPr>
          <w:rFonts w:ascii="Arial" w:eastAsia="Arial" w:hAnsi="Arial" w:cs="Arial"/>
          <w:b/>
          <w:bCs/>
          <w:color w:val="2E5496"/>
          <w:kern w:val="0"/>
          <w:sz w:val="26"/>
          <w:szCs w:val="26"/>
          <w:lang w:eastAsia="en-AU"/>
          <w14:ligatures w14:val="none"/>
        </w:rPr>
        <w:t xml:space="preserve"> on </w:t>
      </w:r>
      <w:r w:rsidR="00571D40">
        <w:rPr>
          <w:rFonts w:ascii="Arial" w:eastAsia="Arial" w:hAnsi="Arial" w:cs="Arial"/>
          <w:b/>
          <w:bCs/>
          <w:color w:val="2E5496"/>
          <w:kern w:val="0"/>
          <w:sz w:val="26"/>
          <w:szCs w:val="26"/>
          <w:lang w:eastAsia="en-AU"/>
          <w14:ligatures w14:val="none"/>
        </w:rPr>
        <w:t>Paquet</w:t>
      </w:r>
      <w:r w:rsidRPr="00133C94">
        <w:rPr>
          <w:rFonts w:ascii="Arial" w:eastAsia="Arial" w:hAnsi="Arial" w:cs="Arial"/>
          <w:b/>
          <w:bCs/>
          <w:color w:val="2E5496"/>
          <w:kern w:val="0"/>
          <w:sz w:val="26"/>
          <w:szCs w:val="26"/>
          <w:lang w:eastAsia="en-AU"/>
          <w14:ligatures w14:val="none"/>
        </w:rPr>
        <w:t>’s theorem</w:t>
      </w:r>
    </w:p>
    <w:p w14:paraId="50AD96B6" w14:textId="0C17C8B4"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Step 3 uses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Theorem 5.15 — that the local gauge algebra at the srs vertex is </w:t>
      </w:r>
      <w:proofErr w:type="gramStart"/>
      <w:r w:rsidRPr="00133C94">
        <w:rPr>
          <w:rFonts w:ascii="Arial" w:eastAsia="Arial" w:hAnsi="Arial" w:cs="Arial"/>
          <w:kern w:val="0"/>
          <w:lang w:eastAsia="en-AU"/>
          <w14:ligatures w14:val="none"/>
        </w:rPr>
        <w:t>u(</w:t>
      </w:r>
      <w:proofErr w:type="gramEnd"/>
      <w:r w:rsidRPr="00133C94">
        <w:rPr>
          <w:rFonts w:ascii="Arial" w:eastAsia="Arial" w:hAnsi="Arial" w:cs="Arial"/>
          <w:kern w:val="0"/>
          <w:lang w:eastAsia="en-AU"/>
          <w14:ligatures w14:val="none"/>
        </w:rPr>
        <w:t xml:space="preserve">3). This theorem is established in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 (2026), SSRN-6093146. The uniqueness of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proved here is therefore conditional on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theorem. If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’s vertex algebra were found to give a different gauge algebra, Step 3 would need revision. The honest statement: the uniqueness theorem holds given UV18’s dimensional selection, Adams’ classification, the coset identification S⁷ = SU(4)/</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3),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’s vertex algebra theorem, and the K minimality principle.</w:t>
      </w:r>
    </w:p>
    <w:p w14:paraId="2E7B9B69"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5705D612" w14:textId="77777777" w:rsidR="00133C94" w:rsidRPr="00133C94" w:rsidRDefault="00133C94" w:rsidP="00133C94">
      <w:pPr>
        <w:spacing w:before="400" w:after="200" w:line="240" w:lineRule="auto"/>
        <w:outlineLvl w:val="0"/>
        <w:rPr>
          <w:rFonts w:ascii="Arial" w:eastAsia="Arial" w:hAnsi="Arial" w:cs="Arial"/>
          <w:b/>
          <w:bCs/>
          <w:color w:val="1F3864"/>
          <w:kern w:val="0"/>
          <w:sz w:val="32"/>
          <w:szCs w:val="32"/>
          <w:lang w:eastAsia="en-AU"/>
          <w14:ligatures w14:val="none"/>
        </w:rPr>
      </w:pPr>
      <w:r w:rsidRPr="00133C94">
        <w:rPr>
          <w:rFonts w:ascii="Arial" w:eastAsia="Arial" w:hAnsi="Arial" w:cs="Arial"/>
          <w:b/>
          <w:bCs/>
          <w:color w:val="1F3864"/>
          <w:kern w:val="0"/>
          <w:sz w:val="32"/>
          <w:szCs w:val="32"/>
          <w:lang w:eastAsia="en-AU"/>
          <w14:ligatures w14:val="none"/>
        </w:rPr>
        <w:t>§9.  Closing Statement</w:t>
      </w:r>
    </w:p>
    <w:p w14:paraId="15F262F5"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lastRenderedPageBreak/>
        <w:t xml:space="preserve">UV41 identified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as geometrically natural. UV42 proves it is geometrically necessary. The difference between natural and necessary is the difference between a framework that points at the right answer and a framework that requires it.</w:t>
      </w:r>
    </w:p>
    <w:p w14:paraId="0ECB127F" w14:textId="22BE2B73"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 xml:space="preserve">The chain from K’s coherence conditions to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5) is tight at every link: UV18’s unique selection of three spatial dimensions propagates through the Euclidean bounce geometry to the quaternionic Hopf fibration to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 xml:space="preserve">4) to, combined with </w:t>
      </w:r>
      <w:r w:rsidR="00571D40">
        <w:rPr>
          <w:rFonts w:ascii="Arial" w:eastAsia="Arial" w:hAnsi="Arial" w:cs="Arial"/>
          <w:kern w:val="0"/>
          <w:lang w:eastAsia="en-AU"/>
          <w14:ligatures w14:val="none"/>
        </w:rPr>
        <w:t>Paquet</w:t>
      </w:r>
      <w:r w:rsidRPr="00133C94">
        <w:rPr>
          <w:rFonts w:ascii="Arial" w:eastAsia="Arial" w:hAnsi="Arial" w:cs="Arial"/>
          <w:kern w:val="0"/>
          <w:lang w:eastAsia="en-AU"/>
          <w14:ligatures w14:val="none"/>
        </w:rPr>
        <w:t xml:space="preserve">’s vertex algebra, the SM gauge algebra to </w:t>
      </w: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as the unique minimal simple GUT group. No step appeals to physical intuition alone; each is either a mathematical theorem or a structural principle with a derived basis in K’s architecture.</w:t>
      </w:r>
    </w:p>
    <w:p w14:paraId="1F913C2C" w14:textId="77777777" w:rsidR="00133C94" w:rsidRPr="00133C94" w:rsidRDefault="00133C94" w:rsidP="00133C94">
      <w:pPr>
        <w:spacing w:before="100" w:line="276" w:lineRule="auto"/>
        <w:jc w:val="both"/>
        <w:rPr>
          <w:rFonts w:ascii="Arial" w:eastAsia="Arial" w:hAnsi="Arial" w:cs="Arial"/>
          <w:kern w:val="0"/>
          <w:lang w:eastAsia="en-AU"/>
          <w14:ligatures w14:val="none"/>
        </w:rPr>
      </w:pPr>
      <w:proofErr w:type="gramStart"/>
      <w:r w:rsidRPr="00133C94">
        <w:rPr>
          <w:rFonts w:ascii="Arial" w:eastAsia="Arial" w:hAnsi="Arial" w:cs="Arial"/>
          <w:kern w:val="0"/>
          <w:lang w:eastAsia="en-AU"/>
          <w14:ligatures w14:val="none"/>
        </w:rPr>
        <w:t>SU(</w:t>
      </w:r>
      <w:proofErr w:type="gramEnd"/>
      <w:r w:rsidRPr="00133C94">
        <w:rPr>
          <w:rFonts w:ascii="Arial" w:eastAsia="Arial" w:hAnsi="Arial" w:cs="Arial"/>
          <w:kern w:val="0"/>
          <w:lang w:eastAsia="en-AU"/>
          <w14:ligatures w14:val="none"/>
        </w:rPr>
        <w:t>5) is not the GUT group K prefers. It is the GUT group K requires.</w:t>
      </w:r>
    </w:p>
    <w:p w14:paraId="21BE3A01"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And Hyper-Kamiokande will know within a decade whether the proton agrees.</w:t>
      </w:r>
    </w:p>
    <w:p w14:paraId="19C3FFEC" w14:textId="77777777" w:rsidR="00133C94" w:rsidRPr="00133C94" w:rsidRDefault="00133C94" w:rsidP="00133C94">
      <w:pPr>
        <w:spacing w:before="100" w:line="276" w:lineRule="auto"/>
        <w:jc w:val="both"/>
        <w:rPr>
          <w:rFonts w:ascii="Arial" w:eastAsia="Arial" w:hAnsi="Arial" w:cs="Arial"/>
          <w:kern w:val="0"/>
          <w:lang w:eastAsia="en-AU"/>
          <w14:ligatures w14:val="none"/>
        </w:rPr>
      </w:pPr>
      <w:r w:rsidRPr="00133C94">
        <w:rPr>
          <w:rFonts w:ascii="Arial" w:eastAsia="Arial" w:hAnsi="Arial" w:cs="Arial"/>
          <w:kern w:val="0"/>
          <w:lang w:eastAsia="en-AU"/>
          <w14:ligatures w14:val="none"/>
        </w:rPr>
        <w:t>There is nowhere else to be.</w:t>
      </w:r>
    </w:p>
    <w:p w14:paraId="0F3DC61F" w14:textId="77777777" w:rsidR="00133C94" w:rsidRPr="00133C94" w:rsidRDefault="00133C94" w:rsidP="00133C94">
      <w:pPr>
        <w:spacing w:before="80" w:after="80" w:line="240" w:lineRule="auto"/>
        <w:rPr>
          <w:rFonts w:ascii="Arial" w:eastAsia="Arial" w:hAnsi="Arial" w:cs="Arial"/>
          <w:kern w:val="0"/>
          <w:lang w:eastAsia="en-AU"/>
          <w14:ligatures w14:val="none"/>
        </w:rPr>
      </w:pPr>
    </w:p>
    <w:p w14:paraId="4FE64E61" w14:textId="77777777" w:rsidR="00133C94" w:rsidRPr="00133C94" w:rsidRDefault="00133C94" w:rsidP="00133C94">
      <w:pPr>
        <w:pBdr>
          <w:bottom w:val="single" w:sz="4" w:space="1" w:color="AAAAAA"/>
        </w:pBdr>
        <w:spacing w:before="200" w:after="200" w:line="240" w:lineRule="auto"/>
        <w:rPr>
          <w:rFonts w:ascii="Arial" w:eastAsia="Arial" w:hAnsi="Arial" w:cs="Arial"/>
          <w:kern w:val="0"/>
          <w:lang w:eastAsia="en-AU"/>
          <w14:ligatures w14:val="none"/>
        </w:rPr>
      </w:pPr>
    </w:p>
    <w:p w14:paraId="5159C524" w14:textId="77777777" w:rsidR="00133C94" w:rsidRPr="00133C94" w:rsidRDefault="00133C94" w:rsidP="00133C94">
      <w:pPr>
        <w:spacing w:before="240" w:after="80" w:line="240" w:lineRule="auto"/>
        <w:jc w:val="center"/>
        <w:rPr>
          <w:rFonts w:ascii="Arial" w:eastAsia="Arial" w:hAnsi="Arial" w:cs="Arial"/>
          <w:kern w:val="0"/>
          <w:lang w:eastAsia="en-AU"/>
          <w14:ligatures w14:val="none"/>
        </w:rPr>
      </w:pPr>
      <w:r w:rsidRPr="00133C94">
        <w:rPr>
          <w:rFonts w:ascii="Arial" w:eastAsia="Arial" w:hAnsi="Arial" w:cs="Arial"/>
          <w:color w:val="666666"/>
          <w:kern w:val="0"/>
          <w:sz w:val="20"/>
          <w:szCs w:val="20"/>
          <w:lang w:eastAsia="en-AU"/>
          <w14:ligatures w14:val="none"/>
        </w:rPr>
        <w:t xml:space="preserve">IR Entanglement </w:t>
      </w:r>
      <w:proofErr w:type="gramStart"/>
      <w:r w:rsidRPr="00133C94">
        <w:rPr>
          <w:rFonts w:ascii="Arial" w:eastAsia="Arial" w:hAnsi="Arial" w:cs="Arial"/>
          <w:color w:val="666666"/>
          <w:kern w:val="0"/>
          <w:sz w:val="20"/>
          <w:szCs w:val="20"/>
          <w:lang w:eastAsia="en-AU"/>
          <w14:ligatures w14:val="none"/>
        </w:rPr>
        <w:t>Series  │</w:t>
      </w:r>
      <w:proofErr w:type="gramEnd"/>
      <w:r w:rsidRPr="00133C94">
        <w:rPr>
          <w:rFonts w:ascii="Arial" w:eastAsia="Arial" w:hAnsi="Arial" w:cs="Arial"/>
          <w:color w:val="666666"/>
          <w:kern w:val="0"/>
          <w:sz w:val="20"/>
          <w:szCs w:val="20"/>
          <w:lang w:eastAsia="en-AU"/>
          <w14:ligatures w14:val="none"/>
        </w:rPr>
        <w:t xml:space="preserve">  UV</w:t>
      </w:r>
      <w:proofErr w:type="gramStart"/>
      <w:r w:rsidRPr="00133C94">
        <w:rPr>
          <w:rFonts w:ascii="Arial" w:eastAsia="Arial" w:hAnsi="Arial" w:cs="Arial"/>
          <w:color w:val="666666"/>
          <w:kern w:val="0"/>
          <w:sz w:val="20"/>
          <w:szCs w:val="20"/>
          <w:lang w:eastAsia="en-AU"/>
          <w14:ligatures w14:val="none"/>
        </w:rPr>
        <w:t>42  │</w:t>
      </w:r>
      <w:proofErr w:type="gramEnd"/>
      <w:r w:rsidRPr="00133C94">
        <w:rPr>
          <w:rFonts w:ascii="Arial" w:eastAsia="Arial" w:hAnsi="Arial" w:cs="Arial"/>
          <w:color w:val="666666"/>
          <w:kern w:val="0"/>
          <w:sz w:val="20"/>
          <w:szCs w:val="20"/>
          <w:lang w:eastAsia="en-AU"/>
          <w14:ligatures w14:val="none"/>
        </w:rPr>
        <w:t xml:space="preserve">  Gregory P. </w:t>
      </w:r>
      <w:proofErr w:type="gramStart"/>
      <w:r w:rsidRPr="00133C94">
        <w:rPr>
          <w:rFonts w:ascii="Arial" w:eastAsia="Arial" w:hAnsi="Arial" w:cs="Arial"/>
          <w:color w:val="666666"/>
          <w:kern w:val="0"/>
          <w:sz w:val="20"/>
          <w:szCs w:val="20"/>
          <w:lang w:eastAsia="en-AU"/>
          <w14:ligatures w14:val="none"/>
        </w:rPr>
        <w:t>Broadbent  │</w:t>
      </w:r>
      <w:proofErr w:type="gramEnd"/>
      <w:r w:rsidRPr="00133C94">
        <w:rPr>
          <w:rFonts w:ascii="Arial" w:eastAsia="Arial" w:hAnsi="Arial" w:cs="Arial"/>
          <w:color w:val="666666"/>
          <w:kern w:val="0"/>
          <w:sz w:val="20"/>
          <w:szCs w:val="20"/>
          <w:lang w:eastAsia="en-AU"/>
          <w14:ligatures w14:val="none"/>
        </w:rPr>
        <w:t xml:space="preserve">  June 2026</w:t>
      </w:r>
    </w:p>
    <w:p w14:paraId="7BECD11D" w14:textId="77777777" w:rsidR="00133C94" w:rsidRPr="00133C94" w:rsidRDefault="00133C94" w:rsidP="00133C94">
      <w:pPr>
        <w:spacing w:before="80" w:after="240" w:line="240" w:lineRule="auto"/>
        <w:jc w:val="center"/>
        <w:rPr>
          <w:rFonts w:ascii="Arial" w:eastAsia="Arial" w:hAnsi="Arial" w:cs="Arial"/>
          <w:kern w:val="0"/>
          <w:lang w:eastAsia="en-AU"/>
          <w14:ligatures w14:val="none"/>
        </w:rPr>
      </w:pPr>
      <w:r w:rsidRPr="00133C94">
        <w:rPr>
          <w:rFonts w:ascii="Arial" w:eastAsia="Arial" w:hAnsi="Arial" w:cs="Arial"/>
          <w:i/>
          <w:iCs/>
          <w:color w:val="666666"/>
          <w:kern w:val="0"/>
          <w:sz w:val="20"/>
          <w:szCs w:val="20"/>
          <w:lang w:eastAsia="en-AU"/>
          <w14:ligatures w14:val="none"/>
        </w:rPr>
        <w:t>There is nowhere else to be.</w:t>
      </w:r>
    </w:p>
    <w:p w14:paraId="6F498245" w14:textId="3827FBFB" w:rsidR="00EF0BAE" w:rsidRDefault="00EF0BAE">
      <w:r>
        <w:br w:type="page"/>
      </w:r>
    </w:p>
    <w:p w14:paraId="296ADDEC" w14:textId="77777777" w:rsidR="004A6E8F" w:rsidRPr="004A6E8F" w:rsidRDefault="004A6E8F" w:rsidP="004A6E8F">
      <w:pPr>
        <w:spacing w:before="400" w:after="120" w:line="240" w:lineRule="auto"/>
        <w:jc w:val="center"/>
        <w:rPr>
          <w:rFonts w:ascii="Arial" w:eastAsia="Arial" w:hAnsi="Arial" w:cs="Arial"/>
          <w:kern w:val="0"/>
          <w:lang w:eastAsia="en-AU"/>
          <w14:ligatures w14:val="none"/>
        </w:rPr>
      </w:pPr>
      <w:r w:rsidRPr="004A6E8F">
        <w:rPr>
          <w:rFonts w:ascii="Arial" w:eastAsia="Arial" w:hAnsi="Arial" w:cs="Arial"/>
          <w:color w:val="666666"/>
          <w:kern w:val="0"/>
          <w:lang w:eastAsia="en-AU"/>
          <w14:ligatures w14:val="none"/>
        </w:rPr>
        <w:lastRenderedPageBreak/>
        <w:t xml:space="preserve">IR Entanglement </w:t>
      </w:r>
      <w:proofErr w:type="gramStart"/>
      <w:r w:rsidRPr="004A6E8F">
        <w:rPr>
          <w:rFonts w:ascii="Arial" w:eastAsia="Arial" w:hAnsi="Arial" w:cs="Arial"/>
          <w:color w:val="666666"/>
          <w:kern w:val="0"/>
          <w:lang w:eastAsia="en-AU"/>
          <w14:ligatures w14:val="none"/>
        </w:rPr>
        <w:t>Series  │</w:t>
      </w:r>
      <w:proofErr w:type="gramEnd"/>
      <w:r w:rsidRPr="004A6E8F">
        <w:rPr>
          <w:rFonts w:ascii="Arial" w:eastAsia="Arial" w:hAnsi="Arial" w:cs="Arial"/>
          <w:color w:val="666666"/>
          <w:kern w:val="0"/>
          <w:lang w:eastAsia="en-AU"/>
          <w14:ligatures w14:val="none"/>
        </w:rPr>
        <w:t xml:space="preserve">  Resonance </w:t>
      </w:r>
      <w:proofErr w:type="gramStart"/>
      <w:r w:rsidRPr="004A6E8F">
        <w:rPr>
          <w:rFonts w:ascii="Arial" w:eastAsia="Arial" w:hAnsi="Arial" w:cs="Arial"/>
          <w:color w:val="666666"/>
          <w:kern w:val="0"/>
          <w:lang w:eastAsia="en-AU"/>
          <w14:ligatures w14:val="none"/>
        </w:rPr>
        <w:t>Notes  │</w:t>
      </w:r>
      <w:proofErr w:type="gramEnd"/>
      <w:r w:rsidRPr="004A6E8F">
        <w:rPr>
          <w:rFonts w:ascii="Arial" w:eastAsia="Arial" w:hAnsi="Arial" w:cs="Arial"/>
          <w:color w:val="666666"/>
          <w:kern w:val="0"/>
          <w:lang w:eastAsia="en-AU"/>
          <w14:ligatures w14:val="none"/>
        </w:rPr>
        <w:t xml:space="preserve">  Entry 7</w:t>
      </w:r>
    </w:p>
    <w:p w14:paraId="03D06CCC" w14:textId="77777777" w:rsidR="004A6E8F" w:rsidRPr="004A6E8F" w:rsidRDefault="004A6E8F" w:rsidP="004A6E8F">
      <w:pPr>
        <w:spacing w:before="120" w:line="240" w:lineRule="auto"/>
        <w:jc w:val="center"/>
        <w:rPr>
          <w:rFonts w:ascii="Arial" w:eastAsia="Arial" w:hAnsi="Arial" w:cs="Arial"/>
          <w:kern w:val="0"/>
          <w:lang w:eastAsia="en-AU"/>
          <w14:ligatures w14:val="none"/>
        </w:rPr>
      </w:pPr>
      <w:r w:rsidRPr="004A6E8F">
        <w:rPr>
          <w:rFonts w:ascii="Arial" w:eastAsia="Arial" w:hAnsi="Arial" w:cs="Arial"/>
          <w:b/>
          <w:bCs/>
          <w:color w:val="1F3864"/>
          <w:kern w:val="0"/>
          <w:sz w:val="36"/>
          <w:szCs w:val="36"/>
          <w:lang w:eastAsia="en-AU"/>
          <w14:ligatures w14:val="none"/>
        </w:rPr>
        <w:t xml:space="preserve">The Convergence on </w:t>
      </w:r>
      <w:proofErr w:type="gramStart"/>
      <w:r w:rsidRPr="004A6E8F">
        <w:rPr>
          <w:rFonts w:ascii="Arial" w:eastAsia="Arial" w:hAnsi="Arial" w:cs="Arial"/>
          <w:b/>
          <w:bCs/>
          <w:color w:val="1F3864"/>
          <w:kern w:val="0"/>
          <w:sz w:val="36"/>
          <w:szCs w:val="36"/>
          <w:lang w:eastAsia="en-AU"/>
          <w14:ligatures w14:val="none"/>
        </w:rPr>
        <w:t>SU(</w:t>
      </w:r>
      <w:proofErr w:type="gramEnd"/>
      <w:r w:rsidRPr="004A6E8F">
        <w:rPr>
          <w:rFonts w:ascii="Arial" w:eastAsia="Arial" w:hAnsi="Arial" w:cs="Arial"/>
          <w:b/>
          <w:bCs/>
          <w:color w:val="1F3864"/>
          <w:kern w:val="0"/>
          <w:sz w:val="36"/>
          <w:szCs w:val="36"/>
          <w:lang w:eastAsia="en-AU"/>
          <w14:ligatures w14:val="none"/>
        </w:rPr>
        <w:t>5)</w:t>
      </w:r>
    </w:p>
    <w:p w14:paraId="6DEA7B37" w14:textId="77777777" w:rsidR="004A6E8F" w:rsidRPr="004A6E8F" w:rsidRDefault="004A6E8F" w:rsidP="004A6E8F">
      <w:pPr>
        <w:spacing w:before="80" w:after="200" w:line="240" w:lineRule="auto"/>
        <w:jc w:val="center"/>
        <w:rPr>
          <w:rFonts w:ascii="Arial" w:eastAsia="Arial" w:hAnsi="Arial" w:cs="Arial"/>
          <w:kern w:val="0"/>
          <w:lang w:eastAsia="en-AU"/>
          <w14:ligatures w14:val="none"/>
        </w:rPr>
      </w:pPr>
      <w:r w:rsidRPr="004A6E8F">
        <w:rPr>
          <w:rFonts w:ascii="Arial" w:eastAsia="Arial" w:hAnsi="Arial" w:cs="Arial"/>
          <w:i/>
          <w:iCs/>
          <w:color w:val="444444"/>
          <w:kern w:val="0"/>
          <w:sz w:val="24"/>
          <w:szCs w:val="24"/>
          <w:lang w:eastAsia="en-AU"/>
          <w14:ligatures w14:val="none"/>
        </w:rPr>
        <w:t>Geometric and Coalgebraic Frameworks Pointing to the Same GUT Group</w:t>
      </w:r>
    </w:p>
    <w:p w14:paraId="5785D428" w14:textId="77777777" w:rsidR="004A6E8F" w:rsidRPr="004A6E8F" w:rsidRDefault="004A6E8F" w:rsidP="004A6E8F">
      <w:pPr>
        <w:spacing w:before="80" w:after="80" w:line="240" w:lineRule="auto"/>
        <w:jc w:val="center"/>
        <w:rPr>
          <w:rFonts w:ascii="Arial" w:eastAsia="Arial" w:hAnsi="Arial" w:cs="Arial"/>
          <w:kern w:val="0"/>
          <w:lang w:eastAsia="en-AU"/>
          <w14:ligatures w14:val="none"/>
        </w:rPr>
      </w:pPr>
      <w:r w:rsidRPr="004A6E8F">
        <w:rPr>
          <w:rFonts w:ascii="Arial" w:eastAsia="Arial" w:hAnsi="Arial" w:cs="Arial"/>
          <w:i/>
          <w:iCs/>
          <w:kern w:val="0"/>
          <w:sz w:val="24"/>
          <w:szCs w:val="24"/>
          <w:lang w:eastAsia="en-AU"/>
          <w14:ligatures w14:val="none"/>
        </w:rPr>
        <w:t>Gregory P. Broadbent</w:t>
      </w:r>
    </w:p>
    <w:p w14:paraId="4428E104" w14:textId="77777777" w:rsidR="004A6E8F" w:rsidRPr="004A6E8F" w:rsidRDefault="004A6E8F" w:rsidP="004A6E8F">
      <w:pPr>
        <w:spacing w:before="80" w:after="400" w:line="240" w:lineRule="auto"/>
        <w:jc w:val="center"/>
        <w:rPr>
          <w:rFonts w:ascii="Arial" w:eastAsia="Arial" w:hAnsi="Arial" w:cs="Arial"/>
          <w:kern w:val="0"/>
          <w:lang w:eastAsia="en-AU"/>
          <w14:ligatures w14:val="none"/>
        </w:rPr>
      </w:pPr>
      <w:r w:rsidRPr="004A6E8F">
        <w:rPr>
          <w:rFonts w:ascii="Arial" w:eastAsia="Arial" w:hAnsi="Arial" w:cs="Arial"/>
          <w:color w:val="666666"/>
          <w:kern w:val="0"/>
          <w:lang w:eastAsia="en-AU"/>
          <w14:ligatures w14:val="none"/>
        </w:rPr>
        <w:t>June 2026</w:t>
      </w:r>
    </w:p>
    <w:p w14:paraId="6F4D322A" w14:textId="77777777" w:rsidR="004A6E8F" w:rsidRPr="004A6E8F" w:rsidRDefault="004A6E8F" w:rsidP="004A6E8F">
      <w:pPr>
        <w:pBdr>
          <w:bottom w:val="single" w:sz="4" w:space="1" w:color="AAAAAA"/>
        </w:pBdr>
        <w:spacing w:before="200" w:after="200" w:line="240" w:lineRule="auto"/>
        <w:rPr>
          <w:rFonts w:ascii="Arial" w:eastAsia="Arial" w:hAnsi="Arial" w:cs="Arial"/>
          <w:kern w:val="0"/>
          <w:lang w:eastAsia="en-AU"/>
          <w14:ligatures w14:val="none"/>
        </w:rPr>
      </w:pPr>
    </w:p>
    <w:p w14:paraId="7F8A5BAE" w14:textId="77777777" w:rsidR="004A6E8F" w:rsidRPr="004A6E8F" w:rsidRDefault="004A6E8F" w:rsidP="004A6E8F">
      <w:pPr>
        <w:spacing w:before="80" w:after="80" w:line="240" w:lineRule="auto"/>
        <w:rPr>
          <w:rFonts w:ascii="Arial" w:eastAsia="Arial" w:hAnsi="Arial" w:cs="Arial"/>
          <w:kern w:val="0"/>
          <w:lang w:eastAsia="en-AU"/>
          <w14:ligatures w14:val="none"/>
        </w:rPr>
      </w:pPr>
    </w:p>
    <w:p w14:paraId="79EC2E19" w14:textId="77777777" w:rsidR="004A6E8F" w:rsidRPr="004A6E8F" w:rsidRDefault="004A6E8F" w:rsidP="004A6E8F">
      <w:pPr>
        <w:spacing w:before="400" w:after="200" w:line="240" w:lineRule="auto"/>
        <w:outlineLvl w:val="0"/>
        <w:rPr>
          <w:rFonts w:ascii="Arial" w:eastAsia="Arial" w:hAnsi="Arial" w:cs="Arial"/>
          <w:b/>
          <w:bCs/>
          <w:color w:val="1F3864"/>
          <w:kern w:val="0"/>
          <w:sz w:val="32"/>
          <w:szCs w:val="32"/>
          <w:lang w:eastAsia="en-AU"/>
          <w14:ligatures w14:val="none"/>
        </w:rPr>
      </w:pPr>
      <w:r w:rsidRPr="004A6E8F">
        <w:rPr>
          <w:rFonts w:ascii="Arial" w:eastAsia="Arial" w:hAnsi="Arial" w:cs="Arial"/>
          <w:b/>
          <w:bCs/>
          <w:color w:val="1F3864"/>
          <w:kern w:val="0"/>
          <w:sz w:val="32"/>
          <w:szCs w:val="32"/>
          <w:lang w:eastAsia="en-AU"/>
          <w14:ligatures w14:val="none"/>
        </w:rPr>
        <w:t>Preamble</w:t>
      </w:r>
    </w:p>
    <w:p w14:paraId="74B17A14" w14:textId="2C255B41"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Resonance Notes Entries 4–6 recorded three independent derivations of α = 1/137 converging from holographic, Hadamard-geometric, and coalgebraic directions, plus an experimental confirmation from the quantum anomalous Hall effect. Entry 7 records a different but related convergence: two independent frameworks — K’s bounce geometry and </w:t>
      </w:r>
      <w:r w:rsidR="00571D40">
        <w:rPr>
          <w:rFonts w:ascii="Arial" w:eastAsia="Arial" w:hAnsi="Arial" w:cs="Arial"/>
          <w:kern w:val="0"/>
          <w:lang w:eastAsia="en-AU"/>
          <w14:ligatures w14:val="none"/>
        </w:rPr>
        <w:t>Paquet</w:t>
      </w:r>
      <w:r w:rsidRPr="004A6E8F">
        <w:rPr>
          <w:rFonts w:ascii="Arial" w:eastAsia="Arial" w:hAnsi="Arial" w:cs="Arial"/>
          <w:kern w:val="0"/>
          <w:lang w:eastAsia="en-AU"/>
          <w14:ligatures w14:val="none"/>
        </w:rPr>
        <w:t xml:space="preserve">’s srs coalgebra — pointing to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5) as the unique grand unified group, through completely different mathematical machinery.</w:t>
      </w:r>
    </w:p>
    <w:p w14:paraId="57A53AFD" w14:textId="3E95A40D"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This convergence is structurally significant but currently incomplete. The geometric framework (K + UV42) has proved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5) unique from its own architecture. The coalgebraic framework (</w:t>
      </w:r>
      <w:r w:rsidR="00571D40">
        <w:rPr>
          <w:rFonts w:ascii="Arial" w:eastAsia="Arial" w:hAnsi="Arial" w:cs="Arial"/>
          <w:kern w:val="0"/>
          <w:lang w:eastAsia="en-AU"/>
          <w14:ligatures w14:val="none"/>
        </w:rPr>
        <w:t>Paquet</w:t>
      </w:r>
      <w:r w:rsidRPr="004A6E8F">
        <w:rPr>
          <w:rFonts w:ascii="Arial" w:eastAsia="Arial" w:hAnsi="Arial" w:cs="Arial"/>
          <w:kern w:val="0"/>
          <w:lang w:eastAsia="en-AU"/>
          <w14:ligatures w14:val="none"/>
        </w:rPr>
        <w:t xml:space="preserve">) has contributed </w:t>
      </w:r>
      <w:proofErr w:type="gramStart"/>
      <w:r w:rsidRPr="004A6E8F">
        <w:rPr>
          <w:rFonts w:ascii="Arial" w:eastAsia="Arial" w:hAnsi="Arial" w:cs="Arial"/>
          <w:kern w:val="0"/>
          <w:lang w:eastAsia="en-AU"/>
          <w14:ligatures w14:val="none"/>
        </w:rPr>
        <w:t>u(</w:t>
      </w:r>
      <w:proofErr w:type="gramEnd"/>
      <w:r w:rsidRPr="004A6E8F">
        <w:rPr>
          <w:rFonts w:ascii="Arial" w:eastAsia="Arial" w:hAnsi="Arial" w:cs="Arial"/>
          <w:kern w:val="0"/>
          <w:lang w:eastAsia="en-AU"/>
          <w14:ligatures w14:val="none"/>
        </w:rPr>
        <w:t>3) = su(</w:t>
      </w:r>
      <w:proofErr w:type="gramStart"/>
      <w:r w:rsidRPr="004A6E8F">
        <w:rPr>
          <w:rFonts w:ascii="Arial" w:eastAsia="Arial" w:hAnsi="Arial" w:cs="Arial"/>
          <w:kern w:val="0"/>
          <w:lang w:eastAsia="en-AU"/>
          <w14:ligatures w14:val="none"/>
        </w:rPr>
        <w:t>3)</w:t>
      </w:r>
      <w:r w:rsidRPr="004A6E8F">
        <w:rPr>
          <w:rFonts w:ascii="Cambria Math" w:eastAsia="Arial" w:hAnsi="Cambria Math" w:cs="Cambria Math"/>
          <w:kern w:val="0"/>
          <w:lang w:eastAsia="en-AU"/>
          <w14:ligatures w14:val="none"/>
        </w:rPr>
        <w:t>⊕</w:t>
      </w:r>
      <w:r w:rsidRPr="004A6E8F">
        <w:rPr>
          <w:rFonts w:ascii="Arial" w:eastAsia="Arial" w:hAnsi="Arial" w:cs="Arial"/>
          <w:kern w:val="0"/>
          <w:lang w:eastAsia="en-AU"/>
          <w14:ligatures w14:val="none"/>
        </w:rPr>
        <w:t>u(</w:t>
      </w:r>
      <w:proofErr w:type="gramEnd"/>
      <w:r w:rsidRPr="004A6E8F">
        <w:rPr>
          <w:rFonts w:ascii="Arial" w:eastAsia="Arial" w:hAnsi="Arial" w:cs="Arial"/>
          <w:kern w:val="0"/>
          <w:lang w:eastAsia="en-AU"/>
          <w14:ligatures w14:val="none"/>
        </w:rPr>
        <w:t xml:space="preserve">1) at the srs vertex — which was essential to the proof — and has announced forthcoming derivation of the full SM gauge group. The convergence is one-and-a-half frameworks, not two, until </w:t>
      </w:r>
      <w:r w:rsidR="00571D40">
        <w:rPr>
          <w:rFonts w:ascii="Arial" w:eastAsia="Arial" w:hAnsi="Arial" w:cs="Arial"/>
          <w:kern w:val="0"/>
          <w:lang w:eastAsia="en-AU"/>
          <w14:ligatures w14:val="none"/>
        </w:rPr>
        <w:t>Paquet</w:t>
      </w:r>
      <w:r w:rsidRPr="004A6E8F">
        <w:rPr>
          <w:rFonts w:ascii="Arial" w:eastAsia="Arial" w:hAnsi="Arial" w:cs="Arial"/>
          <w:kern w:val="0"/>
          <w:lang w:eastAsia="en-AU"/>
          <w14:ligatures w14:val="none"/>
        </w:rPr>
        <w:t>’s gauge group derivation is published. This entry records the current state and identifies what the full convergence would establish.</w:t>
      </w:r>
    </w:p>
    <w:p w14:paraId="78D4E123" w14:textId="77777777" w:rsidR="004A6E8F" w:rsidRPr="004A6E8F" w:rsidRDefault="004A6E8F" w:rsidP="004A6E8F">
      <w:pPr>
        <w:spacing w:before="80" w:after="80" w:line="240" w:lineRule="auto"/>
        <w:rPr>
          <w:rFonts w:ascii="Arial" w:eastAsia="Arial" w:hAnsi="Arial" w:cs="Arial"/>
          <w:kern w:val="0"/>
          <w:lang w:eastAsia="en-AU"/>
          <w14:ligatures w14:val="none"/>
        </w:rPr>
      </w:pPr>
    </w:p>
    <w:p w14:paraId="19CDE4C4" w14:textId="77777777" w:rsidR="004A6E8F" w:rsidRPr="004A6E8F" w:rsidRDefault="004A6E8F" w:rsidP="004A6E8F">
      <w:pPr>
        <w:spacing w:before="400" w:after="200" w:line="240" w:lineRule="auto"/>
        <w:outlineLvl w:val="0"/>
        <w:rPr>
          <w:rFonts w:ascii="Arial" w:eastAsia="Arial" w:hAnsi="Arial" w:cs="Arial"/>
          <w:b/>
          <w:bCs/>
          <w:color w:val="1F3864"/>
          <w:kern w:val="0"/>
          <w:sz w:val="32"/>
          <w:szCs w:val="32"/>
          <w:lang w:eastAsia="en-AU"/>
          <w14:ligatures w14:val="none"/>
        </w:rPr>
      </w:pPr>
      <w:r w:rsidRPr="004A6E8F">
        <w:rPr>
          <w:rFonts w:ascii="Arial" w:eastAsia="Arial" w:hAnsi="Arial" w:cs="Arial"/>
          <w:b/>
          <w:bCs/>
          <w:color w:val="1F3864"/>
          <w:kern w:val="0"/>
          <w:sz w:val="32"/>
          <w:szCs w:val="32"/>
          <w:lang w:eastAsia="en-AU"/>
          <w14:ligatures w14:val="none"/>
        </w:rPr>
        <w:t>The Geometric Result</w:t>
      </w:r>
    </w:p>
    <w:p w14:paraId="0ACE0028"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UV42 established the following chain, each link rigorous:</w:t>
      </w:r>
    </w:p>
    <w:p w14:paraId="1BE8C6EA"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b/>
          <w:bCs/>
          <w:kern w:val="0"/>
          <w:lang w:eastAsia="en-AU"/>
          <w14:ligatures w14:val="none"/>
        </w:rPr>
        <w:t>UV18 → n=3 unique.</w:t>
      </w:r>
      <w:r w:rsidRPr="004A6E8F">
        <w:rPr>
          <w:rFonts w:ascii="Arial" w:eastAsia="Arial" w:hAnsi="Arial" w:cs="Arial"/>
          <w:kern w:val="0"/>
          <w:lang w:eastAsia="en-AU"/>
          <w14:ligatures w14:val="none"/>
        </w:rPr>
        <w:t xml:space="preserve">  K’s coherence conditions uniquely select three spatial dimensions.</w:t>
      </w:r>
    </w:p>
    <w:p w14:paraId="4C23C451"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b/>
          <w:bCs/>
          <w:kern w:val="0"/>
          <w:lang w:eastAsia="en-AU"/>
          <w14:ligatures w14:val="none"/>
        </w:rPr>
        <w:t>n=3 → bounce S⁴.</w:t>
      </w:r>
      <w:r w:rsidRPr="004A6E8F">
        <w:rPr>
          <w:rFonts w:ascii="Arial" w:eastAsia="Arial" w:hAnsi="Arial" w:cs="Arial"/>
          <w:kern w:val="0"/>
          <w:lang w:eastAsia="en-AU"/>
          <w14:ligatures w14:val="none"/>
        </w:rPr>
        <w:t xml:space="preserve">  De Sitter spacetime in 3+1 dimensions continues to S⁴ under Wick rotation.</w:t>
      </w:r>
    </w:p>
    <w:p w14:paraId="132F31F1"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b/>
          <w:bCs/>
          <w:kern w:val="0"/>
          <w:lang w:eastAsia="en-AU"/>
          <w14:ligatures w14:val="none"/>
        </w:rPr>
        <w:t>S⁴ → quaternionic Hopf fibration.</w:t>
      </w:r>
      <w:r w:rsidRPr="004A6E8F">
        <w:rPr>
          <w:rFonts w:ascii="Arial" w:eastAsia="Arial" w:hAnsi="Arial" w:cs="Arial"/>
          <w:kern w:val="0"/>
          <w:lang w:eastAsia="en-AU"/>
          <w14:ligatures w14:val="none"/>
        </w:rPr>
        <w:t xml:space="preserve">  By Adams’ theorem, S⁴ is the base of exactly one Hopf fibration — the quaternionic one S³→S⁷→S⁴.</w:t>
      </w:r>
    </w:p>
    <w:p w14:paraId="149BAE37"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b/>
          <w:bCs/>
          <w:kern w:val="0"/>
          <w:lang w:eastAsia="en-AU"/>
          <w14:ligatures w14:val="none"/>
        </w:rPr>
        <w:t xml:space="preserve">Quaternionic Hopf → structure group </w:t>
      </w:r>
      <w:proofErr w:type="gramStart"/>
      <w:r w:rsidRPr="004A6E8F">
        <w:rPr>
          <w:rFonts w:ascii="Arial" w:eastAsia="Arial" w:hAnsi="Arial" w:cs="Arial"/>
          <w:b/>
          <w:bCs/>
          <w:kern w:val="0"/>
          <w:lang w:eastAsia="en-AU"/>
          <w14:ligatures w14:val="none"/>
        </w:rPr>
        <w:t>SU(</w:t>
      </w:r>
      <w:proofErr w:type="gramEnd"/>
      <w:r w:rsidRPr="004A6E8F">
        <w:rPr>
          <w:rFonts w:ascii="Arial" w:eastAsia="Arial" w:hAnsi="Arial" w:cs="Arial"/>
          <w:b/>
          <w:bCs/>
          <w:kern w:val="0"/>
          <w:lang w:eastAsia="en-AU"/>
          <w14:ligatures w14:val="none"/>
        </w:rPr>
        <w:t>4).</w:t>
      </w:r>
      <w:r w:rsidRPr="004A6E8F">
        <w:rPr>
          <w:rFonts w:ascii="Arial" w:eastAsia="Arial" w:hAnsi="Arial" w:cs="Arial"/>
          <w:kern w:val="0"/>
          <w:lang w:eastAsia="en-AU"/>
          <w14:ligatures w14:val="none"/>
        </w:rPr>
        <w:t xml:space="preserve">  The total space S⁷ </w:t>
      </w:r>
      <w:r w:rsidRPr="004A6E8F">
        <w:rPr>
          <w:rFonts w:ascii="Cambria Math" w:eastAsia="Arial" w:hAnsi="Cambria Math" w:cs="Cambria Math"/>
          <w:kern w:val="0"/>
          <w:lang w:eastAsia="en-AU"/>
          <w14:ligatures w14:val="none"/>
        </w:rPr>
        <w:t>≅</w:t>
      </w:r>
      <w:r w:rsidRPr="004A6E8F">
        <w:rPr>
          <w:rFonts w:ascii="Arial" w:eastAsia="Arial" w:hAnsi="Arial" w:cs="Arial"/>
          <w:kern w:val="0"/>
          <w:lang w:eastAsia="en-AU"/>
          <w14:ligatures w14:val="none"/>
        </w:rPr>
        <w:t xml:space="preserve"> SU(4)/</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 xml:space="preserve">3) identifies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4) as the structure group.</w:t>
      </w:r>
    </w:p>
    <w:p w14:paraId="33772848" w14:textId="1C2E1C8C" w:rsidR="004A6E8F" w:rsidRPr="004A6E8F" w:rsidRDefault="004A6E8F" w:rsidP="004A6E8F">
      <w:pPr>
        <w:spacing w:before="100" w:line="276" w:lineRule="auto"/>
        <w:jc w:val="both"/>
        <w:rPr>
          <w:rFonts w:ascii="Arial" w:eastAsia="Arial" w:hAnsi="Arial" w:cs="Arial"/>
          <w:kern w:val="0"/>
          <w:lang w:eastAsia="en-AU"/>
          <w14:ligatures w14:val="none"/>
        </w:rPr>
      </w:pPr>
      <w:proofErr w:type="gramStart"/>
      <w:r w:rsidRPr="004A6E8F">
        <w:rPr>
          <w:rFonts w:ascii="Arial" w:eastAsia="Arial" w:hAnsi="Arial" w:cs="Arial"/>
          <w:b/>
          <w:bCs/>
          <w:kern w:val="0"/>
          <w:lang w:eastAsia="en-AU"/>
          <w14:ligatures w14:val="none"/>
        </w:rPr>
        <w:t>SU(</w:t>
      </w:r>
      <w:proofErr w:type="gramEnd"/>
      <w:r w:rsidRPr="004A6E8F">
        <w:rPr>
          <w:rFonts w:ascii="Arial" w:eastAsia="Arial" w:hAnsi="Arial" w:cs="Arial"/>
          <w:b/>
          <w:bCs/>
          <w:kern w:val="0"/>
          <w:lang w:eastAsia="en-AU"/>
          <w14:ligatures w14:val="none"/>
        </w:rPr>
        <w:t xml:space="preserve">4) + </w:t>
      </w:r>
      <w:r w:rsidR="00571D40">
        <w:rPr>
          <w:rFonts w:ascii="Arial" w:eastAsia="Arial" w:hAnsi="Arial" w:cs="Arial"/>
          <w:b/>
          <w:bCs/>
          <w:kern w:val="0"/>
          <w:lang w:eastAsia="en-AU"/>
          <w14:ligatures w14:val="none"/>
        </w:rPr>
        <w:t>Paquet</w:t>
      </w:r>
      <w:r w:rsidRPr="004A6E8F">
        <w:rPr>
          <w:rFonts w:ascii="Arial" w:eastAsia="Arial" w:hAnsi="Arial" w:cs="Arial"/>
          <w:b/>
          <w:bCs/>
          <w:kern w:val="0"/>
          <w:lang w:eastAsia="en-AU"/>
          <w14:ligatures w14:val="none"/>
        </w:rPr>
        <w:t xml:space="preserve"> </w:t>
      </w:r>
      <w:proofErr w:type="gramStart"/>
      <w:r w:rsidRPr="004A6E8F">
        <w:rPr>
          <w:rFonts w:ascii="Arial" w:eastAsia="Arial" w:hAnsi="Arial" w:cs="Arial"/>
          <w:b/>
          <w:bCs/>
          <w:kern w:val="0"/>
          <w:lang w:eastAsia="en-AU"/>
          <w14:ligatures w14:val="none"/>
        </w:rPr>
        <w:t>u(</w:t>
      </w:r>
      <w:proofErr w:type="gramEnd"/>
      <w:r w:rsidRPr="004A6E8F">
        <w:rPr>
          <w:rFonts w:ascii="Arial" w:eastAsia="Arial" w:hAnsi="Arial" w:cs="Arial"/>
          <w:b/>
          <w:bCs/>
          <w:kern w:val="0"/>
          <w:lang w:eastAsia="en-AU"/>
          <w14:ligatures w14:val="none"/>
        </w:rPr>
        <w:t xml:space="preserve">3) + Hopf fibre </w:t>
      </w:r>
      <w:proofErr w:type="gramStart"/>
      <w:r w:rsidRPr="004A6E8F">
        <w:rPr>
          <w:rFonts w:ascii="Arial" w:eastAsia="Arial" w:hAnsi="Arial" w:cs="Arial"/>
          <w:b/>
          <w:bCs/>
          <w:kern w:val="0"/>
          <w:lang w:eastAsia="en-AU"/>
          <w14:ligatures w14:val="none"/>
        </w:rPr>
        <w:t>SU(</w:t>
      </w:r>
      <w:proofErr w:type="gramEnd"/>
      <w:r w:rsidRPr="004A6E8F">
        <w:rPr>
          <w:rFonts w:ascii="Arial" w:eastAsia="Arial" w:hAnsi="Arial" w:cs="Arial"/>
          <w:b/>
          <w:bCs/>
          <w:kern w:val="0"/>
          <w:lang w:eastAsia="en-AU"/>
          <w14:ligatures w14:val="none"/>
        </w:rPr>
        <w:t>2) → SM gauge algebra.</w:t>
      </w:r>
      <w:r w:rsidRPr="004A6E8F">
        <w:rPr>
          <w:rFonts w:ascii="Arial" w:eastAsia="Arial" w:hAnsi="Arial" w:cs="Arial"/>
          <w:kern w:val="0"/>
          <w:lang w:eastAsia="en-AU"/>
          <w14:ligatures w14:val="none"/>
        </w:rPr>
        <w:t xml:space="preserve">  The intersection su(</w:t>
      </w:r>
      <w:proofErr w:type="gramStart"/>
      <w:r w:rsidRPr="004A6E8F">
        <w:rPr>
          <w:rFonts w:ascii="Arial" w:eastAsia="Arial" w:hAnsi="Arial" w:cs="Arial"/>
          <w:kern w:val="0"/>
          <w:lang w:eastAsia="en-AU"/>
          <w14:ligatures w14:val="none"/>
        </w:rPr>
        <w:t>4)∩u(</w:t>
      </w:r>
      <w:proofErr w:type="gramEnd"/>
      <w:r w:rsidRPr="004A6E8F">
        <w:rPr>
          <w:rFonts w:ascii="Arial" w:eastAsia="Arial" w:hAnsi="Arial" w:cs="Arial"/>
          <w:kern w:val="0"/>
          <w:lang w:eastAsia="en-AU"/>
          <w14:ligatures w14:val="none"/>
        </w:rPr>
        <w:t>3) = su(</w:t>
      </w:r>
      <w:proofErr w:type="gramStart"/>
      <w:r w:rsidRPr="004A6E8F">
        <w:rPr>
          <w:rFonts w:ascii="Arial" w:eastAsia="Arial" w:hAnsi="Arial" w:cs="Arial"/>
          <w:kern w:val="0"/>
          <w:lang w:eastAsia="en-AU"/>
          <w14:ligatures w14:val="none"/>
        </w:rPr>
        <w:t>3)</w:t>
      </w:r>
      <w:r w:rsidRPr="004A6E8F">
        <w:rPr>
          <w:rFonts w:ascii="Cambria Math" w:eastAsia="Arial" w:hAnsi="Cambria Math" w:cs="Cambria Math"/>
          <w:kern w:val="0"/>
          <w:lang w:eastAsia="en-AU"/>
          <w14:ligatures w14:val="none"/>
        </w:rPr>
        <w:t>⊕</w:t>
      </w:r>
      <w:r w:rsidRPr="004A6E8F">
        <w:rPr>
          <w:rFonts w:ascii="Arial" w:eastAsia="Arial" w:hAnsi="Arial" w:cs="Arial"/>
          <w:kern w:val="0"/>
          <w:lang w:eastAsia="en-AU"/>
          <w14:ligatures w14:val="none"/>
        </w:rPr>
        <w:t>u(</w:t>
      </w:r>
      <w:proofErr w:type="gramEnd"/>
      <w:r w:rsidRPr="004A6E8F">
        <w:rPr>
          <w:rFonts w:ascii="Arial" w:eastAsia="Arial" w:hAnsi="Arial" w:cs="Arial"/>
          <w:kern w:val="0"/>
          <w:lang w:eastAsia="en-AU"/>
          <w14:ligatures w14:val="none"/>
        </w:rPr>
        <w:t>1) gives colour + EM; the Hopf fibre gives the weak sector.</w:t>
      </w:r>
    </w:p>
    <w:p w14:paraId="7D5123C0"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b/>
          <w:bCs/>
          <w:kern w:val="0"/>
          <w:lang w:eastAsia="en-AU"/>
          <w14:ligatures w14:val="none"/>
        </w:rPr>
        <w:lastRenderedPageBreak/>
        <w:t xml:space="preserve">SM algebra + K minimality → </w:t>
      </w:r>
      <w:proofErr w:type="gramStart"/>
      <w:r w:rsidRPr="004A6E8F">
        <w:rPr>
          <w:rFonts w:ascii="Arial" w:eastAsia="Arial" w:hAnsi="Arial" w:cs="Arial"/>
          <w:b/>
          <w:bCs/>
          <w:kern w:val="0"/>
          <w:lang w:eastAsia="en-AU"/>
          <w14:ligatures w14:val="none"/>
        </w:rPr>
        <w:t>SU(</w:t>
      </w:r>
      <w:proofErr w:type="gramEnd"/>
      <w:r w:rsidRPr="004A6E8F">
        <w:rPr>
          <w:rFonts w:ascii="Arial" w:eastAsia="Arial" w:hAnsi="Arial" w:cs="Arial"/>
          <w:b/>
          <w:bCs/>
          <w:kern w:val="0"/>
          <w:lang w:eastAsia="en-AU"/>
          <w14:ligatures w14:val="none"/>
        </w:rPr>
        <w:t>5) unique.</w:t>
      </w:r>
      <w:r w:rsidRPr="004A6E8F">
        <w:rPr>
          <w:rFonts w:ascii="Arial" w:eastAsia="Arial" w:hAnsi="Arial" w:cs="Arial"/>
          <w:kern w:val="0"/>
          <w:lang w:eastAsia="en-AU"/>
          <w14:ligatures w14:val="none"/>
        </w:rPr>
        <w:t xml:space="preserve">  Among all simple Lie groups containing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 xml:space="preserve">4) with SM as maximal subgroup,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 xml:space="preserve">5) is the unique minimal one. </w:t>
      </w:r>
      <w:proofErr w:type="gramStart"/>
      <w:r w:rsidRPr="004A6E8F">
        <w:rPr>
          <w:rFonts w:ascii="Arial" w:eastAsia="Arial" w:hAnsi="Arial" w:cs="Arial"/>
          <w:kern w:val="0"/>
          <w:lang w:eastAsia="en-AU"/>
          <w14:ligatures w14:val="none"/>
        </w:rPr>
        <w:t>SO(</w:t>
      </w:r>
      <w:proofErr w:type="gramEnd"/>
      <w:r w:rsidRPr="004A6E8F">
        <w:rPr>
          <w:rFonts w:ascii="Arial" w:eastAsia="Arial" w:hAnsi="Arial" w:cs="Arial"/>
          <w:kern w:val="0"/>
          <w:lang w:eastAsia="en-AU"/>
          <w14:ligatures w14:val="none"/>
        </w:rPr>
        <w:t>10) and E</w:t>
      </w:r>
      <w:r w:rsidRPr="004A6E8F">
        <w:rPr>
          <w:rFonts w:ascii="Cambria Math" w:eastAsia="Arial" w:hAnsi="Cambria Math" w:cs="Cambria Math"/>
          <w:kern w:val="0"/>
          <w:lang w:eastAsia="en-AU"/>
          <w14:ligatures w14:val="none"/>
        </w:rPr>
        <w:t>₆</w:t>
      </w:r>
      <w:r w:rsidRPr="004A6E8F">
        <w:rPr>
          <w:rFonts w:ascii="Arial" w:eastAsia="Arial" w:hAnsi="Arial" w:cs="Arial"/>
          <w:kern w:val="0"/>
          <w:lang w:eastAsia="en-AU"/>
          <w14:ligatures w14:val="none"/>
        </w:rPr>
        <w:t xml:space="preserve"> are excluded by the K minimality principle: they add gauge bosons with no K-structural origin.</w:t>
      </w:r>
    </w:p>
    <w:p w14:paraId="2CD57589"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The result is a theorem, not a structural preference. UV41 said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5) is natural. UV42 proved it is necessary.</w:t>
      </w:r>
    </w:p>
    <w:p w14:paraId="140ADB1E" w14:textId="77777777" w:rsidR="004A6E8F" w:rsidRPr="004A6E8F" w:rsidRDefault="004A6E8F" w:rsidP="004A6E8F">
      <w:pPr>
        <w:spacing w:before="80" w:after="80" w:line="240" w:lineRule="auto"/>
        <w:rPr>
          <w:rFonts w:ascii="Arial" w:eastAsia="Arial" w:hAnsi="Arial" w:cs="Arial"/>
          <w:kern w:val="0"/>
          <w:lang w:eastAsia="en-AU"/>
          <w14:ligatures w14:val="none"/>
        </w:rPr>
      </w:pPr>
    </w:p>
    <w:p w14:paraId="7F84D946" w14:textId="05E17D38" w:rsidR="004A6E8F" w:rsidRPr="004A6E8F" w:rsidRDefault="00571D40" w:rsidP="004A6E8F">
      <w:pPr>
        <w:spacing w:before="400" w:after="200" w:line="240" w:lineRule="auto"/>
        <w:outlineLvl w:val="0"/>
        <w:rPr>
          <w:rFonts w:ascii="Arial" w:eastAsia="Arial" w:hAnsi="Arial" w:cs="Arial"/>
          <w:b/>
          <w:bCs/>
          <w:color w:val="1F3864"/>
          <w:kern w:val="0"/>
          <w:sz w:val="32"/>
          <w:szCs w:val="32"/>
          <w:lang w:eastAsia="en-AU"/>
          <w14:ligatures w14:val="none"/>
        </w:rPr>
      </w:pPr>
      <w:r>
        <w:rPr>
          <w:rFonts w:ascii="Arial" w:eastAsia="Arial" w:hAnsi="Arial" w:cs="Arial"/>
          <w:b/>
          <w:bCs/>
          <w:color w:val="1F3864"/>
          <w:kern w:val="0"/>
          <w:sz w:val="32"/>
          <w:szCs w:val="32"/>
          <w:lang w:eastAsia="en-AU"/>
          <w14:ligatures w14:val="none"/>
        </w:rPr>
        <w:t>Paquet</w:t>
      </w:r>
      <w:r w:rsidR="004A6E8F" w:rsidRPr="004A6E8F">
        <w:rPr>
          <w:rFonts w:ascii="Arial" w:eastAsia="Arial" w:hAnsi="Arial" w:cs="Arial"/>
          <w:b/>
          <w:bCs/>
          <w:color w:val="1F3864"/>
          <w:kern w:val="0"/>
          <w:sz w:val="32"/>
          <w:szCs w:val="32"/>
          <w:lang w:eastAsia="en-AU"/>
          <w14:ligatures w14:val="none"/>
        </w:rPr>
        <w:t>’s Contribution and the Anticipated Convergence</w:t>
      </w:r>
    </w:p>
    <w:p w14:paraId="2690484B" w14:textId="20441D7A" w:rsidR="004A6E8F" w:rsidRPr="004A6E8F" w:rsidRDefault="00571D40" w:rsidP="004A6E8F">
      <w:pPr>
        <w:spacing w:before="100" w:line="276" w:lineRule="auto"/>
        <w:jc w:val="both"/>
        <w:rPr>
          <w:rFonts w:ascii="Arial" w:eastAsia="Arial" w:hAnsi="Arial" w:cs="Arial"/>
          <w:kern w:val="0"/>
          <w:lang w:eastAsia="en-AU"/>
          <w14:ligatures w14:val="none"/>
        </w:rPr>
      </w:pPr>
      <w:r>
        <w:rPr>
          <w:rFonts w:ascii="Arial" w:eastAsia="Arial" w:hAnsi="Arial" w:cs="Arial"/>
          <w:kern w:val="0"/>
          <w:lang w:eastAsia="en-AU"/>
          <w14:ligatures w14:val="none"/>
        </w:rPr>
        <w:t>Paquet</w:t>
      </w:r>
      <w:r w:rsidR="004A6E8F" w:rsidRPr="004A6E8F">
        <w:rPr>
          <w:rFonts w:ascii="Arial" w:eastAsia="Arial" w:hAnsi="Arial" w:cs="Arial"/>
          <w:kern w:val="0"/>
          <w:lang w:eastAsia="en-AU"/>
          <w14:ligatures w14:val="none"/>
        </w:rPr>
        <w:t xml:space="preserve">’s framework contributed to the proof in two ways. First, Theorem 5.15 of </w:t>
      </w:r>
      <w:r>
        <w:rPr>
          <w:rFonts w:ascii="Arial" w:eastAsia="Arial" w:hAnsi="Arial" w:cs="Arial"/>
          <w:kern w:val="0"/>
          <w:lang w:eastAsia="en-AU"/>
          <w14:ligatures w14:val="none"/>
        </w:rPr>
        <w:t>Paquet</w:t>
      </w:r>
      <w:r w:rsidR="004A6E8F" w:rsidRPr="004A6E8F">
        <w:rPr>
          <w:rFonts w:ascii="Arial" w:eastAsia="Arial" w:hAnsi="Arial" w:cs="Arial"/>
          <w:kern w:val="0"/>
          <w:lang w:eastAsia="en-AU"/>
          <w14:ligatures w14:val="none"/>
        </w:rPr>
        <w:t xml:space="preserve"> (2026) establishes </w:t>
      </w:r>
      <w:proofErr w:type="gramStart"/>
      <w:r w:rsidR="004A6E8F" w:rsidRPr="004A6E8F">
        <w:rPr>
          <w:rFonts w:ascii="Arial" w:eastAsia="Arial" w:hAnsi="Arial" w:cs="Arial"/>
          <w:kern w:val="0"/>
          <w:lang w:eastAsia="en-AU"/>
          <w14:ligatures w14:val="none"/>
        </w:rPr>
        <w:t>u(</w:t>
      </w:r>
      <w:proofErr w:type="gramEnd"/>
      <w:r w:rsidR="004A6E8F" w:rsidRPr="004A6E8F">
        <w:rPr>
          <w:rFonts w:ascii="Arial" w:eastAsia="Arial" w:hAnsi="Arial" w:cs="Arial"/>
          <w:kern w:val="0"/>
          <w:lang w:eastAsia="en-AU"/>
          <w14:ligatures w14:val="none"/>
        </w:rPr>
        <w:t>3) = su(</w:t>
      </w:r>
      <w:proofErr w:type="gramStart"/>
      <w:r w:rsidR="004A6E8F" w:rsidRPr="004A6E8F">
        <w:rPr>
          <w:rFonts w:ascii="Arial" w:eastAsia="Arial" w:hAnsi="Arial" w:cs="Arial"/>
          <w:kern w:val="0"/>
          <w:lang w:eastAsia="en-AU"/>
          <w14:ligatures w14:val="none"/>
        </w:rPr>
        <w:t>3)</w:t>
      </w:r>
      <w:r w:rsidR="004A6E8F" w:rsidRPr="004A6E8F">
        <w:rPr>
          <w:rFonts w:ascii="Cambria Math" w:eastAsia="Arial" w:hAnsi="Cambria Math" w:cs="Cambria Math"/>
          <w:kern w:val="0"/>
          <w:lang w:eastAsia="en-AU"/>
          <w14:ligatures w14:val="none"/>
        </w:rPr>
        <w:t>⊕</w:t>
      </w:r>
      <w:r w:rsidR="004A6E8F" w:rsidRPr="004A6E8F">
        <w:rPr>
          <w:rFonts w:ascii="Arial" w:eastAsia="Arial" w:hAnsi="Arial" w:cs="Arial"/>
          <w:kern w:val="0"/>
          <w:lang w:eastAsia="en-AU"/>
          <w14:ligatures w14:val="none"/>
        </w:rPr>
        <w:t>u(</w:t>
      </w:r>
      <w:proofErr w:type="gramEnd"/>
      <w:r w:rsidR="004A6E8F" w:rsidRPr="004A6E8F">
        <w:rPr>
          <w:rFonts w:ascii="Arial" w:eastAsia="Arial" w:hAnsi="Arial" w:cs="Arial"/>
          <w:kern w:val="0"/>
          <w:lang w:eastAsia="en-AU"/>
          <w14:ligatures w14:val="none"/>
        </w:rPr>
        <w:t xml:space="preserve">1) as the gauge algebra at each srs vertex — this was Step 3 of UV42’s proof, identifying the colour and electromagnetic sectors without the weak </w:t>
      </w:r>
      <w:proofErr w:type="gramStart"/>
      <w:r w:rsidR="004A6E8F" w:rsidRPr="004A6E8F">
        <w:rPr>
          <w:rFonts w:ascii="Arial" w:eastAsia="Arial" w:hAnsi="Arial" w:cs="Arial"/>
          <w:kern w:val="0"/>
          <w:lang w:eastAsia="en-AU"/>
          <w14:ligatures w14:val="none"/>
        </w:rPr>
        <w:t>SU(</w:t>
      </w:r>
      <w:proofErr w:type="gramEnd"/>
      <w:r w:rsidR="004A6E8F" w:rsidRPr="004A6E8F">
        <w:rPr>
          <w:rFonts w:ascii="Arial" w:eastAsia="Arial" w:hAnsi="Arial" w:cs="Arial"/>
          <w:kern w:val="0"/>
          <w:lang w:eastAsia="en-AU"/>
          <w14:ligatures w14:val="none"/>
        </w:rPr>
        <w:t xml:space="preserve">2). Second, </w:t>
      </w:r>
      <w:r>
        <w:rPr>
          <w:rFonts w:ascii="Arial" w:eastAsia="Arial" w:hAnsi="Arial" w:cs="Arial"/>
          <w:kern w:val="0"/>
          <w:lang w:eastAsia="en-AU"/>
          <w14:ligatures w14:val="none"/>
        </w:rPr>
        <w:t>Paquet</w:t>
      </w:r>
      <w:r w:rsidR="004A6E8F" w:rsidRPr="004A6E8F">
        <w:rPr>
          <w:rFonts w:ascii="Arial" w:eastAsia="Arial" w:hAnsi="Arial" w:cs="Arial"/>
          <w:kern w:val="0"/>
          <w:lang w:eastAsia="en-AU"/>
          <w14:ligatures w14:val="none"/>
        </w:rPr>
        <w:t xml:space="preserve"> §11.2.1 states: “The same coalgebraic framework derives all 19+ free parameters of the Standard Model: gauge couplings, fermion masses, mixing angles, and the Higgs parameters. These results will be presented in forthcoming publications.”</w:t>
      </w:r>
    </w:p>
    <w:p w14:paraId="08323473" w14:textId="4D5856C1"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If </w:t>
      </w:r>
      <w:r w:rsidR="00571D40">
        <w:rPr>
          <w:rFonts w:ascii="Arial" w:eastAsia="Arial" w:hAnsi="Arial" w:cs="Arial"/>
          <w:kern w:val="0"/>
          <w:lang w:eastAsia="en-AU"/>
          <w14:ligatures w14:val="none"/>
        </w:rPr>
        <w:t>Paquet</w:t>
      </w:r>
      <w:r w:rsidRPr="004A6E8F">
        <w:rPr>
          <w:rFonts w:ascii="Arial" w:eastAsia="Arial" w:hAnsi="Arial" w:cs="Arial"/>
          <w:kern w:val="0"/>
          <w:lang w:eastAsia="en-AU"/>
          <w14:ligatures w14:val="none"/>
        </w:rPr>
        <w:t>’s derivation of the SM gauge group from the final coalgebra for F(X) = Z</w:t>
      </w:r>
      <w:r w:rsidRPr="004A6E8F">
        <w:rPr>
          <w:rFonts w:ascii="Cambria Math" w:eastAsia="Arial" w:hAnsi="Cambria Math" w:cs="Cambria Math"/>
          <w:kern w:val="0"/>
          <w:lang w:eastAsia="en-AU"/>
          <w14:ligatures w14:val="none"/>
        </w:rPr>
        <w:t>₃</w:t>
      </w:r>
      <w:r w:rsidRPr="004A6E8F">
        <w:rPr>
          <w:rFonts w:ascii="Arial" w:eastAsia="Arial" w:hAnsi="Arial" w:cs="Arial"/>
          <w:kern w:val="0"/>
          <w:lang w:eastAsia="en-AU"/>
          <w14:ligatures w14:val="none"/>
        </w:rPr>
        <w:t>×X³ arrives at SU(</w:t>
      </w:r>
      <w:proofErr w:type="gramStart"/>
      <w:r w:rsidRPr="004A6E8F">
        <w:rPr>
          <w:rFonts w:ascii="Arial" w:eastAsia="Arial" w:hAnsi="Arial" w:cs="Arial"/>
          <w:kern w:val="0"/>
          <w:lang w:eastAsia="en-AU"/>
          <w14:ligatures w14:val="none"/>
        </w:rPr>
        <w:t>3)×</w:t>
      </w:r>
      <w:proofErr w:type="gramEnd"/>
      <w:r w:rsidRPr="004A6E8F">
        <w:rPr>
          <w:rFonts w:ascii="Arial" w:eastAsia="Arial" w:hAnsi="Arial" w:cs="Arial"/>
          <w:kern w:val="0"/>
          <w:lang w:eastAsia="en-AU"/>
          <w14:ligatures w14:val="none"/>
        </w:rPr>
        <w:t>SU(</w:t>
      </w:r>
      <w:proofErr w:type="gramStart"/>
      <w:r w:rsidRPr="004A6E8F">
        <w:rPr>
          <w:rFonts w:ascii="Arial" w:eastAsia="Arial" w:hAnsi="Arial" w:cs="Arial"/>
          <w:kern w:val="0"/>
          <w:lang w:eastAsia="en-AU"/>
          <w14:ligatures w14:val="none"/>
        </w:rPr>
        <w:t>2)×U(</w:t>
      </w:r>
      <w:proofErr w:type="gramEnd"/>
      <w:r w:rsidRPr="004A6E8F">
        <w:rPr>
          <w:rFonts w:ascii="Arial" w:eastAsia="Arial" w:hAnsi="Arial" w:cs="Arial"/>
          <w:kern w:val="0"/>
          <w:lang w:eastAsia="en-AU"/>
          <w14:ligatures w14:val="none"/>
        </w:rPr>
        <w:t xml:space="preserve">1) embedded in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 xml:space="preserve">5), the convergence becomes complete: two independent frameworks — K’s Hopf-fibration geometry and </w:t>
      </w:r>
      <w:r w:rsidR="00571D40">
        <w:rPr>
          <w:rFonts w:ascii="Arial" w:eastAsia="Arial" w:hAnsi="Arial" w:cs="Arial"/>
          <w:kern w:val="0"/>
          <w:lang w:eastAsia="en-AU"/>
          <w14:ligatures w14:val="none"/>
        </w:rPr>
        <w:t>Paquet</w:t>
      </w:r>
      <w:r w:rsidRPr="004A6E8F">
        <w:rPr>
          <w:rFonts w:ascii="Arial" w:eastAsia="Arial" w:hAnsi="Arial" w:cs="Arial"/>
          <w:kern w:val="0"/>
          <w:lang w:eastAsia="en-AU"/>
          <w14:ligatures w14:val="none"/>
        </w:rPr>
        <w:t xml:space="preserve">’s categorical coalgebra — both require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5) as the GUT group, derived from completely different starting points (a cosmological bilocal kernel vs. a ternary branching functor).</w:t>
      </w:r>
    </w:p>
    <w:p w14:paraId="0912D308"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That convergence would be the GUT-group analogue of the three-framework convergence on α recorded in Entry 5. It would establish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5) as overconstrained in the same structural sense that α = 1/137 is overconstrained: required simultaneously by frameworks that share no common machinery.</w:t>
      </w:r>
    </w:p>
    <w:p w14:paraId="323696AD" w14:textId="77777777" w:rsidR="004A6E8F" w:rsidRPr="004A6E8F" w:rsidRDefault="004A6E8F" w:rsidP="004A6E8F">
      <w:pPr>
        <w:spacing w:before="80" w:after="80" w:line="240" w:lineRule="auto"/>
        <w:rPr>
          <w:rFonts w:ascii="Arial" w:eastAsia="Arial" w:hAnsi="Arial" w:cs="Arial"/>
          <w:kern w:val="0"/>
          <w:lang w:eastAsia="en-AU"/>
          <w14:ligatures w14:val="none"/>
        </w:rPr>
      </w:pPr>
    </w:p>
    <w:p w14:paraId="733F2A3C" w14:textId="77777777" w:rsidR="004A6E8F" w:rsidRPr="004A6E8F" w:rsidRDefault="004A6E8F" w:rsidP="004A6E8F">
      <w:pPr>
        <w:spacing w:before="400" w:after="200" w:line="240" w:lineRule="auto"/>
        <w:outlineLvl w:val="0"/>
        <w:rPr>
          <w:rFonts w:ascii="Arial" w:eastAsia="Arial" w:hAnsi="Arial" w:cs="Arial"/>
          <w:b/>
          <w:bCs/>
          <w:color w:val="1F3864"/>
          <w:kern w:val="0"/>
          <w:sz w:val="32"/>
          <w:szCs w:val="32"/>
          <w:lang w:eastAsia="en-AU"/>
          <w14:ligatures w14:val="none"/>
        </w:rPr>
      </w:pPr>
      <w:r w:rsidRPr="004A6E8F">
        <w:rPr>
          <w:rFonts w:ascii="Arial" w:eastAsia="Arial" w:hAnsi="Arial" w:cs="Arial"/>
          <w:b/>
          <w:bCs/>
          <w:color w:val="1F3864"/>
          <w:kern w:val="0"/>
          <w:sz w:val="32"/>
          <w:szCs w:val="32"/>
          <w:lang w:eastAsia="en-AU"/>
          <w14:ligatures w14:val="none"/>
        </w:rPr>
        <w:t>The Connection Between the Two Convergences</w:t>
      </w:r>
    </w:p>
    <w:p w14:paraId="59443343" w14:textId="3F440D7D" w:rsidR="004A6E8F" w:rsidRPr="004A6E8F" w:rsidRDefault="00571D40" w:rsidP="004A6E8F">
      <w:pPr>
        <w:spacing w:before="100" w:line="276" w:lineRule="auto"/>
        <w:jc w:val="both"/>
        <w:rPr>
          <w:rFonts w:ascii="Arial" w:eastAsia="Arial" w:hAnsi="Arial" w:cs="Arial"/>
          <w:kern w:val="0"/>
          <w:lang w:eastAsia="en-AU"/>
          <w14:ligatures w14:val="none"/>
        </w:rPr>
      </w:pPr>
      <w:r>
        <w:rPr>
          <w:rFonts w:ascii="Arial" w:eastAsia="Arial" w:hAnsi="Arial" w:cs="Arial"/>
          <w:kern w:val="0"/>
          <w:lang w:eastAsia="en-AU"/>
          <w14:ligatures w14:val="none"/>
        </w:rPr>
        <w:t>Paquet</w:t>
      </w:r>
      <w:r w:rsidR="004A6E8F" w:rsidRPr="004A6E8F">
        <w:rPr>
          <w:rFonts w:ascii="Arial" w:eastAsia="Arial" w:hAnsi="Arial" w:cs="Arial"/>
          <w:kern w:val="0"/>
          <w:lang w:eastAsia="en-AU"/>
          <w14:ligatures w14:val="none"/>
        </w:rPr>
        <w:t xml:space="preserve">’s framework contributed to both convergences. In the α convergence (Entry 5): </w:t>
      </w:r>
      <w:r>
        <w:rPr>
          <w:rFonts w:ascii="Arial" w:eastAsia="Arial" w:hAnsi="Arial" w:cs="Arial"/>
          <w:kern w:val="0"/>
          <w:lang w:eastAsia="en-AU"/>
          <w14:ligatures w14:val="none"/>
        </w:rPr>
        <w:t>Paquet</w:t>
      </w:r>
      <w:r w:rsidR="004A6E8F" w:rsidRPr="004A6E8F">
        <w:rPr>
          <w:rFonts w:ascii="Arial" w:eastAsia="Arial" w:hAnsi="Arial" w:cs="Arial"/>
          <w:kern w:val="0"/>
          <w:lang w:eastAsia="en-AU"/>
          <w14:ligatures w14:val="none"/>
        </w:rPr>
        <w:t>’s S</w:t>
      </w:r>
      <w:r w:rsidR="004A6E8F" w:rsidRPr="004A6E8F">
        <w:rPr>
          <w:rFonts w:ascii="Cambria Math" w:eastAsia="Arial" w:hAnsi="Cambria Math" w:cs="Cambria Math"/>
          <w:kern w:val="0"/>
          <w:lang w:eastAsia="en-AU"/>
          <w14:ligatures w14:val="none"/>
        </w:rPr>
        <w:t>₀</w:t>
      </w:r>
      <w:r w:rsidR="004A6E8F" w:rsidRPr="004A6E8F">
        <w:rPr>
          <w:rFonts w:ascii="Arial" w:eastAsia="Arial" w:hAnsi="Arial" w:cs="Arial"/>
          <w:kern w:val="0"/>
          <w:lang w:eastAsia="en-AU"/>
          <w14:ligatures w14:val="none"/>
        </w:rPr>
        <w:t xml:space="preserve"> = 128 + 9 = 137 gives α</w:t>
      </w:r>
      <w:r w:rsidR="004A6E8F" w:rsidRPr="004A6E8F">
        <w:rPr>
          <w:rFonts w:ascii="Cambria Math" w:eastAsia="Arial" w:hAnsi="Cambria Math" w:cs="Cambria Math"/>
          <w:kern w:val="0"/>
          <w:lang w:eastAsia="en-AU"/>
          <w14:ligatures w14:val="none"/>
        </w:rPr>
        <w:t>⁻</w:t>
      </w:r>
      <w:r w:rsidR="004A6E8F" w:rsidRPr="004A6E8F">
        <w:rPr>
          <w:rFonts w:ascii="Arial" w:eastAsia="Arial" w:hAnsi="Arial" w:cs="Arial"/>
          <w:kern w:val="0"/>
          <w:lang w:eastAsia="en-AU"/>
          <w14:ligatures w14:val="none"/>
        </w:rPr>
        <w:t>¹ = 137.035999187 to 0.5σ, with the 9 = dim(</w:t>
      </w:r>
      <w:proofErr w:type="gramStart"/>
      <w:r w:rsidR="004A6E8F" w:rsidRPr="004A6E8F">
        <w:rPr>
          <w:rFonts w:ascii="Arial" w:eastAsia="Arial" w:hAnsi="Arial" w:cs="Arial"/>
          <w:kern w:val="0"/>
          <w:lang w:eastAsia="en-AU"/>
          <w14:ligatures w14:val="none"/>
        </w:rPr>
        <w:t>u(</w:t>
      </w:r>
      <w:proofErr w:type="gramEnd"/>
      <w:r w:rsidR="004A6E8F" w:rsidRPr="004A6E8F">
        <w:rPr>
          <w:rFonts w:ascii="Arial" w:eastAsia="Arial" w:hAnsi="Arial" w:cs="Arial"/>
          <w:kern w:val="0"/>
          <w:lang w:eastAsia="en-AU"/>
          <w14:ligatures w14:val="none"/>
        </w:rPr>
        <w:t xml:space="preserve">3)) being the gauge contribution and the inert </w:t>
      </w:r>
      <w:proofErr w:type="gramStart"/>
      <w:r w:rsidR="004A6E8F" w:rsidRPr="004A6E8F">
        <w:rPr>
          <w:rFonts w:ascii="Arial" w:eastAsia="Arial" w:hAnsi="Arial" w:cs="Arial"/>
          <w:kern w:val="0"/>
          <w:lang w:eastAsia="en-AU"/>
          <w14:ligatures w14:val="none"/>
        </w:rPr>
        <w:t>u(</w:t>
      </w:r>
      <w:proofErr w:type="gramEnd"/>
      <w:r w:rsidR="004A6E8F" w:rsidRPr="004A6E8F">
        <w:rPr>
          <w:rFonts w:ascii="Arial" w:eastAsia="Arial" w:hAnsi="Arial" w:cs="Arial"/>
          <w:kern w:val="0"/>
          <w:lang w:eastAsia="en-AU"/>
          <w14:ligatures w14:val="none"/>
        </w:rPr>
        <w:t xml:space="preserve">1) mode giving the 136/137 loop correction factor. In the </w:t>
      </w:r>
      <w:proofErr w:type="gramStart"/>
      <w:r w:rsidR="004A6E8F" w:rsidRPr="004A6E8F">
        <w:rPr>
          <w:rFonts w:ascii="Arial" w:eastAsia="Arial" w:hAnsi="Arial" w:cs="Arial"/>
          <w:kern w:val="0"/>
          <w:lang w:eastAsia="en-AU"/>
          <w14:ligatures w14:val="none"/>
        </w:rPr>
        <w:t>SU(</w:t>
      </w:r>
      <w:proofErr w:type="gramEnd"/>
      <w:r w:rsidR="004A6E8F" w:rsidRPr="004A6E8F">
        <w:rPr>
          <w:rFonts w:ascii="Arial" w:eastAsia="Arial" w:hAnsi="Arial" w:cs="Arial"/>
          <w:kern w:val="0"/>
          <w:lang w:eastAsia="en-AU"/>
          <w14:ligatures w14:val="none"/>
        </w:rPr>
        <w:t xml:space="preserve">5) convergence (Entry 7): </w:t>
      </w:r>
      <w:r>
        <w:rPr>
          <w:rFonts w:ascii="Arial" w:eastAsia="Arial" w:hAnsi="Arial" w:cs="Arial"/>
          <w:kern w:val="0"/>
          <w:lang w:eastAsia="en-AU"/>
          <w14:ligatures w14:val="none"/>
        </w:rPr>
        <w:t>Paquet</w:t>
      </w:r>
      <w:r w:rsidR="004A6E8F" w:rsidRPr="004A6E8F">
        <w:rPr>
          <w:rFonts w:ascii="Arial" w:eastAsia="Arial" w:hAnsi="Arial" w:cs="Arial"/>
          <w:kern w:val="0"/>
          <w:lang w:eastAsia="en-AU"/>
          <w14:ligatures w14:val="none"/>
        </w:rPr>
        <w:t xml:space="preserve">’s </w:t>
      </w:r>
      <w:proofErr w:type="gramStart"/>
      <w:r w:rsidR="004A6E8F" w:rsidRPr="004A6E8F">
        <w:rPr>
          <w:rFonts w:ascii="Arial" w:eastAsia="Arial" w:hAnsi="Arial" w:cs="Arial"/>
          <w:kern w:val="0"/>
          <w:lang w:eastAsia="en-AU"/>
          <w14:ligatures w14:val="none"/>
        </w:rPr>
        <w:t>u(</w:t>
      </w:r>
      <w:proofErr w:type="gramEnd"/>
      <w:r w:rsidR="004A6E8F" w:rsidRPr="004A6E8F">
        <w:rPr>
          <w:rFonts w:ascii="Arial" w:eastAsia="Arial" w:hAnsi="Arial" w:cs="Arial"/>
          <w:kern w:val="0"/>
          <w:lang w:eastAsia="en-AU"/>
          <w14:ligatures w14:val="none"/>
        </w:rPr>
        <w:t>3) = su(</w:t>
      </w:r>
      <w:proofErr w:type="gramStart"/>
      <w:r w:rsidR="004A6E8F" w:rsidRPr="004A6E8F">
        <w:rPr>
          <w:rFonts w:ascii="Arial" w:eastAsia="Arial" w:hAnsi="Arial" w:cs="Arial"/>
          <w:kern w:val="0"/>
          <w:lang w:eastAsia="en-AU"/>
          <w14:ligatures w14:val="none"/>
        </w:rPr>
        <w:t>3)</w:t>
      </w:r>
      <w:r w:rsidR="004A6E8F" w:rsidRPr="004A6E8F">
        <w:rPr>
          <w:rFonts w:ascii="Cambria Math" w:eastAsia="Arial" w:hAnsi="Cambria Math" w:cs="Cambria Math"/>
          <w:kern w:val="0"/>
          <w:lang w:eastAsia="en-AU"/>
          <w14:ligatures w14:val="none"/>
        </w:rPr>
        <w:t>⊕</w:t>
      </w:r>
      <w:r w:rsidR="004A6E8F" w:rsidRPr="004A6E8F">
        <w:rPr>
          <w:rFonts w:ascii="Arial" w:eastAsia="Arial" w:hAnsi="Arial" w:cs="Arial"/>
          <w:kern w:val="0"/>
          <w:lang w:eastAsia="en-AU"/>
          <w14:ligatures w14:val="none"/>
        </w:rPr>
        <w:t>u(</w:t>
      </w:r>
      <w:proofErr w:type="gramEnd"/>
      <w:r w:rsidR="004A6E8F" w:rsidRPr="004A6E8F">
        <w:rPr>
          <w:rFonts w:ascii="Arial" w:eastAsia="Arial" w:hAnsi="Arial" w:cs="Arial"/>
          <w:kern w:val="0"/>
          <w:lang w:eastAsia="en-AU"/>
          <w14:ligatures w14:val="none"/>
        </w:rPr>
        <w:t>1) is Step 3 of UV42’s uniqueness proof.</w:t>
      </w:r>
    </w:p>
    <w:p w14:paraId="286F67BC"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The same algebraic object — </w:t>
      </w:r>
      <w:proofErr w:type="gramStart"/>
      <w:r w:rsidRPr="004A6E8F">
        <w:rPr>
          <w:rFonts w:ascii="Arial" w:eastAsia="Arial" w:hAnsi="Arial" w:cs="Arial"/>
          <w:kern w:val="0"/>
          <w:lang w:eastAsia="en-AU"/>
          <w14:ligatures w14:val="none"/>
        </w:rPr>
        <w:t>u(</w:t>
      </w:r>
      <w:proofErr w:type="gramEnd"/>
      <w:r w:rsidRPr="004A6E8F">
        <w:rPr>
          <w:rFonts w:ascii="Arial" w:eastAsia="Arial" w:hAnsi="Arial" w:cs="Arial"/>
          <w:kern w:val="0"/>
          <w:lang w:eastAsia="en-AU"/>
          <w14:ligatures w14:val="none"/>
        </w:rPr>
        <w:t>3) at the trivalent srs vertex, forced by the functor F(X) = Z</w:t>
      </w:r>
      <w:r w:rsidRPr="004A6E8F">
        <w:rPr>
          <w:rFonts w:ascii="Cambria Math" w:eastAsia="Arial" w:hAnsi="Cambria Math" w:cs="Cambria Math"/>
          <w:kern w:val="0"/>
          <w:lang w:eastAsia="en-AU"/>
          <w14:ligatures w14:val="none"/>
        </w:rPr>
        <w:t>₃</w:t>
      </w:r>
      <w:r w:rsidRPr="004A6E8F">
        <w:rPr>
          <w:rFonts w:ascii="Arial" w:eastAsia="Arial" w:hAnsi="Arial" w:cs="Arial"/>
          <w:kern w:val="0"/>
          <w:lang w:eastAsia="en-AU"/>
          <w14:ligatures w14:val="none"/>
        </w:rPr>
        <w:t xml:space="preserve">×X³ and the local </w:t>
      </w:r>
      <w:proofErr w:type="gramStart"/>
      <w:r w:rsidRPr="004A6E8F">
        <w:rPr>
          <w:rFonts w:ascii="Arial" w:eastAsia="Arial" w:hAnsi="Arial" w:cs="Arial"/>
          <w:kern w:val="0"/>
          <w:lang w:eastAsia="en-AU"/>
          <w14:ligatures w14:val="none"/>
        </w:rPr>
        <w:t>U(</w:t>
      </w:r>
      <w:proofErr w:type="gramEnd"/>
      <w:r w:rsidRPr="004A6E8F">
        <w:rPr>
          <w:rFonts w:ascii="Arial" w:eastAsia="Arial" w:hAnsi="Arial" w:cs="Arial"/>
          <w:kern w:val="0"/>
          <w:lang w:eastAsia="en-AU"/>
          <w14:ligatures w14:val="none"/>
        </w:rPr>
        <w:t xml:space="preserve">3) gauge symmetry acting on </w:t>
      </w:r>
      <w:r w:rsidRPr="004A6E8F">
        <w:rPr>
          <w:rFonts w:ascii="Cambria Math" w:eastAsia="Arial" w:hAnsi="Cambria Math" w:cs="Cambria Math"/>
          <w:kern w:val="0"/>
          <w:lang w:eastAsia="en-AU"/>
          <w14:ligatures w14:val="none"/>
        </w:rPr>
        <w:t>ℂ</w:t>
      </w:r>
      <w:r w:rsidRPr="004A6E8F">
        <w:rPr>
          <w:rFonts w:ascii="Arial" w:eastAsia="Arial" w:hAnsi="Arial" w:cs="Arial"/>
          <w:kern w:val="0"/>
          <w:lang w:eastAsia="en-AU"/>
          <w14:ligatures w14:val="none"/>
        </w:rPr>
        <w:t>³ — appears in both. This is not a coincidence. It reflects that the srs vertex structure encodes simultaneously the electromagnetic coupling (through dim(</w:t>
      </w:r>
      <w:proofErr w:type="gramStart"/>
      <w:r w:rsidRPr="004A6E8F">
        <w:rPr>
          <w:rFonts w:ascii="Arial" w:eastAsia="Arial" w:hAnsi="Arial" w:cs="Arial"/>
          <w:kern w:val="0"/>
          <w:lang w:eastAsia="en-AU"/>
          <w14:ligatures w14:val="none"/>
        </w:rPr>
        <w:t>u(</w:t>
      </w:r>
      <w:proofErr w:type="gramEnd"/>
      <w:r w:rsidRPr="004A6E8F">
        <w:rPr>
          <w:rFonts w:ascii="Arial" w:eastAsia="Arial" w:hAnsi="Arial" w:cs="Arial"/>
          <w:kern w:val="0"/>
          <w:lang w:eastAsia="en-AU"/>
          <w14:ligatures w14:val="none"/>
        </w:rPr>
        <w:t>3)) = 9 entering S</w:t>
      </w:r>
      <w:r w:rsidRPr="004A6E8F">
        <w:rPr>
          <w:rFonts w:ascii="Cambria Math" w:eastAsia="Arial" w:hAnsi="Cambria Math" w:cs="Cambria Math"/>
          <w:kern w:val="0"/>
          <w:lang w:eastAsia="en-AU"/>
          <w14:ligatures w14:val="none"/>
        </w:rPr>
        <w:t>₀</w:t>
      </w:r>
      <w:r w:rsidRPr="004A6E8F">
        <w:rPr>
          <w:rFonts w:ascii="Arial" w:eastAsia="Arial" w:hAnsi="Arial" w:cs="Arial"/>
          <w:kern w:val="0"/>
          <w:lang w:eastAsia="en-AU"/>
          <w14:ligatures w14:val="none"/>
        </w:rPr>
        <w:t>) and the colour + EM gauge sector (through the su(</w:t>
      </w:r>
      <w:proofErr w:type="gramStart"/>
      <w:r w:rsidRPr="004A6E8F">
        <w:rPr>
          <w:rFonts w:ascii="Arial" w:eastAsia="Arial" w:hAnsi="Arial" w:cs="Arial"/>
          <w:kern w:val="0"/>
          <w:lang w:eastAsia="en-AU"/>
          <w14:ligatures w14:val="none"/>
        </w:rPr>
        <w:t>3)</w:t>
      </w:r>
      <w:r w:rsidRPr="004A6E8F">
        <w:rPr>
          <w:rFonts w:ascii="Cambria Math" w:eastAsia="Arial" w:hAnsi="Cambria Math" w:cs="Cambria Math"/>
          <w:kern w:val="0"/>
          <w:lang w:eastAsia="en-AU"/>
          <w14:ligatures w14:val="none"/>
        </w:rPr>
        <w:t>⊕</w:t>
      </w:r>
      <w:r w:rsidRPr="004A6E8F">
        <w:rPr>
          <w:rFonts w:ascii="Arial" w:eastAsia="Arial" w:hAnsi="Arial" w:cs="Arial"/>
          <w:kern w:val="0"/>
          <w:lang w:eastAsia="en-AU"/>
          <w14:ligatures w14:val="none"/>
        </w:rPr>
        <w:t>u(</w:t>
      </w:r>
      <w:proofErr w:type="gramEnd"/>
      <w:r w:rsidRPr="004A6E8F">
        <w:rPr>
          <w:rFonts w:ascii="Arial" w:eastAsia="Arial" w:hAnsi="Arial" w:cs="Arial"/>
          <w:kern w:val="0"/>
          <w:lang w:eastAsia="en-AU"/>
          <w14:ligatures w14:val="none"/>
        </w:rPr>
        <w:t xml:space="preserve">1) decomposition). The ternary structure that gives z=3 and forces </w:t>
      </w:r>
      <w:proofErr w:type="gramStart"/>
      <w:r w:rsidRPr="004A6E8F">
        <w:rPr>
          <w:rFonts w:ascii="Arial" w:eastAsia="Arial" w:hAnsi="Arial" w:cs="Arial"/>
          <w:kern w:val="0"/>
          <w:lang w:eastAsia="en-AU"/>
          <w14:ligatures w14:val="none"/>
        </w:rPr>
        <w:t>u(</w:t>
      </w:r>
      <w:proofErr w:type="gramEnd"/>
      <w:r w:rsidRPr="004A6E8F">
        <w:rPr>
          <w:rFonts w:ascii="Arial" w:eastAsia="Arial" w:hAnsi="Arial" w:cs="Arial"/>
          <w:kern w:val="0"/>
          <w:lang w:eastAsia="en-AU"/>
          <w14:ligatures w14:val="none"/>
        </w:rPr>
        <w:t xml:space="preserve">3) is the same ternary structure that corresponds to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3) in the gauge sector.</w:t>
      </w:r>
    </w:p>
    <w:p w14:paraId="54EB5B55"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In K’s language: the granularity volume 256 = 4⁴ and the Hadamard amplitude e emerge from the S⁴ bounce; the SM parameter </w:t>
      </w:r>
      <w:proofErr w:type="gramStart"/>
      <w:r w:rsidRPr="004A6E8F">
        <w:rPr>
          <w:rFonts w:ascii="Arial" w:eastAsia="Arial" w:hAnsi="Arial" w:cs="Arial"/>
          <w:kern w:val="0"/>
          <w:lang w:eastAsia="en-AU"/>
          <w14:ligatures w14:val="none"/>
        </w:rPr>
        <w:t>count</w:t>
      </w:r>
      <w:proofErr w:type="gramEnd"/>
      <w:r w:rsidRPr="004A6E8F">
        <w:rPr>
          <w:rFonts w:ascii="Arial" w:eastAsia="Arial" w:hAnsi="Arial" w:cs="Arial"/>
          <w:kern w:val="0"/>
          <w:lang w:eastAsia="en-AU"/>
          <w14:ligatures w14:val="none"/>
        </w:rPr>
        <w:t xml:space="preserve"> 19 enters through the RG integration constants; and the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 xml:space="preserve">5) GUT group is identified through the same S⁴ bounce via the Hopf fibration. All three </w:t>
      </w:r>
      <w:r w:rsidRPr="004A6E8F">
        <w:rPr>
          <w:rFonts w:ascii="Arial" w:eastAsia="Arial" w:hAnsi="Arial" w:cs="Arial"/>
          <w:kern w:val="0"/>
          <w:lang w:eastAsia="en-AU"/>
          <w14:ligatures w14:val="none"/>
        </w:rPr>
        <w:lastRenderedPageBreak/>
        <w:t xml:space="preserve">results — e, 19,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5) — trace back to K’s bounce geometry. This is the structural unity of K’s Extensions programme.</w:t>
      </w:r>
    </w:p>
    <w:p w14:paraId="641BA305" w14:textId="77777777" w:rsidR="004A6E8F" w:rsidRPr="004A6E8F" w:rsidRDefault="004A6E8F" w:rsidP="004A6E8F">
      <w:pPr>
        <w:spacing w:before="80" w:after="80" w:line="240" w:lineRule="auto"/>
        <w:rPr>
          <w:rFonts w:ascii="Arial" w:eastAsia="Arial" w:hAnsi="Arial" w:cs="Arial"/>
          <w:kern w:val="0"/>
          <w:lang w:eastAsia="en-AU"/>
          <w14:ligatures w14:val="none"/>
        </w:rPr>
      </w:pPr>
    </w:p>
    <w:p w14:paraId="1349DA2D" w14:textId="77777777" w:rsidR="004A6E8F" w:rsidRPr="004A6E8F" w:rsidRDefault="004A6E8F" w:rsidP="004A6E8F">
      <w:pPr>
        <w:spacing w:before="400" w:after="200" w:line="240" w:lineRule="auto"/>
        <w:outlineLvl w:val="0"/>
        <w:rPr>
          <w:rFonts w:ascii="Arial" w:eastAsia="Arial" w:hAnsi="Arial" w:cs="Arial"/>
          <w:b/>
          <w:bCs/>
          <w:color w:val="1F3864"/>
          <w:kern w:val="0"/>
          <w:sz w:val="32"/>
          <w:szCs w:val="32"/>
          <w:lang w:eastAsia="en-AU"/>
          <w14:ligatures w14:val="none"/>
        </w:rPr>
      </w:pPr>
      <w:r w:rsidRPr="004A6E8F">
        <w:rPr>
          <w:rFonts w:ascii="Arial" w:eastAsia="Arial" w:hAnsi="Arial" w:cs="Arial"/>
          <w:b/>
          <w:bCs/>
          <w:color w:val="1F3864"/>
          <w:kern w:val="0"/>
          <w:sz w:val="32"/>
          <w:szCs w:val="32"/>
          <w:lang w:eastAsia="en-AU"/>
          <w14:ligatures w14:val="none"/>
        </w:rPr>
        <w:t>What Is Not Yet Convergence</w:t>
      </w:r>
    </w:p>
    <w:p w14:paraId="13439E48" w14:textId="40FFD294"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The α convergence involved three theoretical frameworks (Nagy, UV36–38, </w:t>
      </w:r>
      <w:r w:rsidR="00571D40">
        <w:rPr>
          <w:rFonts w:ascii="Arial" w:eastAsia="Arial" w:hAnsi="Arial" w:cs="Arial"/>
          <w:kern w:val="0"/>
          <w:lang w:eastAsia="en-AU"/>
          <w14:ligatures w14:val="none"/>
        </w:rPr>
        <w:t>Paquet</w:t>
      </w:r>
      <w:r w:rsidRPr="004A6E8F">
        <w:rPr>
          <w:rFonts w:ascii="Arial" w:eastAsia="Arial" w:hAnsi="Arial" w:cs="Arial"/>
          <w:kern w:val="0"/>
          <w:lang w:eastAsia="en-AU"/>
          <w14:ligatures w14:val="none"/>
        </w:rPr>
        <w:t xml:space="preserve">) and one experimental confirmation (Shuvaev QAHE). The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5) convergence is currently:</w:t>
      </w:r>
    </w:p>
    <w:p w14:paraId="241BF0E5" w14:textId="77777777" w:rsidR="004A6E8F" w:rsidRPr="004A6E8F" w:rsidRDefault="004A6E8F" w:rsidP="004A6E8F">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2360"/>
      </w:tblGrid>
      <w:tr w:rsidR="004A6E8F" w:rsidRPr="004A6E8F" w14:paraId="5E243C44"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EF558A2"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b/>
                <w:bCs/>
                <w:kern w:val="0"/>
                <w:sz w:val="20"/>
                <w:szCs w:val="20"/>
                <w:lang w:eastAsia="en-AU"/>
                <w14:ligatures w14:val="none"/>
              </w:rPr>
              <w:t>Framework</w:t>
            </w:r>
          </w:p>
        </w:tc>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55617B8"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b/>
                <w:bCs/>
                <w:kern w:val="0"/>
                <w:sz w:val="20"/>
                <w:szCs w:val="20"/>
                <w:lang w:eastAsia="en-AU"/>
                <w14:ligatures w14:val="none"/>
              </w:rPr>
              <w:t>Contribution</w:t>
            </w:r>
          </w:p>
        </w:tc>
        <w:tc>
          <w:tcPr>
            <w:tcW w:w="23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2D8B1A7"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b/>
                <w:bCs/>
                <w:kern w:val="0"/>
                <w:sz w:val="20"/>
                <w:szCs w:val="20"/>
                <w:lang w:eastAsia="en-AU"/>
                <w14:ligatures w14:val="none"/>
              </w:rPr>
              <w:t>Status</w:t>
            </w:r>
          </w:p>
        </w:tc>
      </w:tr>
      <w:tr w:rsidR="004A6E8F" w:rsidRPr="004A6E8F" w14:paraId="45327F86"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8EC6C"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K geometric (UV41–42)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2BE67" w14:textId="77777777" w:rsidR="004A6E8F" w:rsidRPr="004A6E8F" w:rsidRDefault="004A6E8F" w:rsidP="004A6E8F">
            <w:pPr>
              <w:spacing w:after="0" w:line="240" w:lineRule="auto"/>
              <w:rPr>
                <w:rFonts w:ascii="Arial" w:eastAsia="Arial" w:hAnsi="Arial" w:cs="Arial"/>
                <w:kern w:val="0"/>
                <w:lang w:eastAsia="en-AU"/>
                <w14:ligatures w14:val="none"/>
              </w:rPr>
            </w:pPr>
            <w:proofErr w:type="gramStart"/>
            <w:r w:rsidRPr="004A6E8F">
              <w:rPr>
                <w:rFonts w:ascii="Arial" w:eastAsia="Arial" w:hAnsi="Arial" w:cs="Arial"/>
                <w:kern w:val="0"/>
                <w:sz w:val="20"/>
                <w:szCs w:val="20"/>
                <w:lang w:eastAsia="en-AU"/>
                <w14:ligatures w14:val="none"/>
              </w:rPr>
              <w:t>SU(</w:t>
            </w:r>
            <w:proofErr w:type="gramEnd"/>
            <w:r w:rsidRPr="004A6E8F">
              <w:rPr>
                <w:rFonts w:ascii="Arial" w:eastAsia="Arial" w:hAnsi="Arial" w:cs="Arial"/>
                <w:kern w:val="0"/>
                <w:sz w:val="20"/>
                <w:szCs w:val="20"/>
                <w:lang w:eastAsia="en-AU"/>
                <w14:ligatures w14:val="none"/>
              </w:rPr>
              <w:t>5) uniqueness proof from Hopf fibration + UV18 + K minimality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F6716"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Complete — theorem proved</w:t>
            </w:r>
          </w:p>
        </w:tc>
      </w:tr>
      <w:tr w:rsidR="004A6E8F" w:rsidRPr="004A6E8F" w14:paraId="78DFE95A"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30AED" w14:textId="409F2408" w:rsidR="004A6E8F" w:rsidRPr="004A6E8F" w:rsidRDefault="00571D40" w:rsidP="004A6E8F">
            <w:pPr>
              <w:spacing w:after="0" w:line="240" w:lineRule="auto"/>
              <w:rPr>
                <w:rFonts w:ascii="Arial" w:eastAsia="Arial" w:hAnsi="Arial" w:cs="Arial"/>
                <w:kern w:val="0"/>
                <w:lang w:eastAsia="en-AU"/>
                <w14:ligatures w14:val="none"/>
              </w:rPr>
            </w:pPr>
            <w:r>
              <w:rPr>
                <w:rFonts w:ascii="Arial" w:eastAsia="Arial" w:hAnsi="Arial" w:cs="Arial"/>
                <w:kern w:val="0"/>
                <w:sz w:val="20"/>
                <w:szCs w:val="20"/>
                <w:lang w:eastAsia="en-AU"/>
                <w14:ligatures w14:val="none"/>
              </w:rPr>
              <w:t>Paquet</w:t>
            </w:r>
            <w:r w:rsidR="004A6E8F" w:rsidRPr="004A6E8F">
              <w:rPr>
                <w:rFonts w:ascii="Arial" w:eastAsia="Arial" w:hAnsi="Arial" w:cs="Arial"/>
                <w:kern w:val="0"/>
                <w:sz w:val="20"/>
                <w:szCs w:val="20"/>
                <w:lang w:eastAsia="en-AU"/>
                <w14:ligatures w14:val="none"/>
              </w:rPr>
              <w:t xml:space="preserve"> coalgebraic (2026)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F85F" w14:textId="77777777" w:rsidR="004A6E8F" w:rsidRPr="004A6E8F" w:rsidRDefault="004A6E8F" w:rsidP="004A6E8F">
            <w:pPr>
              <w:spacing w:after="0" w:line="240" w:lineRule="auto"/>
              <w:rPr>
                <w:rFonts w:ascii="Arial" w:eastAsia="Arial" w:hAnsi="Arial" w:cs="Arial"/>
                <w:kern w:val="0"/>
                <w:lang w:eastAsia="en-AU"/>
                <w14:ligatures w14:val="none"/>
              </w:rPr>
            </w:pPr>
            <w:proofErr w:type="gramStart"/>
            <w:r w:rsidRPr="004A6E8F">
              <w:rPr>
                <w:rFonts w:ascii="Arial" w:eastAsia="Arial" w:hAnsi="Arial" w:cs="Arial"/>
                <w:kern w:val="0"/>
                <w:sz w:val="20"/>
                <w:szCs w:val="20"/>
                <w:lang w:eastAsia="en-AU"/>
                <w14:ligatures w14:val="none"/>
              </w:rPr>
              <w:t>u(</w:t>
            </w:r>
            <w:proofErr w:type="gramEnd"/>
            <w:r w:rsidRPr="004A6E8F">
              <w:rPr>
                <w:rFonts w:ascii="Arial" w:eastAsia="Arial" w:hAnsi="Arial" w:cs="Arial"/>
                <w:kern w:val="0"/>
                <w:sz w:val="20"/>
                <w:szCs w:val="20"/>
                <w:lang w:eastAsia="en-AU"/>
                <w14:ligatures w14:val="none"/>
              </w:rPr>
              <w:t>3) vertex algebra (Step 3 of proof); SM gauge group derivation announced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18ED"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Partial — SM gauge group derivation pending</w:t>
            </w:r>
          </w:p>
        </w:tc>
      </w:tr>
      <w:tr w:rsidR="004A6E8F" w:rsidRPr="004A6E8F" w14:paraId="348BA120"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816CF"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Nagy holographic (2025)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FD970"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Derived α at electron scale; gauge group not addressed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5A083"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Not applicable</w:t>
            </w:r>
          </w:p>
        </w:tc>
      </w:tr>
      <w:tr w:rsidR="004A6E8F" w:rsidRPr="004A6E8F" w14:paraId="21A9757F"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112E0"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Shuvaev QAHE (2022)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1BCE"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Measured α as rotation angle; gauge group not addressed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D6E34"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Not applicable</w:t>
            </w:r>
          </w:p>
        </w:tc>
      </w:tr>
      <w:tr w:rsidR="004A6E8F" w:rsidRPr="004A6E8F" w14:paraId="2C31CE19"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D40E1"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Hyper-Kamiokande (2027+)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EFD57"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Proton decay p→e</w:t>
            </w:r>
            <w:r w:rsidRPr="004A6E8F">
              <w:rPr>
                <w:rFonts w:ascii="Cambria Math" w:eastAsia="Arial" w:hAnsi="Cambria Math" w:cs="Cambria Math"/>
                <w:kern w:val="0"/>
                <w:sz w:val="20"/>
                <w:szCs w:val="20"/>
                <w:lang w:eastAsia="en-AU"/>
                <w14:ligatures w14:val="none"/>
              </w:rPr>
              <w:t>⁺</w:t>
            </w:r>
            <w:r w:rsidRPr="004A6E8F">
              <w:rPr>
                <w:rFonts w:ascii="Arial" w:eastAsia="Arial" w:hAnsi="Arial" w:cs="Arial"/>
                <w:kern w:val="0"/>
                <w:sz w:val="20"/>
                <w:szCs w:val="20"/>
                <w:lang w:eastAsia="en-AU"/>
                <w14:ligatures w14:val="none"/>
              </w:rPr>
              <w:t>π⁰ at τ ~ 10³⁴–10³⁵ yr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9A0FD" w14:textId="77777777" w:rsidR="004A6E8F" w:rsidRPr="004A6E8F" w:rsidRDefault="004A6E8F" w:rsidP="004A6E8F">
            <w:pPr>
              <w:spacing w:after="0" w:line="240" w:lineRule="auto"/>
              <w:rPr>
                <w:rFonts w:ascii="Arial" w:eastAsia="Arial" w:hAnsi="Arial" w:cs="Arial"/>
                <w:kern w:val="0"/>
                <w:lang w:eastAsia="en-AU"/>
                <w14:ligatures w14:val="none"/>
              </w:rPr>
            </w:pPr>
            <w:r w:rsidRPr="004A6E8F">
              <w:rPr>
                <w:rFonts w:ascii="Arial" w:eastAsia="Arial" w:hAnsi="Arial" w:cs="Arial"/>
                <w:kern w:val="0"/>
                <w:sz w:val="20"/>
                <w:szCs w:val="20"/>
                <w:lang w:eastAsia="en-AU"/>
                <w14:ligatures w14:val="none"/>
              </w:rPr>
              <w:t>Experimental test — pending</w:t>
            </w:r>
          </w:p>
        </w:tc>
      </w:tr>
    </w:tbl>
    <w:p w14:paraId="0DBC5F4D" w14:textId="77777777" w:rsidR="004A6E8F" w:rsidRPr="004A6E8F" w:rsidRDefault="004A6E8F" w:rsidP="004A6E8F">
      <w:pPr>
        <w:spacing w:before="80" w:after="80" w:line="240" w:lineRule="auto"/>
        <w:rPr>
          <w:rFonts w:ascii="Arial" w:eastAsia="Arial" w:hAnsi="Arial" w:cs="Arial"/>
          <w:kern w:val="0"/>
          <w:lang w:eastAsia="en-AU"/>
          <w14:ligatures w14:val="none"/>
        </w:rPr>
      </w:pPr>
    </w:p>
    <w:p w14:paraId="0EA0D060" w14:textId="1931AC7A"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The honest characterisation: one framework has proved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 xml:space="preserve">5) unique; a second has contributed the essential vertex algebra and announced it will derive the SM gauge group. The full convergence is anticipated but not yet recorded. This entry records the anticipation and will be updated when </w:t>
      </w:r>
      <w:r w:rsidR="00571D40">
        <w:rPr>
          <w:rFonts w:ascii="Arial" w:eastAsia="Arial" w:hAnsi="Arial" w:cs="Arial"/>
          <w:kern w:val="0"/>
          <w:lang w:eastAsia="en-AU"/>
          <w14:ligatures w14:val="none"/>
        </w:rPr>
        <w:t>Paquet</w:t>
      </w:r>
      <w:r w:rsidRPr="004A6E8F">
        <w:rPr>
          <w:rFonts w:ascii="Arial" w:eastAsia="Arial" w:hAnsi="Arial" w:cs="Arial"/>
          <w:kern w:val="0"/>
          <w:lang w:eastAsia="en-AU"/>
          <w14:ligatures w14:val="none"/>
        </w:rPr>
        <w:t>’s gauge group derivation is published.</w:t>
      </w:r>
    </w:p>
    <w:p w14:paraId="4A66A1F8" w14:textId="77777777" w:rsidR="004A6E8F" w:rsidRPr="004A6E8F" w:rsidRDefault="004A6E8F" w:rsidP="004A6E8F">
      <w:pPr>
        <w:spacing w:before="80" w:after="80" w:line="240" w:lineRule="auto"/>
        <w:rPr>
          <w:rFonts w:ascii="Arial" w:eastAsia="Arial" w:hAnsi="Arial" w:cs="Arial"/>
          <w:kern w:val="0"/>
          <w:lang w:eastAsia="en-AU"/>
          <w14:ligatures w14:val="none"/>
        </w:rPr>
      </w:pPr>
    </w:p>
    <w:p w14:paraId="5E6073EE" w14:textId="77777777" w:rsidR="004A6E8F" w:rsidRPr="004A6E8F" w:rsidRDefault="004A6E8F" w:rsidP="004A6E8F">
      <w:pPr>
        <w:spacing w:before="400" w:after="200" w:line="240" w:lineRule="auto"/>
        <w:outlineLvl w:val="0"/>
        <w:rPr>
          <w:rFonts w:ascii="Arial" w:eastAsia="Arial" w:hAnsi="Arial" w:cs="Arial"/>
          <w:b/>
          <w:bCs/>
          <w:color w:val="1F3864"/>
          <w:kern w:val="0"/>
          <w:sz w:val="32"/>
          <w:szCs w:val="32"/>
          <w:lang w:eastAsia="en-AU"/>
          <w14:ligatures w14:val="none"/>
        </w:rPr>
      </w:pPr>
      <w:r w:rsidRPr="004A6E8F">
        <w:rPr>
          <w:rFonts w:ascii="Arial" w:eastAsia="Arial" w:hAnsi="Arial" w:cs="Arial"/>
          <w:b/>
          <w:bCs/>
          <w:color w:val="1F3864"/>
          <w:kern w:val="0"/>
          <w:sz w:val="32"/>
          <w:szCs w:val="32"/>
          <w:lang w:eastAsia="en-AU"/>
          <w14:ligatures w14:val="none"/>
        </w:rPr>
        <w:t>The Experimental Test</w:t>
      </w:r>
    </w:p>
    <w:p w14:paraId="354C68E6"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Unlike the α convergence — where the constant was already measured and the frameworks were deriving a known value — the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5) uniqueness proof generates a new experimental prediction: proton decay at p→e</w:t>
      </w:r>
      <w:r w:rsidRPr="004A6E8F">
        <w:rPr>
          <w:rFonts w:ascii="Cambria Math" w:eastAsia="Arial" w:hAnsi="Cambria Math" w:cs="Cambria Math"/>
          <w:kern w:val="0"/>
          <w:lang w:eastAsia="en-AU"/>
          <w14:ligatures w14:val="none"/>
        </w:rPr>
        <w:t>⁺</w:t>
      </w:r>
      <w:r w:rsidRPr="004A6E8F">
        <w:rPr>
          <w:rFonts w:ascii="Arial" w:eastAsia="Arial" w:hAnsi="Arial" w:cs="Arial"/>
          <w:kern w:val="0"/>
          <w:lang w:eastAsia="en-AU"/>
          <w14:ligatures w14:val="none"/>
        </w:rPr>
        <w:t>π⁰ with partial lifetime τ ~ 10³⁴–10³⁵ years, observable at Hyper-Kamiokande within its operational lifetime (post-2027).</w:t>
      </w:r>
    </w:p>
    <w:p w14:paraId="4F61078F" w14:textId="77777777"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This prediction follows necessarily from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 xml:space="preserve">5) being the unique GUT group and M_GUT ≈ 2×10¹⁶ GeV from UV40’s RG chain. It is the first K prediction in the Extensions series that an operating experiment will directly test. A non-observation at τ &gt; 10³⁵ years would falsify the minimal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5) sector of K’s architecture and require either a higher GUT scale or a modification of the proton decay operator coefficient. The prediction is recorded here as a standing prediction of the Extensions programme.</w:t>
      </w:r>
    </w:p>
    <w:p w14:paraId="586BE824" w14:textId="5B0BAC58" w:rsidR="004A6E8F" w:rsidRPr="004A6E8F" w:rsidRDefault="004A6E8F" w:rsidP="004A6E8F">
      <w:pPr>
        <w:spacing w:before="100" w:line="276" w:lineRule="auto"/>
        <w:jc w:val="both"/>
        <w:rPr>
          <w:rFonts w:ascii="Arial" w:eastAsia="Arial" w:hAnsi="Arial" w:cs="Arial"/>
          <w:kern w:val="0"/>
          <w:lang w:eastAsia="en-AU"/>
          <w14:ligatures w14:val="none"/>
        </w:rPr>
      </w:pPr>
      <w:r w:rsidRPr="004A6E8F">
        <w:rPr>
          <w:rFonts w:ascii="Arial" w:eastAsia="Arial" w:hAnsi="Arial" w:cs="Arial"/>
          <w:kern w:val="0"/>
          <w:lang w:eastAsia="en-AU"/>
          <w14:ligatures w14:val="none"/>
        </w:rPr>
        <w:t xml:space="preserve">The α convergence showed that 1/137 is a structural invariant across twelve orders of magnitude of physical scale. The </w:t>
      </w:r>
      <w:proofErr w:type="gramStart"/>
      <w:r w:rsidRPr="004A6E8F">
        <w:rPr>
          <w:rFonts w:ascii="Arial" w:eastAsia="Arial" w:hAnsi="Arial" w:cs="Arial"/>
          <w:kern w:val="0"/>
          <w:lang w:eastAsia="en-AU"/>
          <w14:ligatures w14:val="none"/>
        </w:rPr>
        <w:t>SU(</w:t>
      </w:r>
      <w:proofErr w:type="gramEnd"/>
      <w:r w:rsidRPr="004A6E8F">
        <w:rPr>
          <w:rFonts w:ascii="Arial" w:eastAsia="Arial" w:hAnsi="Arial" w:cs="Arial"/>
          <w:kern w:val="0"/>
          <w:lang w:eastAsia="en-AU"/>
          <w14:ligatures w14:val="none"/>
        </w:rPr>
        <w:t xml:space="preserve">5) convergence, if completed by </w:t>
      </w:r>
      <w:r w:rsidR="00571D40">
        <w:rPr>
          <w:rFonts w:ascii="Arial" w:eastAsia="Arial" w:hAnsi="Arial" w:cs="Arial"/>
          <w:kern w:val="0"/>
          <w:lang w:eastAsia="en-AU"/>
          <w14:ligatures w14:val="none"/>
        </w:rPr>
        <w:t>Paquet</w:t>
      </w:r>
      <w:r w:rsidRPr="004A6E8F">
        <w:rPr>
          <w:rFonts w:ascii="Arial" w:eastAsia="Arial" w:hAnsi="Arial" w:cs="Arial"/>
          <w:kern w:val="0"/>
          <w:lang w:eastAsia="en-AU"/>
          <w14:ligatures w14:val="none"/>
        </w:rPr>
        <w:t xml:space="preserve">’s forthcoming result, would show that the gauge group itself is structurally invariant — required by both </w:t>
      </w:r>
      <w:r w:rsidRPr="004A6E8F">
        <w:rPr>
          <w:rFonts w:ascii="Arial" w:eastAsia="Arial" w:hAnsi="Arial" w:cs="Arial"/>
          <w:kern w:val="0"/>
          <w:lang w:eastAsia="en-AU"/>
          <w14:ligatures w14:val="none"/>
        </w:rPr>
        <w:lastRenderedPageBreak/>
        <w:t>cosmological geometry and discrete coalgebra. Hyper-Kamiokande is the experiment that will probe whether the proton knows this too.</w:t>
      </w:r>
    </w:p>
    <w:p w14:paraId="3EB59C32" w14:textId="77777777" w:rsidR="004A6E8F" w:rsidRPr="004A6E8F" w:rsidRDefault="004A6E8F" w:rsidP="004A6E8F">
      <w:pPr>
        <w:spacing w:before="80" w:after="80" w:line="240" w:lineRule="auto"/>
        <w:rPr>
          <w:rFonts w:ascii="Arial" w:eastAsia="Arial" w:hAnsi="Arial" w:cs="Arial"/>
          <w:kern w:val="0"/>
          <w:lang w:eastAsia="en-AU"/>
          <w14:ligatures w14:val="none"/>
        </w:rPr>
      </w:pPr>
    </w:p>
    <w:p w14:paraId="58361250" w14:textId="77777777" w:rsidR="004A6E8F" w:rsidRPr="004A6E8F" w:rsidRDefault="004A6E8F" w:rsidP="004A6E8F">
      <w:pPr>
        <w:pBdr>
          <w:bottom w:val="single" w:sz="4" w:space="1" w:color="AAAAAA"/>
        </w:pBdr>
        <w:spacing w:before="200" w:after="200" w:line="240" w:lineRule="auto"/>
        <w:rPr>
          <w:rFonts w:ascii="Arial" w:eastAsia="Arial" w:hAnsi="Arial" w:cs="Arial"/>
          <w:kern w:val="0"/>
          <w:lang w:eastAsia="en-AU"/>
          <w14:ligatures w14:val="none"/>
        </w:rPr>
      </w:pPr>
    </w:p>
    <w:p w14:paraId="2D697356" w14:textId="77777777" w:rsidR="004A6E8F" w:rsidRPr="004A6E8F" w:rsidRDefault="004A6E8F" w:rsidP="004A6E8F">
      <w:pPr>
        <w:spacing w:before="240" w:after="80" w:line="240" w:lineRule="auto"/>
        <w:jc w:val="center"/>
        <w:rPr>
          <w:rFonts w:ascii="Arial" w:eastAsia="Arial" w:hAnsi="Arial" w:cs="Arial"/>
          <w:kern w:val="0"/>
          <w:lang w:eastAsia="en-AU"/>
          <w14:ligatures w14:val="none"/>
        </w:rPr>
      </w:pPr>
      <w:r w:rsidRPr="004A6E8F">
        <w:rPr>
          <w:rFonts w:ascii="Arial" w:eastAsia="Arial" w:hAnsi="Arial" w:cs="Arial"/>
          <w:color w:val="666666"/>
          <w:kern w:val="0"/>
          <w:sz w:val="20"/>
          <w:szCs w:val="20"/>
          <w:lang w:eastAsia="en-AU"/>
          <w14:ligatures w14:val="none"/>
        </w:rPr>
        <w:t xml:space="preserve">IR Entanglement </w:t>
      </w:r>
      <w:proofErr w:type="gramStart"/>
      <w:r w:rsidRPr="004A6E8F">
        <w:rPr>
          <w:rFonts w:ascii="Arial" w:eastAsia="Arial" w:hAnsi="Arial" w:cs="Arial"/>
          <w:color w:val="666666"/>
          <w:kern w:val="0"/>
          <w:sz w:val="20"/>
          <w:szCs w:val="20"/>
          <w:lang w:eastAsia="en-AU"/>
          <w14:ligatures w14:val="none"/>
        </w:rPr>
        <w:t>Series  │</w:t>
      </w:r>
      <w:proofErr w:type="gramEnd"/>
      <w:r w:rsidRPr="004A6E8F">
        <w:rPr>
          <w:rFonts w:ascii="Arial" w:eastAsia="Arial" w:hAnsi="Arial" w:cs="Arial"/>
          <w:color w:val="666666"/>
          <w:kern w:val="0"/>
          <w:sz w:val="20"/>
          <w:szCs w:val="20"/>
          <w:lang w:eastAsia="en-AU"/>
          <w14:ligatures w14:val="none"/>
        </w:rPr>
        <w:t xml:space="preserve">  Resonance Notes Entry </w:t>
      </w:r>
      <w:proofErr w:type="gramStart"/>
      <w:r w:rsidRPr="004A6E8F">
        <w:rPr>
          <w:rFonts w:ascii="Arial" w:eastAsia="Arial" w:hAnsi="Arial" w:cs="Arial"/>
          <w:color w:val="666666"/>
          <w:kern w:val="0"/>
          <w:sz w:val="20"/>
          <w:szCs w:val="20"/>
          <w:lang w:eastAsia="en-AU"/>
          <w14:ligatures w14:val="none"/>
        </w:rPr>
        <w:t>7  │</w:t>
      </w:r>
      <w:proofErr w:type="gramEnd"/>
      <w:r w:rsidRPr="004A6E8F">
        <w:rPr>
          <w:rFonts w:ascii="Arial" w:eastAsia="Arial" w:hAnsi="Arial" w:cs="Arial"/>
          <w:color w:val="666666"/>
          <w:kern w:val="0"/>
          <w:sz w:val="20"/>
          <w:szCs w:val="20"/>
          <w:lang w:eastAsia="en-AU"/>
          <w14:ligatures w14:val="none"/>
        </w:rPr>
        <w:t xml:space="preserve">  Gregory P. </w:t>
      </w:r>
      <w:proofErr w:type="gramStart"/>
      <w:r w:rsidRPr="004A6E8F">
        <w:rPr>
          <w:rFonts w:ascii="Arial" w:eastAsia="Arial" w:hAnsi="Arial" w:cs="Arial"/>
          <w:color w:val="666666"/>
          <w:kern w:val="0"/>
          <w:sz w:val="20"/>
          <w:szCs w:val="20"/>
          <w:lang w:eastAsia="en-AU"/>
          <w14:ligatures w14:val="none"/>
        </w:rPr>
        <w:t>Broadbent  │</w:t>
      </w:r>
      <w:proofErr w:type="gramEnd"/>
      <w:r w:rsidRPr="004A6E8F">
        <w:rPr>
          <w:rFonts w:ascii="Arial" w:eastAsia="Arial" w:hAnsi="Arial" w:cs="Arial"/>
          <w:color w:val="666666"/>
          <w:kern w:val="0"/>
          <w:sz w:val="20"/>
          <w:szCs w:val="20"/>
          <w:lang w:eastAsia="en-AU"/>
          <w14:ligatures w14:val="none"/>
        </w:rPr>
        <w:t xml:space="preserve">  June 2026</w:t>
      </w:r>
    </w:p>
    <w:p w14:paraId="417A6FC7" w14:textId="77777777" w:rsidR="004A6E8F" w:rsidRPr="004A6E8F" w:rsidRDefault="004A6E8F" w:rsidP="004A6E8F">
      <w:pPr>
        <w:spacing w:before="80" w:after="80" w:line="240" w:lineRule="auto"/>
        <w:jc w:val="center"/>
        <w:rPr>
          <w:rFonts w:ascii="Arial" w:eastAsia="Arial" w:hAnsi="Arial" w:cs="Arial"/>
          <w:kern w:val="0"/>
          <w:lang w:eastAsia="en-AU"/>
          <w14:ligatures w14:val="none"/>
        </w:rPr>
      </w:pPr>
      <w:r w:rsidRPr="004A6E8F">
        <w:rPr>
          <w:rFonts w:ascii="Arial" w:eastAsia="Arial" w:hAnsi="Arial" w:cs="Arial"/>
          <w:i/>
          <w:iCs/>
          <w:color w:val="888888"/>
          <w:kern w:val="0"/>
          <w:sz w:val="18"/>
          <w:szCs w:val="18"/>
          <w:lang w:eastAsia="en-AU"/>
          <w14:ligatures w14:val="none"/>
        </w:rPr>
        <w:t>See also: Resonance Notes Entries 4–6 (convergence on α)</w:t>
      </w:r>
    </w:p>
    <w:p w14:paraId="111EEE5A" w14:textId="77777777" w:rsidR="004A6E8F" w:rsidRPr="004A6E8F" w:rsidRDefault="004A6E8F" w:rsidP="004A6E8F">
      <w:pPr>
        <w:spacing w:before="80" w:after="240" w:line="240" w:lineRule="auto"/>
        <w:jc w:val="center"/>
        <w:rPr>
          <w:rFonts w:ascii="Arial" w:eastAsia="Arial" w:hAnsi="Arial" w:cs="Arial"/>
          <w:kern w:val="0"/>
          <w:lang w:eastAsia="en-AU"/>
          <w14:ligatures w14:val="none"/>
        </w:rPr>
      </w:pPr>
      <w:r w:rsidRPr="004A6E8F">
        <w:rPr>
          <w:rFonts w:ascii="Arial" w:eastAsia="Arial" w:hAnsi="Arial" w:cs="Arial"/>
          <w:i/>
          <w:iCs/>
          <w:color w:val="666666"/>
          <w:kern w:val="0"/>
          <w:sz w:val="20"/>
          <w:szCs w:val="20"/>
          <w:lang w:eastAsia="en-AU"/>
          <w14:ligatures w14:val="none"/>
        </w:rPr>
        <w:t>There is nowhere else to be.</w:t>
      </w:r>
    </w:p>
    <w:p w14:paraId="70FA96CF" w14:textId="1B0CC302" w:rsidR="004A6E8F" w:rsidRDefault="004A6E8F">
      <w:r>
        <w:br w:type="page"/>
      </w:r>
    </w:p>
    <w:p w14:paraId="10E8B22C" w14:textId="77777777" w:rsidR="008D3F3C" w:rsidRPr="008D3F3C" w:rsidRDefault="008D3F3C" w:rsidP="008D3F3C">
      <w:pPr>
        <w:spacing w:after="40" w:line="240" w:lineRule="auto"/>
        <w:rPr>
          <w:rFonts w:ascii="Arial" w:eastAsia="Arial" w:hAnsi="Arial" w:cs="Arial"/>
          <w:kern w:val="0"/>
          <w:lang w:eastAsia="en-AU"/>
          <w14:ligatures w14:val="none"/>
        </w:rPr>
      </w:pPr>
      <w:r w:rsidRPr="008D3F3C">
        <w:rPr>
          <w:rFonts w:ascii="Arial" w:eastAsia="Arial" w:hAnsi="Arial" w:cs="Arial"/>
          <w:b/>
          <w:bCs/>
          <w:color w:val="2E75B6"/>
          <w:kern w:val="0"/>
          <w:sz w:val="18"/>
          <w:szCs w:val="18"/>
          <w:lang w:eastAsia="en-AU"/>
          <w14:ligatures w14:val="none"/>
        </w:rPr>
        <w:lastRenderedPageBreak/>
        <w:t xml:space="preserve">IR Entanglement </w:t>
      </w:r>
      <w:proofErr w:type="gramStart"/>
      <w:r w:rsidRPr="008D3F3C">
        <w:rPr>
          <w:rFonts w:ascii="Arial" w:eastAsia="Arial" w:hAnsi="Arial" w:cs="Arial"/>
          <w:b/>
          <w:bCs/>
          <w:color w:val="2E75B6"/>
          <w:kern w:val="0"/>
          <w:sz w:val="18"/>
          <w:szCs w:val="18"/>
          <w:lang w:eastAsia="en-AU"/>
          <w14:ligatures w14:val="none"/>
        </w:rPr>
        <w:t>Series  │</w:t>
      </w:r>
      <w:proofErr w:type="gramEnd"/>
      <w:r w:rsidRPr="008D3F3C">
        <w:rPr>
          <w:rFonts w:ascii="Arial" w:eastAsia="Arial" w:hAnsi="Arial" w:cs="Arial"/>
          <w:b/>
          <w:bCs/>
          <w:color w:val="2E75B6"/>
          <w:kern w:val="0"/>
          <w:sz w:val="18"/>
          <w:szCs w:val="18"/>
          <w:lang w:eastAsia="en-AU"/>
          <w14:ligatures w14:val="none"/>
        </w:rPr>
        <w:t xml:space="preserve">  Framework Status Record</w:t>
      </w:r>
    </w:p>
    <w:p w14:paraId="4A07F65C" w14:textId="77777777" w:rsidR="008D3F3C" w:rsidRPr="008D3F3C" w:rsidRDefault="008D3F3C" w:rsidP="008D3F3C">
      <w:pPr>
        <w:spacing w:after="60" w:line="240" w:lineRule="auto"/>
        <w:rPr>
          <w:rFonts w:ascii="Arial" w:eastAsia="Arial" w:hAnsi="Arial" w:cs="Arial"/>
          <w:kern w:val="0"/>
          <w:lang w:eastAsia="en-AU"/>
          <w14:ligatures w14:val="none"/>
        </w:rPr>
      </w:pPr>
      <w:r w:rsidRPr="008D3F3C">
        <w:rPr>
          <w:rFonts w:ascii="Arial" w:eastAsia="Arial" w:hAnsi="Arial" w:cs="Arial"/>
          <w:b/>
          <w:bCs/>
          <w:color w:val="1F3864"/>
          <w:kern w:val="0"/>
          <w:sz w:val="32"/>
          <w:szCs w:val="32"/>
          <w:lang w:eastAsia="en-AU"/>
          <w14:ligatures w14:val="none"/>
        </w:rPr>
        <w:t>State of the Series, End of June 2026 (through UV42)</w:t>
      </w:r>
    </w:p>
    <w:p w14:paraId="2E82FFFD" w14:textId="77777777" w:rsidR="008D3F3C" w:rsidRPr="008D3F3C" w:rsidRDefault="008D3F3C" w:rsidP="008D3F3C">
      <w:pPr>
        <w:spacing w:after="40" w:line="240" w:lineRule="auto"/>
        <w:rPr>
          <w:rFonts w:ascii="Arial" w:eastAsia="Arial" w:hAnsi="Arial" w:cs="Arial"/>
          <w:kern w:val="0"/>
          <w:lang w:eastAsia="en-AU"/>
          <w14:ligatures w14:val="none"/>
        </w:rPr>
      </w:pPr>
      <w:r w:rsidRPr="008D3F3C">
        <w:rPr>
          <w:rFonts w:ascii="Arial" w:eastAsia="Arial" w:hAnsi="Arial" w:cs="Arial"/>
          <w:b/>
          <w:bCs/>
          <w:kern w:val="0"/>
          <w:sz w:val="24"/>
          <w:szCs w:val="24"/>
          <w:lang w:eastAsia="en-AU"/>
          <w14:ligatures w14:val="none"/>
        </w:rPr>
        <w:t>Gregory P. Broadbent</w:t>
      </w:r>
    </w:p>
    <w:p w14:paraId="72A35B35" w14:textId="24009A61" w:rsidR="008D3F3C" w:rsidRPr="008D3F3C" w:rsidRDefault="008D3F3C" w:rsidP="008D3F3C">
      <w:pPr>
        <w:spacing w:after="180" w:line="240" w:lineRule="auto"/>
        <w:rPr>
          <w:rFonts w:ascii="Arial" w:eastAsia="Arial" w:hAnsi="Arial" w:cs="Arial"/>
          <w:kern w:val="0"/>
          <w:lang w:eastAsia="en-AU"/>
          <w14:ligatures w14:val="none"/>
        </w:rPr>
      </w:pPr>
      <w:r w:rsidRPr="008D3F3C">
        <w:rPr>
          <w:rFonts w:ascii="Arial" w:eastAsia="Arial" w:hAnsi="Arial" w:cs="Arial"/>
          <w:i/>
          <w:iCs/>
          <w:color w:val="666666"/>
          <w:kern w:val="0"/>
          <w:sz w:val="18"/>
          <w:szCs w:val="18"/>
          <w:lang w:eastAsia="en-AU"/>
          <w14:ligatures w14:val="none"/>
        </w:rPr>
        <w:t xml:space="preserve">June </w:t>
      </w:r>
      <w:proofErr w:type="gramStart"/>
      <w:r w:rsidRPr="008D3F3C">
        <w:rPr>
          <w:rFonts w:ascii="Arial" w:eastAsia="Arial" w:hAnsi="Arial" w:cs="Arial"/>
          <w:i/>
          <w:iCs/>
          <w:color w:val="666666"/>
          <w:kern w:val="0"/>
          <w:sz w:val="18"/>
          <w:szCs w:val="18"/>
          <w:lang w:eastAsia="en-AU"/>
          <w14:ligatures w14:val="none"/>
        </w:rPr>
        <w:t>2026  │</w:t>
      </w:r>
      <w:proofErr w:type="gramEnd"/>
      <w:r w:rsidRPr="008D3F3C">
        <w:rPr>
          <w:rFonts w:ascii="Arial" w:eastAsia="Arial" w:hAnsi="Arial" w:cs="Arial"/>
          <w:i/>
          <w:iCs/>
          <w:color w:val="666666"/>
          <w:kern w:val="0"/>
          <w:sz w:val="18"/>
          <w:szCs w:val="18"/>
          <w:lang w:eastAsia="en-AU"/>
          <w14:ligatures w14:val="none"/>
        </w:rPr>
        <w:t xml:space="preserve">  consolidated framework status superseding the end-June 2026 v5 record. Extends to cover UV42 (</w:t>
      </w:r>
      <w:proofErr w:type="gramStart"/>
      <w:r w:rsidRPr="008D3F3C">
        <w:rPr>
          <w:rFonts w:ascii="Arial" w:eastAsia="Arial" w:hAnsi="Arial" w:cs="Arial"/>
          <w:i/>
          <w:iCs/>
          <w:color w:val="666666"/>
          <w:kern w:val="0"/>
          <w:sz w:val="18"/>
          <w:szCs w:val="18"/>
          <w:lang w:eastAsia="en-AU"/>
          <w14:ligatures w14:val="none"/>
        </w:rPr>
        <w:t>SU(</w:t>
      </w:r>
      <w:proofErr w:type="gramEnd"/>
      <w:r w:rsidRPr="008D3F3C">
        <w:rPr>
          <w:rFonts w:ascii="Arial" w:eastAsia="Arial" w:hAnsi="Arial" w:cs="Arial"/>
          <w:i/>
          <w:iCs/>
          <w:color w:val="666666"/>
          <w:kern w:val="0"/>
          <w:sz w:val="18"/>
          <w:szCs w:val="18"/>
          <w:lang w:eastAsia="en-AU"/>
          <w14:ligatures w14:val="none"/>
        </w:rPr>
        <w:t>5) uniqueness proof from Hopf fibration) and Resonance Notes Entry 7 (</w:t>
      </w:r>
      <w:proofErr w:type="gramStart"/>
      <w:r w:rsidRPr="008D3F3C">
        <w:rPr>
          <w:rFonts w:ascii="Arial" w:eastAsia="Arial" w:hAnsi="Arial" w:cs="Arial"/>
          <w:i/>
          <w:iCs/>
          <w:color w:val="666666"/>
          <w:kern w:val="0"/>
          <w:sz w:val="18"/>
          <w:szCs w:val="18"/>
          <w:lang w:eastAsia="en-AU"/>
          <w14:ligatures w14:val="none"/>
        </w:rPr>
        <w:t>SU(</w:t>
      </w:r>
      <w:proofErr w:type="gramEnd"/>
      <w:r w:rsidRPr="008D3F3C">
        <w:rPr>
          <w:rFonts w:ascii="Arial" w:eastAsia="Arial" w:hAnsi="Arial" w:cs="Arial"/>
          <w:i/>
          <w:iCs/>
          <w:color w:val="666666"/>
          <w:kern w:val="0"/>
          <w:sz w:val="18"/>
          <w:szCs w:val="18"/>
          <w:lang w:eastAsia="en-AU"/>
          <w14:ligatures w14:val="none"/>
        </w:rPr>
        <w:t>5) convergence) (June 2026). UV39: loop corrections from CP² phase space (μ</w:t>
      </w:r>
      <w:r w:rsidRPr="008D3F3C">
        <w:rPr>
          <w:rFonts w:ascii="Cambria Math" w:eastAsia="Arial" w:hAnsi="Cambria Math" w:cs="Cambria Math"/>
          <w:i/>
          <w:iCs/>
          <w:color w:val="666666"/>
          <w:kern w:val="0"/>
          <w:sz w:val="18"/>
          <w:szCs w:val="18"/>
          <w:lang w:eastAsia="en-AU"/>
          <w14:ligatures w14:val="none"/>
        </w:rPr>
        <w:t>₁</w:t>
      </w:r>
      <w:r w:rsidRPr="008D3F3C">
        <w:rPr>
          <w:rFonts w:ascii="Arial" w:eastAsia="Arial" w:hAnsi="Arial" w:cs="Arial"/>
          <w:i/>
          <w:iCs/>
          <w:color w:val="666666"/>
          <w:kern w:val="0"/>
          <w:sz w:val="18"/>
          <w:szCs w:val="18"/>
          <w:lang w:eastAsia="en-AU"/>
          <w14:ligatures w14:val="none"/>
        </w:rPr>
        <w:t>^K = π²/4), precision 100→ 14 ppm, chirality signature. UV40: P_{U(1</w:t>
      </w:r>
      <w:proofErr w:type="gramStart"/>
      <w:r w:rsidRPr="008D3F3C">
        <w:rPr>
          <w:rFonts w:ascii="Arial" w:eastAsia="Arial" w:hAnsi="Arial" w:cs="Arial"/>
          <w:i/>
          <w:iCs/>
          <w:color w:val="666666"/>
          <w:kern w:val="0"/>
          <w:sz w:val="18"/>
          <w:szCs w:val="18"/>
          <w:lang w:eastAsia="en-AU"/>
          <w14:ligatures w14:val="none"/>
        </w:rPr>
        <w:t>)}^</w:t>
      </w:r>
      <w:proofErr w:type="gramEnd"/>
      <w:r w:rsidRPr="008D3F3C">
        <w:rPr>
          <w:rFonts w:ascii="Arial" w:eastAsia="Arial" w:hAnsi="Arial" w:cs="Arial"/>
          <w:i/>
          <w:iCs/>
          <w:color w:val="666666"/>
          <w:kern w:val="0"/>
          <w:sz w:val="18"/>
          <w:szCs w:val="18"/>
          <w:lang w:eastAsia="en-AU"/>
          <w14:ligatures w14:val="none"/>
        </w:rPr>
        <w:t>{GUT} = 0.15638, α_GUT(E_g) = 1/72.8, full chain K→GUT→SM→α_</w:t>
      </w:r>
      <w:proofErr w:type="gramStart"/>
      <w:r w:rsidRPr="008D3F3C">
        <w:rPr>
          <w:rFonts w:ascii="Arial" w:eastAsia="Arial" w:hAnsi="Arial" w:cs="Arial"/>
          <w:i/>
          <w:iCs/>
          <w:color w:val="666666"/>
          <w:kern w:val="0"/>
          <w:sz w:val="18"/>
          <w:szCs w:val="18"/>
          <w:lang w:eastAsia="en-AU"/>
          <w14:ligatures w14:val="none"/>
        </w:rPr>
        <w:t>EM(</w:t>
      </w:r>
      <w:proofErr w:type="gramEnd"/>
      <w:r w:rsidRPr="008D3F3C">
        <w:rPr>
          <w:rFonts w:ascii="Arial" w:eastAsia="Arial" w:hAnsi="Arial" w:cs="Arial"/>
          <w:i/>
          <w:iCs/>
          <w:color w:val="666666"/>
          <w:kern w:val="0"/>
          <w:sz w:val="18"/>
          <w:szCs w:val="18"/>
          <w:lang w:eastAsia="en-AU"/>
          <w14:ligatures w14:val="none"/>
        </w:rPr>
        <w:t xml:space="preserve">0) = 1/137.036. UV41: </w:t>
      </w:r>
      <w:proofErr w:type="gramStart"/>
      <w:r w:rsidRPr="008D3F3C">
        <w:rPr>
          <w:rFonts w:ascii="Arial" w:eastAsia="Arial" w:hAnsi="Arial" w:cs="Arial"/>
          <w:i/>
          <w:iCs/>
          <w:color w:val="666666"/>
          <w:kern w:val="0"/>
          <w:sz w:val="18"/>
          <w:szCs w:val="18"/>
          <w:lang w:eastAsia="en-AU"/>
          <w14:ligatures w14:val="none"/>
        </w:rPr>
        <w:t>SU(</w:t>
      </w:r>
      <w:proofErr w:type="gramEnd"/>
      <w:r w:rsidRPr="008D3F3C">
        <w:rPr>
          <w:rFonts w:ascii="Arial" w:eastAsia="Arial" w:hAnsi="Arial" w:cs="Arial"/>
          <w:i/>
          <w:iCs/>
          <w:color w:val="666666"/>
          <w:kern w:val="0"/>
          <w:sz w:val="18"/>
          <w:szCs w:val="18"/>
          <w:lang w:eastAsia="en-AU"/>
          <w14:ligatures w14:val="none"/>
        </w:rPr>
        <w:t xml:space="preserve">5) from quaternionic Hopf fibration and </w:t>
      </w:r>
      <w:r w:rsidR="00571D40">
        <w:rPr>
          <w:rFonts w:ascii="Arial" w:eastAsia="Arial" w:hAnsi="Arial" w:cs="Arial"/>
          <w:i/>
          <w:iCs/>
          <w:color w:val="666666"/>
          <w:kern w:val="0"/>
          <w:sz w:val="18"/>
          <w:szCs w:val="18"/>
          <w:lang w:eastAsia="en-AU"/>
          <w14:ligatures w14:val="none"/>
        </w:rPr>
        <w:t>Paquet</w:t>
      </w:r>
      <w:r w:rsidRPr="008D3F3C">
        <w:rPr>
          <w:rFonts w:ascii="Arial" w:eastAsia="Arial" w:hAnsi="Arial" w:cs="Arial"/>
          <w:i/>
          <w:iCs/>
          <w:color w:val="666666"/>
          <w:kern w:val="0"/>
          <w:sz w:val="18"/>
          <w:szCs w:val="18"/>
          <w:lang w:eastAsia="en-AU"/>
          <w14:ligatures w14:val="none"/>
        </w:rPr>
        <w:t xml:space="preserve">’s </w:t>
      </w:r>
      <w:proofErr w:type="gramStart"/>
      <w:r w:rsidRPr="008D3F3C">
        <w:rPr>
          <w:rFonts w:ascii="Arial" w:eastAsia="Arial" w:hAnsi="Arial" w:cs="Arial"/>
          <w:i/>
          <w:iCs/>
          <w:color w:val="666666"/>
          <w:kern w:val="0"/>
          <w:sz w:val="18"/>
          <w:szCs w:val="18"/>
          <w:lang w:eastAsia="en-AU"/>
          <w14:ligatures w14:val="none"/>
        </w:rPr>
        <w:t>u(</w:t>
      </w:r>
      <w:proofErr w:type="gramEnd"/>
      <w:r w:rsidRPr="008D3F3C">
        <w:rPr>
          <w:rFonts w:ascii="Arial" w:eastAsia="Arial" w:hAnsi="Arial" w:cs="Arial"/>
          <w:i/>
          <w:iCs/>
          <w:color w:val="666666"/>
          <w:kern w:val="0"/>
          <w:sz w:val="18"/>
          <w:szCs w:val="18"/>
          <w:lang w:eastAsia="en-AU"/>
          <w14:ligatures w14:val="none"/>
        </w:rPr>
        <w:t xml:space="preserve">3). Resonance Notes 4–6: Nagy, </w:t>
      </w:r>
      <w:r w:rsidR="00571D40">
        <w:rPr>
          <w:rFonts w:ascii="Arial" w:eastAsia="Arial" w:hAnsi="Arial" w:cs="Arial"/>
          <w:i/>
          <w:iCs/>
          <w:color w:val="666666"/>
          <w:kern w:val="0"/>
          <w:sz w:val="18"/>
          <w:szCs w:val="18"/>
          <w:lang w:eastAsia="en-AU"/>
          <w14:ligatures w14:val="none"/>
        </w:rPr>
        <w:t>Paquet</w:t>
      </w:r>
      <w:r w:rsidRPr="008D3F3C">
        <w:rPr>
          <w:rFonts w:ascii="Arial" w:eastAsia="Arial" w:hAnsi="Arial" w:cs="Arial"/>
          <w:i/>
          <w:iCs/>
          <w:color w:val="666666"/>
          <w:kern w:val="0"/>
          <w:sz w:val="18"/>
          <w:szCs w:val="18"/>
          <w:lang w:eastAsia="en-AU"/>
          <w14:ligatures w14:val="none"/>
        </w:rPr>
        <w:t>, Shuvaev QAHE corroborations recorded. This document supersedes v4 as the navigable record.</w:t>
      </w:r>
    </w:p>
    <w:p w14:paraId="7FEEF956" w14:textId="77777777" w:rsidR="008D3F3C" w:rsidRPr="008D3F3C" w:rsidRDefault="008D3F3C" w:rsidP="008D3F3C">
      <w:pPr>
        <w:pBdr>
          <w:bottom w:val="single" w:sz="6" w:space="1" w:color="2E75B6"/>
        </w:pBdr>
        <w:spacing w:before="60" w:after="120" w:line="240" w:lineRule="auto"/>
        <w:rPr>
          <w:rFonts w:ascii="Arial" w:eastAsia="Arial" w:hAnsi="Arial" w:cs="Arial"/>
          <w:kern w:val="0"/>
          <w:lang w:eastAsia="en-AU"/>
          <w14:ligatures w14:val="none"/>
        </w:rPr>
      </w:pPr>
    </w:p>
    <w:p w14:paraId="0DE04677"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t>§1.  Purpose</w:t>
      </w:r>
    </w:p>
    <w:p w14:paraId="6FFBFE32"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This is a single authoritative snapshot of the IR Entanglement Series as of end-May 2026, after a working week that produced six documents and made five substantive changes to the framework's record. Before this consolidation, the framework's standing was distributed across UV25 Appendix B (master gap record), the Gap 11 Closure Addendum (updates after Gong et al. 2026), and UV27 §4 (post-crossing-closure synthesis). Each captured part of the picture; none captured the whole. This document does.</w:t>
      </w:r>
    </w:p>
    <w:p w14:paraId="3153C27F" w14:textId="77777777" w:rsidR="008D3F3C" w:rsidRPr="008D3F3C" w:rsidRDefault="008D3F3C" w:rsidP="008D3F3C">
      <w:pPr>
        <w:spacing w:after="6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It is not a paper. It is a navigation document: a reader new to the Series (or a reader returning to it after months away) should be able to pick this up and find out exactly what is closed, what is open, which documents supersede which, where the live thread is, and what is known about each. The body of the Series — the actual papers and their derivations — sits elsewhere; this is the index.</w:t>
      </w:r>
    </w:p>
    <w:p w14:paraId="75593F33"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t>§2.  The four pillars</w:t>
      </w:r>
    </w:p>
    <w:p w14:paraId="7BDA8926"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The Series was constructed around four advertised parameter-free predictions from the kernel K. Their current 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8D3F3C" w:rsidRPr="008D3F3C" w14:paraId="7A0861AB"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9CC804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Pillar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562C971"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9D6A1C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Note</w:t>
            </w:r>
          </w:p>
        </w:tc>
      </w:tr>
      <w:tr w:rsidR="008D3F3C" w:rsidRPr="008D3F3C" w14:paraId="6A1C1130"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E97E74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Dark energy (K-condensate)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490D9A0"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3F99D81"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Ω_Λ = H</w:t>
            </w:r>
            <w:r w:rsidRPr="008D3F3C">
              <w:rPr>
                <w:rFonts w:ascii="Cambria Math" w:eastAsia="Arial" w:hAnsi="Cambria Math" w:cs="Cambria Math"/>
                <w:color w:val="000000"/>
                <w:kern w:val="0"/>
                <w:sz w:val="19"/>
                <w:szCs w:val="19"/>
                <w:lang w:eastAsia="en-AU"/>
                <w14:ligatures w14:val="none"/>
              </w:rPr>
              <w:t>₀</w:t>
            </w:r>
            <w:r w:rsidRPr="008D3F3C">
              <w:rPr>
                <w:rFonts w:ascii="Arial" w:eastAsia="Arial" w:hAnsi="Arial" w:cs="Arial"/>
                <w:color w:val="000000"/>
                <w:kern w:val="0"/>
                <w:sz w:val="19"/>
                <w:szCs w:val="19"/>
                <w:lang w:eastAsia="en-AU"/>
                <w14:ligatures w14:val="none"/>
              </w:rPr>
              <w:t>²M_P²/(8π) from condensate ground state; w_eff sits at −1 to within 0.001 at DESI precision. Tied to ΛCDM's empirical fate (UV27 §2).</w:t>
            </w:r>
          </w:p>
        </w:tc>
      </w:tr>
      <w:tr w:rsidR="008D3F3C" w:rsidRPr="008D3F3C" w14:paraId="7D56C8FC"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1CC4889"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Dark matter (δρ_K)</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507916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E61E9E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Ω_DM = 0.256 ± 0.049 against observed 0.264 (3% agreement). Equation of state w ≈ 10</w:t>
            </w:r>
            <w:r w:rsidRPr="008D3F3C">
              <w:rPr>
                <w:rFonts w:ascii="Cambria Math" w:eastAsia="Arial" w:hAnsi="Cambria Math" w:cs="Cambria Math"/>
                <w:color w:val="000000"/>
                <w:kern w:val="0"/>
                <w:sz w:val="19"/>
                <w:szCs w:val="19"/>
                <w:lang w:eastAsia="en-AU"/>
                <w14:ligatures w14:val="none"/>
              </w:rPr>
              <w:t>⁻</w:t>
            </w:r>
            <w:r w:rsidRPr="008D3F3C">
              <w:rPr>
                <w:rFonts w:ascii="Arial" w:eastAsia="Arial" w:hAnsi="Arial" w:cs="Arial"/>
                <w:color w:val="000000"/>
                <w:kern w:val="0"/>
                <w:sz w:val="19"/>
                <w:szCs w:val="19"/>
                <w:lang w:eastAsia="en-AU"/>
                <w14:ligatures w14:val="none"/>
              </w:rPr>
              <w:t>¹³⁰. Galaxy Formation Paper; Papers 18–19.</w:t>
            </w:r>
          </w:p>
        </w:tc>
      </w:tr>
      <w:tr w:rsidR="008D3F3C" w:rsidRPr="008D3F3C" w14:paraId="37D8488B"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56960B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Graviton mass band</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6B0E96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STANDING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BF818B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 xml:space="preserve">m_g </w:t>
            </w:r>
            <w:r w:rsidRPr="008D3F3C">
              <w:rPr>
                <w:rFonts w:ascii="Cambria Math" w:eastAsia="Arial" w:hAnsi="Cambria Math" w:cs="Cambria Math"/>
                <w:color w:val="000000"/>
                <w:kern w:val="0"/>
                <w:sz w:val="19"/>
                <w:szCs w:val="19"/>
                <w:lang w:eastAsia="en-AU"/>
                <w14:ligatures w14:val="none"/>
              </w:rPr>
              <w:t>∈</w:t>
            </w:r>
            <w:r w:rsidRPr="008D3F3C">
              <w:rPr>
                <w:rFonts w:ascii="Arial" w:eastAsia="Arial" w:hAnsi="Arial" w:cs="Arial"/>
                <w:color w:val="000000"/>
                <w:kern w:val="0"/>
                <w:sz w:val="19"/>
                <w:szCs w:val="19"/>
                <w:lang w:eastAsia="en-AU"/>
                <w14:ligatures w14:val="none"/>
              </w:rPr>
              <w:t xml:space="preserve"> [0.84, 1.30] × 10</w:t>
            </w:r>
            <w:r w:rsidRPr="008D3F3C">
              <w:rPr>
                <w:rFonts w:ascii="Cambria Math" w:eastAsia="Arial" w:hAnsi="Cambria Math" w:cs="Cambria Math"/>
                <w:color w:val="000000"/>
                <w:kern w:val="0"/>
                <w:sz w:val="19"/>
                <w:szCs w:val="19"/>
                <w:lang w:eastAsia="en-AU"/>
                <w14:ligatures w14:val="none"/>
              </w:rPr>
              <w:t>⁻</w:t>
            </w:r>
            <w:r w:rsidRPr="008D3F3C">
              <w:rPr>
                <w:rFonts w:ascii="Arial" w:eastAsia="Arial" w:hAnsi="Arial" w:cs="Arial"/>
                <w:color w:val="000000"/>
                <w:kern w:val="0"/>
                <w:sz w:val="19"/>
                <w:szCs w:val="19"/>
                <w:lang w:eastAsia="en-AU"/>
                <w14:ligatures w14:val="none"/>
              </w:rPr>
              <w:t>³⁶ eV from condensate Higgs mechanism. Detection inaccessible by ~7 orders below ET reach.</w:t>
            </w:r>
          </w:p>
        </w:tc>
      </w:tr>
      <w:tr w:rsidR="008D3F3C" w:rsidRPr="008D3F3C" w14:paraId="59D8D854"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F63DB34"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Baryon asymmetry</w:t>
            </w:r>
          </w:p>
        </w:tc>
        <w:tc>
          <w:tcPr>
            <w:tcW w:w="18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34DD4A8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MECH-RESOLVED / MAG-DEFICIENT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880375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 xml:space="preserve">Mechanism </w:t>
            </w:r>
            <w:proofErr w:type="gramStart"/>
            <w:r w:rsidRPr="008D3F3C">
              <w:rPr>
                <w:rFonts w:ascii="Arial" w:eastAsia="Arial" w:hAnsi="Arial" w:cs="Arial"/>
                <w:color w:val="000000"/>
                <w:kern w:val="0"/>
                <w:sz w:val="19"/>
                <w:szCs w:val="19"/>
                <w:lang w:eastAsia="en-AU"/>
                <w14:ligatures w14:val="none"/>
              </w:rPr>
              <w:t>correct</w:t>
            </w:r>
            <w:proofErr w:type="gramEnd"/>
            <w:r w:rsidRPr="008D3F3C">
              <w:rPr>
                <w:rFonts w:ascii="Arial" w:eastAsia="Arial" w:hAnsi="Arial" w:cs="Arial"/>
                <w:color w:val="000000"/>
                <w:kern w:val="0"/>
                <w:sz w:val="19"/>
                <w:szCs w:val="19"/>
                <w:lang w:eastAsia="en-AU"/>
                <w14:ligatures w14:val="none"/>
              </w:rPr>
              <w:t xml:space="preserve"> (B−L genesis via leptonic gravitational anomaly, J_PMNS-sourced, sphaleron-protected). Magnitude η ≈ 0.8–1.3×10</w:t>
            </w:r>
            <w:r w:rsidRPr="008D3F3C">
              <w:rPr>
                <w:rFonts w:ascii="Cambria Math" w:eastAsia="Arial" w:hAnsi="Cambria Math" w:cs="Cambria Math"/>
                <w:color w:val="000000"/>
                <w:kern w:val="0"/>
                <w:sz w:val="19"/>
                <w:szCs w:val="19"/>
                <w:lang w:eastAsia="en-AU"/>
                <w14:ligatures w14:val="none"/>
              </w:rPr>
              <w:t>⁻</w:t>
            </w:r>
            <w:r w:rsidRPr="008D3F3C">
              <w:rPr>
                <w:rFonts w:ascii="Arial" w:eastAsia="Arial" w:hAnsi="Arial" w:cs="Arial"/>
                <w:color w:val="000000"/>
                <w:kern w:val="0"/>
                <w:sz w:val="19"/>
                <w:szCs w:val="19"/>
                <w:lang w:eastAsia="en-AU"/>
                <w14:ligatures w14:val="none"/>
              </w:rPr>
              <w:t>¹⁰ vs observed 6.1×10</w:t>
            </w:r>
            <w:r w:rsidRPr="008D3F3C">
              <w:rPr>
                <w:rFonts w:ascii="Cambria Math" w:eastAsia="Arial" w:hAnsi="Cambria Math" w:cs="Cambria Math"/>
                <w:color w:val="000000"/>
                <w:kern w:val="0"/>
                <w:sz w:val="19"/>
                <w:szCs w:val="19"/>
                <w:lang w:eastAsia="en-AU"/>
                <w14:ligatures w14:val="none"/>
              </w:rPr>
              <w:t>⁻</w:t>
            </w:r>
            <w:r w:rsidRPr="008D3F3C">
              <w:rPr>
                <w:rFonts w:ascii="Arial" w:eastAsia="Arial" w:hAnsi="Arial" w:cs="Arial"/>
                <w:color w:val="000000"/>
                <w:kern w:val="0"/>
                <w:sz w:val="19"/>
                <w:szCs w:val="19"/>
                <w:lang w:eastAsia="en-AU"/>
                <w14:ligatures w14:val="none"/>
              </w:rPr>
              <w:t xml:space="preserve">¹⁰ — factor 3–5 short. Deficit structural; the candidate </w:t>
            </w:r>
            <w:proofErr w:type="gramStart"/>
            <w:r w:rsidRPr="008D3F3C">
              <w:rPr>
                <w:rFonts w:ascii="Arial" w:eastAsia="Arial" w:hAnsi="Arial" w:cs="Arial"/>
                <w:color w:val="000000"/>
                <w:kern w:val="0"/>
                <w:sz w:val="19"/>
                <w:szCs w:val="19"/>
                <w:lang w:eastAsia="en-AU"/>
                <w14:ligatures w14:val="none"/>
              </w:rPr>
              <w:t>O(</w:t>
            </w:r>
            <w:proofErr w:type="gramEnd"/>
            <w:r w:rsidRPr="008D3F3C">
              <w:rPr>
                <w:rFonts w:ascii="Arial" w:eastAsia="Arial" w:hAnsi="Arial" w:cs="Arial"/>
                <w:color w:val="000000"/>
                <w:kern w:val="0"/>
                <w:sz w:val="19"/>
                <w:szCs w:val="19"/>
                <w:lang w:eastAsia="en-AU"/>
                <w14:ligatures w14:val="none"/>
              </w:rPr>
              <w:t>3) enhancement is already spent twice inside T_bounce^gauge (UV25d, F′ Revision).</w:t>
            </w:r>
          </w:p>
        </w:tc>
      </w:tr>
    </w:tbl>
    <w:p w14:paraId="6EEFFDC8" w14:textId="77777777" w:rsidR="008D3F3C" w:rsidRPr="008D3F3C" w:rsidRDefault="008D3F3C" w:rsidP="008D3F3C">
      <w:pPr>
        <w:spacing w:before="40" w:after="6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Three pillars stand at the level of demonstration. One is honestly downgraded</w:t>
      </w:r>
      <w:r w:rsidRPr="008D3F3C">
        <w:rPr>
          <w:rFonts w:ascii="Arial" w:eastAsia="Arial" w:hAnsi="Arial" w:cs="Arial"/>
          <w:kern w:val="0"/>
          <w:lang w:eastAsia="en-AU"/>
          <w14:ligatures w14:val="none"/>
        </w:rPr>
        <w:t xml:space="preserve"> from 'closed within precision' to 'mechanism correct, magnitude short by a characterised factor.' This is the most consequential change of the May 2026 working week.</w:t>
      </w:r>
    </w:p>
    <w:p w14:paraId="07E7D7BF"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lastRenderedPageBreak/>
        <w:t>§3.  Gap record (master, IR Series numbering)</w:t>
      </w:r>
    </w:p>
    <w:p w14:paraId="644C780D"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 xml:space="preserve">Gaps inherited from the IR Series papers (Paper 1 onwards), with their </w:t>
      </w:r>
      <w:proofErr w:type="gramStart"/>
      <w:r w:rsidRPr="008D3F3C">
        <w:rPr>
          <w:rFonts w:ascii="Arial" w:eastAsia="Arial" w:hAnsi="Arial" w:cs="Arial"/>
          <w:kern w:val="0"/>
          <w:lang w:eastAsia="en-AU"/>
          <w14:ligatures w14:val="none"/>
        </w:rPr>
        <w:t>current status</w:t>
      </w:r>
      <w:proofErr w:type="gramEnd"/>
      <w:r w:rsidRPr="008D3F3C">
        <w:rPr>
          <w:rFonts w:ascii="Arial" w:eastAsia="Arial" w:hAnsi="Arial" w:cs="Arial"/>
          <w:kern w:val="0"/>
          <w:lang w:eastAsia="en-AU"/>
          <w14:ligatures w14:val="non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3607"/>
        <w:gridCol w:w="1834"/>
        <w:gridCol w:w="2756"/>
      </w:tblGrid>
      <w:tr w:rsidR="008D3F3C" w:rsidRPr="008D3F3C" w14:paraId="185581E2"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4A6775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Gap</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13E398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Subject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B31A47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A80554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Closed / addressed in</w:t>
            </w:r>
          </w:p>
        </w:tc>
      </w:tr>
      <w:tr w:rsidR="008D3F3C" w:rsidRPr="008D3F3C" w14:paraId="15C46A52"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36467D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DF0411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Dark energy as K-condensate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4FD68E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8AED23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IR core; UV1–2</w:t>
            </w:r>
          </w:p>
        </w:tc>
      </w:tr>
      <w:tr w:rsidR="008D3F3C" w:rsidRPr="008D3F3C" w14:paraId="1FE65028"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B2F7E71"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1a(i)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81286CC"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Condensate self-tuning</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59CA207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A4C65B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IR core</w:t>
            </w:r>
          </w:p>
        </w:tc>
      </w:tr>
      <w:tr w:rsidR="008D3F3C" w:rsidRPr="008D3F3C" w14:paraId="7C5CEF84"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19DD6FC"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1a(ii)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F4D742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Vacuum-energy saturation detail</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596F2BD4"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CHARACTERISED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8F14E7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IR core; carried explicitly</w:t>
            </w:r>
          </w:p>
        </w:tc>
      </w:tr>
      <w:tr w:rsidR="008D3F3C" w:rsidRPr="008D3F3C" w14:paraId="03B5F534"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45DA08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5b</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6E515F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Galaxy formation: MOND, BTFR, H</w:t>
            </w:r>
            <w:r w:rsidRPr="008D3F3C">
              <w:rPr>
                <w:rFonts w:ascii="Cambria Math" w:eastAsia="Arial" w:hAnsi="Cambria Math" w:cs="Cambria Math"/>
                <w:color w:val="000000"/>
                <w:kern w:val="0"/>
                <w:sz w:val="19"/>
                <w:szCs w:val="19"/>
                <w:lang w:eastAsia="en-AU"/>
                <w14:ligatures w14:val="none"/>
              </w:rPr>
              <w:t>₀</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7D888F4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AED7BD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Galaxy Formation Paper</w:t>
            </w:r>
          </w:p>
        </w:tc>
      </w:tr>
      <w:tr w:rsidR="008D3F3C" w:rsidRPr="008D3F3C" w14:paraId="21E059A9"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68C819C"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7</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75546F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Graviton mass band</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D8F5C6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CLOSED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FD88E8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IR; UV3</w:t>
            </w:r>
          </w:p>
        </w:tc>
      </w:tr>
      <w:tr w:rsidR="008D3F3C" w:rsidRPr="008D3F3C" w14:paraId="2E70D1BA"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6DC7DF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3D930D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Baryon asymmetry</w:t>
            </w:r>
          </w:p>
        </w:tc>
        <w:tc>
          <w:tcPr>
            <w:tcW w:w="1700" w:type="dxa"/>
            <w:tcBorders>
              <w:top w:val="single" w:sz="1" w:space="0" w:color="CCCCCC"/>
              <w:left w:val="single" w:sz="1" w:space="0" w:color="CCCCCC"/>
              <w:bottom w:val="single" w:sz="1" w:space="0" w:color="CCCCCC"/>
              <w:right w:val="single" w:sz="1" w:space="0" w:color="CCCCCC"/>
            </w:tcBorders>
            <w:shd w:val="clear" w:color="auto" w:fill="F4C7C3"/>
            <w:tcMar>
              <w:top w:w="64" w:type="dxa"/>
              <w:left w:w="104" w:type="dxa"/>
              <w:bottom w:w="64" w:type="dxa"/>
              <w:right w:w="104" w:type="dxa"/>
            </w:tcMar>
          </w:tcPr>
          <w:p w14:paraId="7E33863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MECH-RESOLVED / MAG-DEFICIENT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9B0CB38"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 Revision + UV25d (May 2026)</w:t>
            </w:r>
          </w:p>
        </w:tc>
      </w:tr>
      <w:tr w:rsidR="008D3F3C" w:rsidRPr="008D3F3C" w14:paraId="532747DB"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92A90C1"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10a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1002131"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CP-source identification (J_PMNS)</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6D062FE9"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RESOLVED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168F90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 §4.1; UV25a</w:t>
            </w:r>
          </w:p>
        </w:tc>
      </w:tr>
      <w:tr w:rsidR="008D3F3C" w:rsidRPr="008D3F3C" w14:paraId="0E475B89"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4FC781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49915C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kSZ pairwise-velocity deficit</w:t>
            </w:r>
          </w:p>
        </w:tc>
        <w:tc>
          <w:tcPr>
            <w:tcW w:w="170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7FE45471"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CLOSED-BY-DISSOLUTION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5887041"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UV25 Appendix B Addendum (May 2026); Gong et al. 2026 + Hadzhiyska et al. 2026 removed the observational target</w:t>
            </w:r>
          </w:p>
        </w:tc>
      </w:tr>
      <w:tr w:rsidR="008D3F3C" w:rsidRPr="008D3F3C" w14:paraId="44592DB1"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28F5C3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83-ord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0D2058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83-order η hierarchy</w:t>
            </w:r>
          </w:p>
        </w:tc>
        <w:tc>
          <w:tcPr>
            <w:tcW w:w="1700" w:type="dxa"/>
            <w:tcBorders>
              <w:top w:val="single" w:sz="1" w:space="0" w:color="CCCCCC"/>
              <w:left w:val="single" w:sz="1" w:space="0" w:color="CCCCCC"/>
              <w:bottom w:val="single" w:sz="1" w:space="0" w:color="CCCCCC"/>
              <w:right w:val="single" w:sz="1" w:space="0" w:color="CCCCCC"/>
            </w:tcBorders>
            <w:shd w:val="clear" w:color="auto" w:fill="EEEEEE"/>
            <w:tcMar>
              <w:top w:w="64" w:type="dxa"/>
              <w:left w:w="104" w:type="dxa"/>
              <w:bottom w:w="64" w:type="dxa"/>
              <w:right w:w="104" w:type="dxa"/>
            </w:tcMar>
          </w:tcPr>
          <w:p w14:paraId="042AA11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SUPERSEDED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273177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Folded into Gap 10 via γ_BI closure</w:t>
            </w:r>
          </w:p>
        </w:tc>
      </w:tr>
    </w:tbl>
    <w:p w14:paraId="2C3AAEF3" w14:textId="77777777" w:rsidR="008D3F3C" w:rsidRPr="008D3F3C" w:rsidRDefault="008D3F3C" w:rsidP="008D3F3C">
      <w:pPr>
        <w:spacing w:before="40" w:after="6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No gap is at Type I (irreducible-within-framework).</w:t>
      </w:r>
      <w:r w:rsidRPr="008D3F3C">
        <w:rPr>
          <w:rFonts w:ascii="Arial" w:eastAsia="Arial" w:hAnsi="Arial" w:cs="Arial"/>
          <w:kern w:val="0"/>
          <w:lang w:eastAsia="en-AU"/>
          <w14:ligatures w14:val="none"/>
        </w:rPr>
        <w:t xml:space="preserve"> Two gaps closed during May 2026 (Gap 10 reclassified, Gap 11 dissolved). The remaining open quantitative item is Gap 10's magnitude deficit, which is characterised (factor 3–5, structural) rather than open.</w:t>
      </w:r>
    </w:p>
    <w:p w14:paraId="62567D56"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t>§4.  Coherence items (new class, internal-structural)</w:t>
      </w:r>
    </w:p>
    <w:p w14:paraId="2B133D03"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 xml:space="preserve">Distinct from the gap record above, which tracks observational anomalies and predictions. The C-class tracks </w:t>
      </w:r>
      <w:r w:rsidRPr="008D3F3C">
        <w:rPr>
          <w:rFonts w:ascii="Arial" w:eastAsia="Arial" w:hAnsi="Arial" w:cs="Arial"/>
          <w:b/>
          <w:bCs/>
          <w:kern w:val="0"/>
          <w:lang w:eastAsia="en-AU"/>
          <w14:ligatures w14:val="none"/>
        </w:rPr>
        <w:t>internal-structural inconsistencies</w:t>
      </w:r>
      <w:r w:rsidRPr="008D3F3C">
        <w:rPr>
          <w:rFonts w:ascii="Arial" w:eastAsia="Arial" w:hAnsi="Arial" w:cs="Arial"/>
          <w:kern w:val="0"/>
          <w:lang w:eastAsia="en-AU"/>
          <w14:ligatures w14:val="none"/>
        </w:rPr>
        <w:t xml:space="preserve"> within the framework — places where two parts of the Series make claims that don't fully reconcile. Introduced May 2026 with the first such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3680"/>
        <w:gridCol w:w="1700"/>
        <w:gridCol w:w="2800"/>
      </w:tblGrid>
      <w:tr w:rsidR="008D3F3C" w:rsidRPr="008D3F3C" w14:paraId="0F955BA3"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C185DB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Item</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6DD086E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Subject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3D4400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0AA47E8"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Surfaced in</w:t>
            </w:r>
          </w:p>
        </w:tc>
      </w:tr>
      <w:tr w:rsidR="008D3F3C" w:rsidRPr="008D3F3C" w14:paraId="5C52696F" w14:textId="77777777" w:rsidTr="003E386E">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FE9333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05E84E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Paper 1 vs Paper 5 disagreement on w today (mildly phantom vs mildly quintessence, opposite sides of −1)</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251D1CC9"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RESOLVED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8E60B7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UV27 §3 (surfaced); UV28 + Addendum (resolved May 2026)</w:t>
            </w:r>
          </w:p>
        </w:tc>
      </w:tr>
    </w:tbl>
    <w:p w14:paraId="60A3B0AC" w14:textId="77777777" w:rsidR="008D3F3C" w:rsidRPr="008D3F3C" w:rsidRDefault="008D3F3C" w:rsidP="008D3F3C">
      <w:pPr>
        <w:spacing w:before="40" w:after="12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C-1 details:</w:t>
      </w:r>
      <w:r w:rsidRPr="008D3F3C">
        <w:rPr>
          <w:rFonts w:ascii="Arial" w:eastAsia="Arial" w:hAnsi="Arial" w:cs="Arial"/>
          <w:kern w:val="0"/>
          <w:lang w:eastAsia="en-AU"/>
          <w14:ligatures w14:val="none"/>
        </w:rPr>
        <w:t xml:space="preserve"> Paper 1's G</w:t>
      </w:r>
      <w:r w:rsidRPr="008D3F3C">
        <w:rPr>
          <w:rFonts w:ascii="Cambria Math" w:eastAsia="Arial" w:hAnsi="Cambria Math" w:cs="Cambria Math"/>
          <w:kern w:val="0"/>
          <w:lang w:eastAsia="en-AU"/>
          <w14:ligatures w14:val="none"/>
        </w:rPr>
        <w:t>₄</w:t>
      </w:r>
      <w:r w:rsidRPr="008D3F3C">
        <w:rPr>
          <w:rFonts w:ascii="Arial" w:eastAsia="Arial" w:hAnsi="Arial" w:cs="Arial"/>
          <w:kern w:val="0"/>
          <w:lang w:eastAsia="en-AU"/>
          <w14:ligatures w14:val="none"/>
        </w:rPr>
        <w:t xml:space="preserve"> scalar Lagrangian gives w</w:t>
      </w:r>
      <w:r w:rsidRPr="008D3F3C">
        <w:rPr>
          <w:rFonts w:ascii="Cambria Math" w:eastAsia="Arial" w:hAnsi="Cambria Math" w:cs="Cambria Math"/>
          <w:kern w:val="0"/>
          <w:lang w:eastAsia="en-AU"/>
          <w14:ligatures w14:val="none"/>
        </w:rPr>
        <w:t>₁</w:t>
      </w:r>
      <w:r w:rsidRPr="008D3F3C">
        <w:rPr>
          <w:rFonts w:ascii="Arial" w:eastAsia="Arial" w:hAnsi="Arial" w:cs="Arial"/>
          <w:kern w:val="0"/>
          <w:lang w:eastAsia="en-AU"/>
          <w14:ligatures w14:val="none"/>
        </w:rPr>
        <w:t xml:space="preserve"> = −1.02 (mildly phantom from slow-roll pressure formula). Paper 5's modified Friedmann gives w_</w:t>
      </w:r>
      <w:proofErr w:type="gramStart"/>
      <w:r w:rsidRPr="008D3F3C">
        <w:rPr>
          <w:rFonts w:ascii="Arial" w:eastAsia="Arial" w:hAnsi="Arial" w:cs="Arial"/>
          <w:kern w:val="0"/>
          <w:lang w:eastAsia="en-AU"/>
          <w14:ligatures w14:val="none"/>
        </w:rPr>
        <w:t>eff(</w:t>
      </w:r>
      <w:proofErr w:type="gramEnd"/>
      <w:r w:rsidRPr="008D3F3C">
        <w:rPr>
          <w:rFonts w:ascii="Arial" w:eastAsia="Arial" w:hAnsi="Arial" w:cs="Arial"/>
          <w:kern w:val="0"/>
          <w:lang w:eastAsia="en-AU"/>
          <w14:ligatures w14:val="none"/>
        </w:rPr>
        <w:t xml:space="preserve">0) = −0.9989 (mildly quintessence from </w:t>
      </w:r>
      <w:proofErr w:type="gramStart"/>
      <w:r w:rsidRPr="008D3F3C">
        <w:rPr>
          <w:rFonts w:ascii="Arial" w:eastAsia="Arial" w:hAnsi="Arial" w:cs="Arial"/>
          <w:kern w:val="0"/>
          <w:lang w:eastAsia="en-AU"/>
          <w14:ligatures w14:val="none"/>
        </w:rPr>
        <w:t>Level-3</w:t>
      </w:r>
      <w:proofErr w:type="gramEnd"/>
      <w:r w:rsidRPr="008D3F3C">
        <w:rPr>
          <w:rFonts w:ascii="Arial" w:eastAsia="Arial" w:hAnsi="Arial" w:cs="Arial"/>
          <w:kern w:val="0"/>
          <w:lang w:eastAsia="en-AU"/>
          <w14:ligatures w14:val="none"/>
        </w:rPr>
        <w:t xml:space="preserve"> decoherence modification). </w:t>
      </w:r>
      <w:proofErr w:type="gramStart"/>
      <w:r w:rsidRPr="008D3F3C">
        <w:rPr>
          <w:rFonts w:ascii="Arial" w:eastAsia="Arial" w:hAnsi="Arial" w:cs="Arial"/>
          <w:kern w:val="0"/>
          <w:lang w:eastAsia="en-AU"/>
          <w14:ligatures w14:val="none"/>
        </w:rPr>
        <w:t>O(</w:t>
      </w:r>
      <w:proofErr w:type="gramEnd"/>
      <w:r w:rsidRPr="008D3F3C">
        <w:rPr>
          <w:rFonts w:ascii="Arial" w:eastAsia="Arial" w:hAnsi="Arial" w:cs="Arial"/>
          <w:kern w:val="0"/>
          <w:lang w:eastAsia="en-AU"/>
          <w14:ligatures w14:val="none"/>
        </w:rPr>
        <w:t xml:space="preserve">0.02) disagreement, opposite signs across −1. Below DESI DR2 precision (~0.05) but above what an </w:t>
      </w:r>
      <w:proofErr w:type="gramStart"/>
      <w:r w:rsidRPr="008D3F3C">
        <w:rPr>
          <w:rFonts w:ascii="Arial" w:eastAsia="Arial" w:hAnsi="Arial" w:cs="Arial"/>
          <w:kern w:val="0"/>
          <w:lang w:eastAsia="en-AU"/>
          <w14:ligatures w14:val="none"/>
        </w:rPr>
        <w:t>internally-coherent</w:t>
      </w:r>
      <w:proofErr w:type="gramEnd"/>
      <w:r w:rsidRPr="008D3F3C">
        <w:rPr>
          <w:rFonts w:ascii="Arial" w:eastAsia="Arial" w:hAnsi="Arial" w:cs="Arial"/>
          <w:kern w:val="0"/>
          <w:lang w:eastAsia="en-AU"/>
          <w14:ligatures w14:val="none"/>
        </w:rPr>
        <w:t xml:space="preserve"> framework should carry.</w:t>
      </w:r>
    </w:p>
    <w:p w14:paraId="02BD9F2A"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Three reconciliation paths recorded, unselected</w:t>
      </w:r>
      <w:r w:rsidRPr="008D3F3C">
        <w:rPr>
          <w:rFonts w:ascii="Arial" w:eastAsia="Arial" w:hAnsi="Arial" w:cs="Arial"/>
          <w:kern w:val="0"/>
          <w:lang w:eastAsia="en-AU"/>
          <w14:ligatures w14:val="none"/>
        </w:rPr>
        <w:t xml:space="preserve"> (UV27 §3.3):</w:t>
      </w:r>
    </w:p>
    <w:p w14:paraId="3F8FB838" w14:textId="77777777" w:rsidR="008D3F3C" w:rsidRPr="008D3F3C" w:rsidRDefault="008D3F3C" w:rsidP="008D3F3C">
      <w:pPr>
        <w:numPr>
          <w:ilvl w:val="0"/>
          <w:numId w:val="3"/>
        </w:numPr>
        <w:spacing w:after="8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Path A.</w:t>
      </w:r>
      <w:r w:rsidRPr="008D3F3C">
        <w:rPr>
          <w:rFonts w:ascii="Arial" w:eastAsia="Arial" w:hAnsi="Arial" w:cs="Arial"/>
          <w:kern w:val="0"/>
          <w:lang w:eastAsia="en-AU"/>
          <w14:ligatures w14:val="none"/>
        </w:rPr>
        <w:t xml:space="preserve"> Paper 5's modified Friedmann should include Paper 1's G</w:t>
      </w:r>
      <w:r w:rsidRPr="008D3F3C">
        <w:rPr>
          <w:rFonts w:ascii="Cambria Math" w:eastAsia="Arial" w:hAnsi="Cambria Math" w:cs="Cambria Math"/>
          <w:kern w:val="0"/>
          <w:lang w:eastAsia="en-AU"/>
          <w14:ligatures w14:val="none"/>
        </w:rPr>
        <w:t>₄</w:t>
      </w:r>
      <w:r w:rsidRPr="008D3F3C">
        <w:rPr>
          <w:rFonts w:ascii="Arial" w:eastAsia="Arial" w:hAnsi="Arial" w:cs="Arial"/>
          <w:kern w:val="0"/>
          <w:lang w:eastAsia="en-AU"/>
          <w14:ligatures w14:val="none"/>
        </w:rPr>
        <w:t xml:space="preserve"> correction explicitly. The current Paper 5 §1.3 calculation uses Ω_Λ = 0.6889 as a pure cosmological constant, ignoring the slow-roll modification. Combining the G</w:t>
      </w:r>
      <w:r w:rsidRPr="008D3F3C">
        <w:rPr>
          <w:rFonts w:ascii="Cambria Math" w:eastAsia="Arial" w:hAnsi="Cambria Math" w:cs="Cambria Math"/>
          <w:kern w:val="0"/>
          <w:lang w:eastAsia="en-AU"/>
          <w14:ligatures w14:val="none"/>
        </w:rPr>
        <w:t>₄</w:t>
      </w:r>
      <w:r w:rsidRPr="008D3F3C">
        <w:rPr>
          <w:rFonts w:ascii="Arial" w:eastAsia="Arial" w:hAnsi="Arial" w:cs="Arial"/>
          <w:kern w:val="0"/>
          <w:lang w:eastAsia="en-AU"/>
          <w14:ligatures w14:val="none"/>
        </w:rPr>
        <w:t xml:space="preserve"> phantom contribution with the </w:t>
      </w:r>
      <w:proofErr w:type="gramStart"/>
      <w:r w:rsidRPr="008D3F3C">
        <w:rPr>
          <w:rFonts w:ascii="Arial" w:eastAsia="Arial" w:hAnsi="Arial" w:cs="Arial"/>
          <w:kern w:val="0"/>
          <w:lang w:eastAsia="en-AU"/>
          <w14:ligatures w14:val="none"/>
        </w:rPr>
        <w:t>Level-3</w:t>
      </w:r>
      <w:proofErr w:type="gramEnd"/>
      <w:r w:rsidRPr="008D3F3C">
        <w:rPr>
          <w:rFonts w:ascii="Arial" w:eastAsia="Arial" w:hAnsi="Arial" w:cs="Arial"/>
          <w:kern w:val="0"/>
          <w:lang w:eastAsia="en-AU"/>
          <w14:ligatures w14:val="none"/>
        </w:rPr>
        <w:t xml:space="preserve"> quintessence contribution may resolve the net direction.</w:t>
      </w:r>
    </w:p>
    <w:p w14:paraId="079B0B66" w14:textId="77777777" w:rsidR="008D3F3C" w:rsidRPr="008D3F3C" w:rsidRDefault="008D3F3C" w:rsidP="008D3F3C">
      <w:pPr>
        <w:numPr>
          <w:ilvl w:val="0"/>
          <w:numId w:val="3"/>
        </w:numPr>
        <w:spacing w:after="8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lastRenderedPageBreak/>
        <w:t>Path B.</w:t>
      </w:r>
      <w:r w:rsidRPr="008D3F3C">
        <w:rPr>
          <w:rFonts w:ascii="Arial" w:eastAsia="Arial" w:hAnsi="Arial" w:cs="Arial"/>
          <w:kern w:val="0"/>
          <w:lang w:eastAsia="en-AU"/>
          <w14:ligatures w14:val="none"/>
        </w:rPr>
        <w:t xml:space="preserve"> Paper 1's slow-roll calculation is the leading object and Paper 5's Friedmann modification is sub-leading. Framework prediction is w</w:t>
      </w:r>
      <w:r w:rsidRPr="008D3F3C">
        <w:rPr>
          <w:rFonts w:ascii="Cambria Math" w:eastAsia="Arial" w:hAnsi="Cambria Math" w:cs="Cambria Math"/>
          <w:kern w:val="0"/>
          <w:lang w:eastAsia="en-AU"/>
          <w14:ligatures w14:val="none"/>
        </w:rPr>
        <w:t>₀</w:t>
      </w:r>
      <w:r w:rsidRPr="008D3F3C">
        <w:rPr>
          <w:rFonts w:ascii="Arial" w:eastAsia="Arial" w:hAnsi="Arial" w:cs="Arial"/>
          <w:kern w:val="0"/>
          <w:lang w:eastAsia="en-AU"/>
          <w14:ligatures w14:val="none"/>
        </w:rPr>
        <w:t xml:space="preserve"> ≈ −1.02 (Paper 1); Paper 5 is a small background modulation.</w:t>
      </w:r>
    </w:p>
    <w:p w14:paraId="6211045F" w14:textId="77777777" w:rsidR="008D3F3C" w:rsidRPr="008D3F3C" w:rsidRDefault="008D3F3C" w:rsidP="008D3F3C">
      <w:pPr>
        <w:numPr>
          <w:ilvl w:val="0"/>
          <w:numId w:val="3"/>
        </w:numPr>
        <w:spacing w:after="8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Path C.</w:t>
      </w:r>
      <w:r w:rsidRPr="008D3F3C">
        <w:rPr>
          <w:rFonts w:ascii="Arial" w:eastAsia="Arial" w:hAnsi="Arial" w:cs="Arial"/>
          <w:kern w:val="0"/>
          <w:lang w:eastAsia="en-AU"/>
          <w14:ligatures w14:val="none"/>
        </w:rPr>
        <w:t xml:space="preserve"> Both are simultaneously correct because they describe different observables. Paper 1's w</w:t>
      </w:r>
      <w:r w:rsidRPr="008D3F3C">
        <w:rPr>
          <w:rFonts w:ascii="Cambria Math" w:eastAsia="Arial" w:hAnsi="Cambria Math" w:cs="Cambria Math"/>
          <w:kern w:val="0"/>
          <w:lang w:eastAsia="en-AU"/>
          <w14:ligatures w14:val="none"/>
        </w:rPr>
        <w:t>₁</w:t>
      </w:r>
      <w:r w:rsidRPr="008D3F3C">
        <w:rPr>
          <w:rFonts w:ascii="Arial" w:eastAsia="Arial" w:hAnsi="Arial" w:cs="Arial"/>
          <w:kern w:val="0"/>
          <w:lang w:eastAsia="en-AU"/>
          <w14:ligatures w14:val="none"/>
        </w:rPr>
        <w:t xml:space="preserve"> is what direct scalar-field probes would measure; Paper 5's w_eff is what BAO measures. The two need not coincide if the framework is genuinely modified-gravity in Aiola route (iii) — where background-distance w is not the microphysical equation of state. </w:t>
      </w:r>
      <w:r w:rsidRPr="008D3F3C">
        <w:rPr>
          <w:rFonts w:ascii="Arial" w:eastAsia="Arial" w:hAnsi="Arial" w:cs="Arial"/>
          <w:b/>
          <w:bCs/>
          <w:kern w:val="0"/>
          <w:lang w:eastAsia="en-AU"/>
          <w14:ligatures w14:val="none"/>
        </w:rPr>
        <w:t>If Path C holds, it would rehabilitate the crossing thread</w:t>
      </w:r>
      <w:r w:rsidRPr="008D3F3C">
        <w:rPr>
          <w:rFonts w:ascii="Arial" w:eastAsia="Arial" w:hAnsi="Arial" w:cs="Arial"/>
          <w:kern w:val="0"/>
          <w:lang w:eastAsia="en-AU"/>
          <w14:ligatures w14:val="none"/>
        </w:rPr>
        <w:t>, since BAO's measured w then need not coincide with the kernel's microphysical w.</w:t>
      </w:r>
    </w:p>
    <w:p w14:paraId="41E192D1" w14:textId="77777777" w:rsidR="008D3F3C" w:rsidRPr="008D3F3C" w:rsidRDefault="008D3F3C" w:rsidP="008D3F3C">
      <w:pPr>
        <w:spacing w:before="40" w:after="6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C-1 was the principal live thread of the framework when this status document was first written. It is now resolved (UV28 + Addendum): K is committed to route-(iii) modified gravity on structural grounds, with Paper 5's w_eff as the BAO-observable and Paper 1's w</w:t>
      </w:r>
      <w:r w:rsidRPr="008D3F3C">
        <w:rPr>
          <w:rFonts w:ascii="Cambria Math" w:eastAsia="Arial" w:hAnsi="Cambria Math" w:cs="Cambria Math"/>
          <w:kern w:val="0"/>
          <w:lang w:eastAsia="en-AU"/>
          <w14:ligatures w14:val="none"/>
        </w:rPr>
        <w:t>₁</w:t>
      </w:r>
      <w:r w:rsidRPr="008D3F3C">
        <w:rPr>
          <w:rFonts w:ascii="Arial" w:eastAsia="Arial" w:hAnsi="Arial" w:cs="Arial"/>
          <w:kern w:val="0"/>
          <w:lang w:eastAsia="en-AU"/>
          <w14:ligatures w14:val="none"/>
        </w:rPr>
        <w:t xml:space="preserve"> as a separate microphysical statement. The bilocal extension that might have rehabilitated the crossing thread is closed structurally — K's positive-definiteness forbids it. The framework's BAO standing is locked at essentially ΛCDM with no kernel-consistent escape.</w:t>
      </w:r>
    </w:p>
    <w:p w14:paraId="05CA41C2"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t>§5.  Closed threads, May 2026</w:t>
      </w:r>
    </w:p>
    <w:p w14:paraId="3B495D2F"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 xml:space="preserve">Five threads closed during May </w:t>
      </w:r>
      <w:proofErr w:type="gramStart"/>
      <w:r w:rsidRPr="008D3F3C">
        <w:rPr>
          <w:rFonts w:ascii="Arial" w:eastAsia="Arial" w:hAnsi="Arial" w:cs="Arial"/>
          <w:kern w:val="0"/>
          <w:lang w:eastAsia="en-AU"/>
          <w14:ligatures w14:val="none"/>
        </w:rPr>
        <w:t>2026,</w:t>
      </w:r>
      <w:proofErr w:type="gramEnd"/>
      <w:r w:rsidRPr="008D3F3C">
        <w:rPr>
          <w:rFonts w:ascii="Arial" w:eastAsia="Arial" w:hAnsi="Arial" w:cs="Arial"/>
          <w:kern w:val="0"/>
          <w:lang w:eastAsia="en-AU"/>
          <w14:ligatures w14:val="none"/>
        </w:rPr>
        <w:t xml:space="preserve"> each recorded with equal standing to a positive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8D3F3C" w:rsidRPr="008D3F3C" w14:paraId="482D7C90"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888A64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Thread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7D5F88D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Outcome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512AAC0"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Closure document</w:t>
            </w:r>
          </w:p>
        </w:tc>
      </w:tr>
      <w:tr w:rsidR="008D3F3C" w:rsidRPr="008D3F3C" w14:paraId="483398D0"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41080F9"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B−L matching (UV25d)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5830901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on-top, B−L confirmed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A13E48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UV25d (handover §5 deliverables); 28/79 derived from scratch in Appendix A</w:t>
            </w:r>
          </w:p>
        </w:tc>
      </w:tr>
      <w:tr w:rsidR="008D3F3C" w:rsidRPr="008D3F3C" w14:paraId="1611937B"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E7A481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 baryon magnitude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42D7799"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factor 3–5 deficit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F51F42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 Revision; §§4.5–4.7 + §5.3–5.4 supersede the original</w:t>
            </w:r>
          </w:p>
        </w:tc>
      </w:tr>
      <w:tr w:rsidR="008D3F3C" w:rsidRPr="008D3F3C" w14:paraId="5B91DAC4"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B53987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Gap 11 (kSZ deficit)</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10C2130"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closed by dissolution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961E4C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UV25 Appendix B Addendum</w:t>
            </w:r>
          </w:p>
        </w:tc>
      </w:tr>
      <w:tr w:rsidR="008D3F3C" w:rsidRPr="008D3F3C" w14:paraId="751BE127"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582677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ETG collapse / Gap 11 mechanism link</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6C75CD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K matches z~9–10, falls short of z~16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942DCC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UV26 v2 (with §5 framing updated post Gap 11 closure)</w:t>
            </w:r>
          </w:p>
        </w:tc>
      </w:tr>
      <w:tr w:rsidR="008D3F3C" w:rsidRPr="008D3F3C" w14:paraId="48DBC55E" w14:textId="77777777" w:rsidTr="003E38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9999DD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Crossing thread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549009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closed-negative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CA7B51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UV27 §1; K's non-locality does not produce apparent crossing</w:t>
            </w:r>
          </w:p>
        </w:tc>
      </w:tr>
    </w:tbl>
    <w:p w14:paraId="322F8B07" w14:textId="77777777" w:rsidR="008D3F3C" w:rsidRPr="008D3F3C" w:rsidRDefault="008D3F3C" w:rsidP="008D3F3C">
      <w:pPr>
        <w:spacing w:before="40" w:after="6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Two of these (Gap 11 closure, crossing closure) ended on the negative side. Three (UV25d's on-top verdict, the F′ deficit being structural, UV26's z~9–10 match) ended at the level of *characterised result* — neither closure nor failure, but a precise statement of what holds and what doesn't. The discipline that produced these — back-calibration audit, no-tuning rules, equal standing for negative results — is the same discipline the Series has held since Paper 1.</w:t>
      </w:r>
    </w:p>
    <w:p w14:paraId="64F56A40"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t>§6.  Document supersession map</w:t>
      </w:r>
    </w:p>
    <w:p w14:paraId="35FA09DE"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Documents produced May 2026, with their relationship to existing Series papers and to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D3F3C" w:rsidRPr="008D3F3C" w14:paraId="3791C5A7"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545963B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Document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45323B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Supersedes / amends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48D30B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Status</w:t>
            </w:r>
          </w:p>
        </w:tc>
      </w:tr>
      <w:tr w:rsidR="008D3F3C" w:rsidRPr="008D3F3C" w14:paraId="7FAAD04C"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E5858D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UV25d (B−L matching + back-calibration audit)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E55A47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6928FF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Standalone calculation; cited by F′ Revision</w:t>
            </w:r>
          </w:p>
        </w:tc>
      </w:tr>
      <w:tr w:rsidR="008D3F3C" w:rsidRPr="008D3F3C" w14:paraId="04C00C2C"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705E95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lastRenderedPageBreak/>
              <w:t>F′ Revision (baryon asymmetry deficit)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8D4D66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 §§4.5–4.6, §5.3–5.4</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832825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Surgical replacement of named sections; rest of F′ unchanged</w:t>
            </w:r>
          </w:p>
        </w:tc>
      </w:tr>
      <w:tr w:rsidR="008D3F3C" w:rsidRPr="008D3F3C" w14:paraId="7A2C8C63"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9F940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UV25 Appendix B (gap status)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2FFAD09"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659E04D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Standalone; updated by Addendum</w:t>
            </w:r>
          </w:p>
        </w:tc>
      </w:tr>
      <w:tr w:rsidR="008D3F3C" w:rsidRPr="008D3F3C" w14:paraId="69DA6100"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A129B7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UV26 (K and early galaxy formation, v2)</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56E2F47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UV26 v1 §5 framing</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5BC9DAC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v2 replaces v1 in-place; §5 Gap-11-as-live-frontier framing withdrawn after Gap 11 closure</w:t>
            </w:r>
          </w:p>
        </w:tc>
      </w:tr>
      <w:tr w:rsidR="008D3F3C" w:rsidRPr="008D3F3C" w14:paraId="6369441A"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9C827F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UV25 Appendix B Addendum (Gap 11 closure)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EB34A2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Appendix B §B.2 row for Gap 11; §B.5 framework standing</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F30EFB9"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Addendum; carries forward</w:t>
            </w:r>
          </w:p>
        </w:tc>
      </w:tr>
      <w:tr w:rsidR="008D3F3C" w:rsidRPr="008D3F3C" w14:paraId="5E52586A"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866869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UV27 (crossing closed + C-1)</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04727D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4CFADF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Standalone; §4 synthesis superseded by this status document</w:t>
            </w:r>
          </w:p>
        </w:tc>
      </w:tr>
      <w:tr w:rsidR="008D3F3C" w:rsidRPr="008D3F3C" w14:paraId="3D249721"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816B97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**This status document**</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AD5033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UV25 Appendix B §B.5 framework-standing, UV25 Appendix B Addendum §6, UV27 §4 — consolidated</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8E8FC5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000000"/>
                <w:kern w:val="0"/>
                <w:sz w:val="19"/>
                <w:szCs w:val="19"/>
                <w:lang w:eastAsia="en-AU"/>
                <w14:ligatures w14:val="none"/>
              </w:rPr>
              <w:t>Authoritative end-May-2026 snapshot</w:t>
            </w:r>
          </w:p>
        </w:tc>
      </w:tr>
    </w:tbl>
    <w:p w14:paraId="3FC68F73" w14:textId="77777777" w:rsidR="008D3F3C" w:rsidRPr="008D3F3C" w:rsidRDefault="008D3F3C" w:rsidP="008D3F3C">
      <w:pPr>
        <w:spacing w:before="40" w:after="6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UV26 v2 supersedes v1 in-place via paragraph-level edit (§5 only). All other documents stand as written. No prior paper is retired; the F′ Revision is a section-level supersession with the original F′ intact for archival reference.</w:t>
      </w:r>
    </w:p>
    <w:p w14:paraId="3F7A0D0A"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t>§7.  Prediction inventory (fifteen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700"/>
        <w:gridCol w:w="3360"/>
      </w:tblGrid>
      <w:tr w:rsidR="008D3F3C" w:rsidRPr="008D3F3C" w14:paraId="689F62C2"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852FF71"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P</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31E5E7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Prediction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2F1B52A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463E8C76"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Note</w:t>
            </w:r>
          </w:p>
        </w:tc>
      </w:tr>
      <w:tr w:rsidR="008D3F3C" w:rsidRPr="008D3F3C" w14:paraId="54845101"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59C88C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1387ED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Dark energy; dark matter; graviton mass band; H</w:t>
            </w:r>
            <w:r w:rsidRPr="008D3F3C">
              <w:rPr>
                <w:rFonts w:ascii="Cambria Math" w:eastAsia="Arial" w:hAnsi="Cambria Math" w:cs="Cambria Math"/>
                <w:color w:val="000000"/>
                <w:kern w:val="0"/>
                <w:sz w:val="19"/>
                <w:szCs w:val="19"/>
                <w:lang w:eastAsia="en-AU"/>
                <w14:ligatures w14:val="none"/>
              </w:rPr>
              <w:t>₀</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0F6675D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8C479D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Untouched by May 2026 work</w:t>
            </w:r>
          </w:p>
        </w:tc>
      </w:tr>
      <w:tr w:rsidR="008D3F3C" w:rsidRPr="008D3F3C" w14:paraId="226931B3"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32469E7"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FFBB40"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 xml:space="preserve">γ_BI = </w:t>
            </w:r>
            <w:proofErr w:type="gramStart"/>
            <w:r w:rsidRPr="008D3F3C">
              <w:rPr>
                <w:rFonts w:ascii="Arial" w:eastAsia="Arial" w:hAnsi="Arial" w:cs="Arial"/>
                <w:color w:val="000000"/>
                <w:kern w:val="0"/>
                <w:sz w:val="19"/>
                <w:szCs w:val="19"/>
                <w:lang w:eastAsia="en-AU"/>
                <w14:ligatures w14:val="none"/>
              </w:rPr>
              <w:t>exp(</w:t>
            </w:r>
            <w:proofErr w:type="gramEnd"/>
            <w:r w:rsidRPr="008D3F3C">
              <w:rPr>
                <w:rFonts w:ascii="Arial" w:eastAsia="Arial" w:hAnsi="Arial" w:cs="Arial"/>
                <w:color w:val="000000"/>
                <w:kern w:val="0"/>
                <w:sz w:val="19"/>
                <w:szCs w:val="19"/>
                <w:lang w:eastAsia="en-AU"/>
                <w14:ligatures w14:val="none"/>
              </w:rPr>
              <w:t>−3/2)</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BBF7BA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BF7F46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PRL standalone prepared</w:t>
            </w:r>
          </w:p>
        </w:tc>
      </w:tr>
      <w:tr w:rsidR="008D3F3C" w:rsidRPr="008D3F3C" w14:paraId="26F3935E"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8A45EB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6–7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14D37A24"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Baryonic Tully–Fisher; Freeman threshold</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00165C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0A9A389"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Galaxy Formation Paper</w:t>
            </w:r>
          </w:p>
        </w:tc>
      </w:tr>
      <w:tr w:rsidR="008D3F3C" w:rsidRPr="008D3F3C" w14:paraId="5B0481F9"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969336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3E59704"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Dimensional selection (n=3)</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19DF287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11FC63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UV18</w:t>
            </w:r>
          </w:p>
        </w:tc>
      </w:tr>
      <w:tr w:rsidR="008D3F3C" w:rsidRPr="008D3F3C" w14:paraId="79018042"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FB24A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BBA8D9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Temporal granularity Δt_g = 4t_Pl</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3ED688B0"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STANDING (R3)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7468FA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UV21; clock-channel inaccessible (UV24)</w:t>
            </w:r>
          </w:p>
        </w:tc>
      </w:tr>
      <w:tr w:rsidR="008D3F3C" w:rsidRPr="008D3F3C" w14:paraId="4F41EF3E"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9A26394"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5D30B7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Universe-wide invariance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3C6CBBB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26B08E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UV19</w:t>
            </w:r>
          </w:p>
        </w:tc>
      </w:tr>
      <w:tr w:rsidR="008D3F3C" w:rsidRPr="008D3F3C" w14:paraId="2C097150"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F840F7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85312D0"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BHU bounce-scale alignment</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26059EB0"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0A599C8"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UV20</w:t>
            </w:r>
          </w:p>
        </w:tc>
      </w:tr>
      <w:tr w:rsidR="008D3F3C" w:rsidRPr="008D3F3C" w14:paraId="2F75D25A"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14CD3D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B68C24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CMB parity signature</w:t>
            </w:r>
          </w:p>
        </w:tc>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64" w:type="dxa"/>
              <w:left w:w="104" w:type="dxa"/>
              <w:bottom w:w="64" w:type="dxa"/>
              <w:right w:w="104" w:type="dxa"/>
            </w:tcMar>
          </w:tcPr>
          <w:p w14:paraId="7CF183A4"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STANDING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854275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UV20; TB/EB observable</w:t>
            </w:r>
          </w:p>
        </w:tc>
      </w:tr>
      <w:tr w:rsidR="008D3F3C" w:rsidRPr="008D3F3C" w14:paraId="73617193"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613A4CE"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AA6521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GW background from first-order EW transition</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69A7513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CONDITIONAL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2E341D5"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Tied to xSM, now optional after Gap 10 reclassification (F′ Revision §5.4)</w:t>
            </w:r>
          </w:p>
        </w:tc>
      </w:tr>
      <w:tr w:rsidR="008D3F3C" w:rsidRPr="008D3F3C" w14:paraId="182B5C3B"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C4F1580"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00F8CE8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Higgs self-coupling deviation</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64170034"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CONDITIONAL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16FC6D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Same — tied to optional xSM</w:t>
            </w:r>
          </w:p>
        </w:tc>
      </w:tr>
      <w:tr w:rsidR="008D3F3C" w:rsidRPr="008D3F3C" w14:paraId="05B89179" w14:textId="77777777" w:rsidTr="003E386E">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527DF32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15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44E660C8"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Neutrino mass ordering</w:t>
            </w:r>
          </w:p>
        </w:tc>
        <w:tc>
          <w:tcPr>
            <w:tcW w:w="1700" w:type="dxa"/>
            <w:tcBorders>
              <w:top w:val="single" w:sz="1" w:space="0" w:color="CCCCCC"/>
              <w:left w:val="single" w:sz="1" w:space="0" w:color="CCCCCC"/>
              <w:bottom w:val="single" w:sz="1" w:space="0" w:color="CCCCCC"/>
              <w:right w:val="single" w:sz="1" w:space="0" w:color="CCCCCC"/>
            </w:tcBorders>
            <w:shd w:val="clear" w:color="auto" w:fill="FBE4D5"/>
            <w:tcMar>
              <w:top w:w="64" w:type="dxa"/>
              <w:left w:w="104" w:type="dxa"/>
              <w:bottom w:w="64" w:type="dxa"/>
              <w:right w:w="104" w:type="dxa"/>
            </w:tcMar>
          </w:tcPr>
          <w:p w14:paraId="551BC048"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RECAST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24AC6C04"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From confirmation handle to robustness statement on baryon deficit (F′ Revision §5.3)</w:t>
            </w:r>
          </w:p>
        </w:tc>
      </w:tr>
    </w:tbl>
    <w:p w14:paraId="14B19565"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t>§8.  Observational softenings noted, not yet folded in</w:t>
      </w:r>
    </w:p>
    <w:p w14:paraId="7BBCED46"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Two developments surfaced in conversation during May 2026 that affect the observational landscape but are not load-bearing enough to merit their own closure documents. Recorded here so they don't drift loose.</w:t>
      </w:r>
    </w:p>
    <w:p w14:paraId="19E78F5E" w14:textId="77777777" w:rsidR="008D3F3C" w:rsidRPr="008D3F3C" w:rsidRDefault="008D3F3C" w:rsidP="008D3F3C">
      <w:pPr>
        <w:numPr>
          <w:ilvl w:val="0"/>
          <w:numId w:val="3"/>
        </w:numPr>
        <w:spacing w:after="8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lastRenderedPageBreak/>
        <w:t>Brown-dwarf contamination of JWST extreme-z candidates.</w:t>
      </w:r>
      <w:r w:rsidRPr="008D3F3C">
        <w:rPr>
          <w:rFonts w:ascii="Arial" w:eastAsia="Arial" w:hAnsi="Arial" w:cs="Arial"/>
          <w:kern w:val="0"/>
          <w:lang w:eastAsia="en-AU"/>
          <w14:ligatures w14:val="none"/>
        </w:rPr>
        <w:t xml:space="preserve"> Some fraction of photometric z&gt;9 JWST detections may be </w:t>
      </w:r>
      <w:proofErr w:type="gramStart"/>
      <w:r w:rsidRPr="008D3F3C">
        <w:rPr>
          <w:rFonts w:ascii="Arial" w:eastAsia="Arial" w:hAnsi="Arial" w:cs="Arial"/>
          <w:kern w:val="0"/>
          <w:lang w:eastAsia="en-AU"/>
          <w14:ligatures w14:val="none"/>
        </w:rPr>
        <w:t>foreground</w:t>
      </w:r>
      <w:proofErr w:type="gramEnd"/>
      <w:r w:rsidRPr="008D3F3C">
        <w:rPr>
          <w:rFonts w:ascii="Arial" w:eastAsia="Arial" w:hAnsi="Arial" w:cs="Arial"/>
          <w:kern w:val="0"/>
          <w:lang w:eastAsia="en-AU"/>
          <w14:ligatures w14:val="none"/>
        </w:rPr>
        <w:t xml:space="preserve"> cool brown dwarfs (the elfowl25 / Bullet-BD1 line). Selective: bites hardest on photometric-only candidates, leaves </w:t>
      </w:r>
      <w:proofErr w:type="gramStart"/>
      <w:r w:rsidRPr="008D3F3C">
        <w:rPr>
          <w:rFonts w:ascii="Arial" w:eastAsia="Arial" w:hAnsi="Arial" w:cs="Arial"/>
          <w:kern w:val="0"/>
          <w:lang w:eastAsia="en-AU"/>
          <w14:ligatures w14:val="none"/>
        </w:rPr>
        <w:t>spectroscopically-confirmed</w:t>
      </w:r>
      <w:proofErr w:type="gramEnd"/>
      <w:r w:rsidRPr="008D3F3C">
        <w:rPr>
          <w:rFonts w:ascii="Arial" w:eastAsia="Arial" w:hAnsi="Arial" w:cs="Arial"/>
          <w:kern w:val="0"/>
          <w:lang w:eastAsia="en-AU"/>
          <w14:ligatures w14:val="none"/>
        </w:rPr>
        <w:t xml:space="preserve"> massive systems (Glazebrook z~11, Carniani/JADES z~14) intact. UV26's anchor is the spectroscopic subset, which is unaffected. Worth bearing in mind for any future early-structure work; recorded here once rather than in each downstream document.</w:t>
      </w:r>
    </w:p>
    <w:p w14:paraId="6373C337" w14:textId="77777777" w:rsidR="008D3F3C" w:rsidRPr="008D3F3C" w:rsidRDefault="008D3F3C" w:rsidP="008D3F3C">
      <w:pPr>
        <w:numPr>
          <w:ilvl w:val="0"/>
          <w:numId w:val="3"/>
        </w:numPr>
        <w:spacing w:after="8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Gjergo &amp; Kroupa 2025 — ETG-as-CMB-foreground.</w:t>
      </w:r>
      <w:r w:rsidRPr="008D3F3C">
        <w:rPr>
          <w:rFonts w:ascii="Arial" w:eastAsia="Arial" w:hAnsi="Arial" w:cs="Arial"/>
          <w:kern w:val="0"/>
          <w:lang w:eastAsia="en-AU"/>
          <w14:ligatures w14:val="none"/>
        </w:rPr>
        <w:t xml:space="preserve"> External work on monolithic ETG collapse and dust-thermalised photon contribution to the CMB. Sympathetic to the framework's direction but orthogonal mechanism — K does not compute IMFs or dust SEDs. One point of contact tested in UV26 (the formation-epoch question); the dust-CMB mechanism itself is not K-derivable. Recorded as external work consistent with the early-structure direction, not as a Series result.</w:t>
      </w:r>
    </w:p>
    <w:p w14:paraId="6B150C6A" w14:textId="77777777" w:rsidR="008D3F3C" w:rsidRPr="008D3F3C" w:rsidRDefault="008D3F3C" w:rsidP="008D3F3C">
      <w:pPr>
        <w:spacing w:before="40" w:after="6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Neither constitutes a closure or a falsification. Recorded for the cross-thread audit at the level of standing observations.</w:t>
      </w:r>
    </w:p>
    <w:p w14:paraId="218A2CE1"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t>§9.  A cross-thread observation, recorded once</w:t>
      </w:r>
    </w:p>
    <w:p w14:paraId="4CE87CA5"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The May 2026 working week produced three independent results in three different sectors, each landing in a similar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D3F3C" w:rsidRPr="008D3F3C" w14:paraId="7DA84F21"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0E0295A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Sector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14347EC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Framework result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64" w:type="dxa"/>
              <w:left w:w="104" w:type="dxa"/>
              <w:bottom w:w="64" w:type="dxa"/>
              <w:right w:w="104" w:type="dxa"/>
            </w:tcMar>
          </w:tcPr>
          <w:p w14:paraId="3CF0D1AB"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b/>
                <w:bCs/>
                <w:color w:val="FFFFFF"/>
                <w:kern w:val="0"/>
                <w:sz w:val="19"/>
                <w:szCs w:val="19"/>
                <w:lang w:eastAsia="en-AU"/>
                <w14:ligatures w14:val="none"/>
              </w:rPr>
              <w:t>Gap to data</w:t>
            </w:r>
          </w:p>
        </w:tc>
      </w:tr>
      <w:tr w:rsidR="008D3F3C" w:rsidRPr="008D3F3C" w14:paraId="2631D058"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3CF0A62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Baryon asymmetry (UV25d, F′ Rev)</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72378CA"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η ≈ 0.8–1.3×10</w:t>
            </w:r>
            <w:r w:rsidRPr="008D3F3C">
              <w:rPr>
                <w:rFonts w:ascii="Cambria Math" w:eastAsia="Arial" w:hAnsi="Cambria Math" w:cs="Cambria Math"/>
                <w:color w:val="000000"/>
                <w:kern w:val="0"/>
                <w:sz w:val="19"/>
                <w:szCs w:val="19"/>
                <w:lang w:eastAsia="en-AU"/>
                <w14:ligatures w14:val="none"/>
              </w:rPr>
              <w:t>⁻</w:t>
            </w:r>
            <w:r w:rsidRPr="008D3F3C">
              <w:rPr>
                <w:rFonts w:ascii="Arial" w:eastAsia="Arial" w:hAnsi="Arial" w:cs="Arial"/>
                <w:color w:val="000000"/>
                <w:kern w:val="0"/>
                <w:sz w:val="19"/>
                <w:szCs w:val="19"/>
                <w:lang w:eastAsia="en-AU"/>
                <w14:ligatures w14:val="none"/>
              </w:rPr>
              <w:t>¹⁰</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6DDCDE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factor 3–5 short of 6.1×10</w:t>
            </w:r>
            <w:r w:rsidRPr="008D3F3C">
              <w:rPr>
                <w:rFonts w:ascii="Cambria Math" w:eastAsia="Arial" w:hAnsi="Cambria Math" w:cs="Cambria Math"/>
                <w:color w:val="000000"/>
                <w:kern w:val="0"/>
                <w:sz w:val="19"/>
                <w:szCs w:val="19"/>
                <w:lang w:eastAsia="en-AU"/>
                <w14:ligatures w14:val="none"/>
              </w:rPr>
              <w:t>⁻</w:t>
            </w:r>
            <w:r w:rsidRPr="008D3F3C">
              <w:rPr>
                <w:rFonts w:ascii="Arial" w:eastAsia="Arial" w:hAnsi="Arial" w:cs="Arial"/>
                <w:color w:val="000000"/>
                <w:kern w:val="0"/>
                <w:sz w:val="19"/>
                <w:szCs w:val="19"/>
                <w:lang w:eastAsia="en-AU"/>
                <w14:ligatures w14:val="none"/>
              </w:rPr>
              <w:t>¹⁰</w:t>
            </w:r>
          </w:p>
        </w:tc>
      </w:tr>
      <w:tr w:rsidR="008D3F3C" w:rsidRPr="008D3F3C" w14:paraId="6B355029"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6012923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ETG collapse (UV26)</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38118E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z_form ≈ 9–10 (massive systems)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4AA65C72"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falls short of Kroupa's inferred z ≈ 16</w:t>
            </w:r>
          </w:p>
        </w:tc>
      </w:tr>
      <w:tr w:rsidR="008D3F3C" w:rsidRPr="008D3F3C" w14:paraId="46CE26CE"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4" w:type="dxa"/>
              <w:left w:w="104" w:type="dxa"/>
              <w:bottom w:w="64" w:type="dxa"/>
              <w:right w:w="104" w:type="dxa"/>
            </w:tcMar>
          </w:tcPr>
          <w:p w14:paraId="7751316C"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DESI DR2 confrontation (UV27)</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00E1F83F"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(w</w:t>
            </w:r>
            <w:r w:rsidRPr="008D3F3C">
              <w:rPr>
                <w:rFonts w:ascii="Cambria Math" w:eastAsia="Arial" w:hAnsi="Cambria Math" w:cs="Cambria Math"/>
                <w:color w:val="000000"/>
                <w:kern w:val="0"/>
                <w:sz w:val="19"/>
                <w:szCs w:val="19"/>
                <w:lang w:eastAsia="en-AU"/>
                <w14:ligatures w14:val="none"/>
              </w:rPr>
              <w:t>₀</w:t>
            </w:r>
            <w:r w:rsidRPr="008D3F3C">
              <w:rPr>
                <w:rFonts w:ascii="Arial" w:eastAsia="Arial" w:hAnsi="Arial" w:cs="Arial"/>
                <w:color w:val="000000"/>
                <w:kern w:val="0"/>
                <w:sz w:val="19"/>
                <w:szCs w:val="19"/>
                <w:lang w:eastAsia="en-AU"/>
                <w14:ligatures w14:val="none"/>
              </w:rPr>
              <w:t>, w_a) = (−1.002, +0.020)</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77FD2DAC"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3.3σ from best-fit, tied to ΛCDM at 3.2σ</w:t>
            </w:r>
          </w:p>
        </w:tc>
      </w:tr>
      <w:tr w:rsidR="008D3F3C" w:rsidRPr="008D3F3C" w14:paraId="1CF9E869" w14:textId="77777777" w:rsidTr="003E386E">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6DB393DC"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Fine structure constant (UV31–UV35a)</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1D3C55C3"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 xml:space="preserve">α </w:t>
            </w:r>
            <w:r w:rsidRPr="008D3F3C">
              <w:rPr>
                <w:rFonts w:ascii="Cambria Math" w:eastAsia="Arial" w:hAnsi="Cambria Math" w:cs="Cambria Math"/>
                <w:color w:val="000000"/>
                <w:kern w:val="0"/>
                <w:sz w:val="19"/>
                <w:szCs w:val="19"/>
                <w:lang w:eastAsia="en-AU"/>
                <w14:ligatures w14:val="none"/>
              </w:rPr>
              <w:t>∈</w:t>
            </w:r>
            <w:r w:rsidRPr="008D3F3C">
              <w:rPr>
                <w:rFonts w:ascii="Arial" w:eastAsia="Arial" w:hAnsi="Arial" w:cs="Arial"/>
                <w:color w:val="000000"/>
                <w:kern w:val="0"/>
                <w:sz w:val="19"/>
                <w:szCs w:val="19"/>
                <w:lang w:eastAsia="en-AU"/>
                <w14:ligatures w14:val="none"/>
              </w:rPr>
              <w:t xml:space="preserve"> [1/256, 1/124]; P_{</w:t>
            </w:r>
            <w:proofErr w:type="gramStart"/>
            <w:r w:rsidRPr="008D3F3C">
              <w:rPr>
                <w:rFonts w:ascii="Arial" w:eastAsia="Arial" w:hAnsi="Arial" w:cs="Arial"/>
                <w:color w:val="000000"/>
                <w:kern w:val="0"/>
                <w:sz w:val="19"/>
                <w:szCs w:val="19"/>
                <w:lang w:eastAsia="en-AU"/>
                <w14:ligatures w14:val="none"/>
              </w:rPr>
              <w:t>U(</w:t>
            </w:r>
            <w:proofErr w:type="gramEnd"/>
            <w:r w:rsidRPr="008D3F3C">
              <w:rPr>
                <w:rFonts w:ascii="Arial" w:eastAsia="Arial" w:hAnsi="Arial" w:cs="Arial"/>
                <w:color w:val="000000"/>
                <w:kern w:val="0"/>
                <w:sz w:val="19"/>
                <w:szCs w:val="19"/>
                <w:lang w:eastAsia="en-AU"/>
                <w14:ligatures w14:val="none"/>
              </w:rPr>
              <w:t>1)} = 0.1673</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4" w:type="dxa"/>
              <w:left w:w="104" w:type="dxa"/>
              <w:bottom w:w="64" w:type="dxa"/>
              <w:right w:w="104" w:type="dxa"/>
            </w:tcMar>
          </w:tcPr>
          <w:p w14:paraId="2EB2D09D" w14:textId="77777777" w:rsidR="008D3F3C" w:rsidRPr="008D3F3C" w:rsidRDefault="008D3F3C" w:rsidP="008D3F3C">
            <w:pPr>
              <w:spacing w:after="0" w:line="252" w:lineRule="auto"/>
              <w:rPr>
                <w:rFonts w:ascii="Arial" w:eastAsia="Arial" w:hAnsi="Arial" w:cs="Arial"/>
                <w:kern w:val="0"/>
                <w:lang w:eastAsia="en-AU"/>
                <w14:ligatures w14:val="none"/>
              </w:rPr>
            </w:pPr>
            <w:r w:rsidRPr="008D3F3C">
              <w:rPr>
                <w:rFonts w:ascii="Arial" w:eastAsia="Arial" w:hAnsi="Arial" w:cs="Arial"/>
                <w:color w:val="000000"/>
                <w:kern w:val="0"/>
                <w:sz w:val="19"/>
                <w:szCs w:val="19"/>
                <w:lang w:eastAsia="en-AU"/>
                <w14:ligatures w14:val="none"/>
              </w:rPr>
              <w:t>full chain completed UV38–41: α_GUT(E_g) = 1/72.8 (K geometry); GUT+SM running → α_</w:t>
            </w:r>
            <w:proofErr w:type="gramStart"/>
            <w:r w:rsidRPr="008D3F3C">
              <w:rPr>
                <w:rFonts w:ascii="Arial" w:eastAsia="Arial" w:hAnsi="Arial" w:cs="Arial"/>
                <w:color w:val="000000"/>
                <w:kern w:val="0"/>
                <w:sz w:val="19"/>
                <w:szCs w:val="19"/>
                <w:lang w:eastAsia="en-AU"/>
                <w14:ligatures w14:val="none"/>
              </w:rPr>
              <w:t>EM(</w:t>
            </w:r>
            <w:proofErr w:type="gramEnd"/>
            <w:r w:rsidRPr="008D3F3C">
              <w:rPr>
                <w:rFonts w:ascii="Arial" w:eastAsia="Arial" w:hAnsi="Arial" w:cs="Arial"/>
                <w:color w:val="000000"/>
                <w:kern w:val="0"/>
                <w:sz w:val="19"/>
                <w:szCs w:val="19"/>
                <w:lang w:eastAsia="en-AU"/>
                <w14:ligatures w14:val="none"/>
              </w:rPr>
              <w:t xml:space="preserve">0) = 1/137.036. GUT group </w:t>
            </w:r>
            <w:proofErr w:type="gramStart"/>
            <w:r w:rsidRPr="008D3F3C">
              <w:rPr>
                <w:rFonts w:ascii="Arial" w:eastAsia="Arial" w:hAnsi="Arial" w:cs="Arial"/>
                <w:color w:val="000000"/>
                <w:kern w:val="0"/>
                <w:sz w:val="19"/>
                <w:szCs w:val="19"/>
                <w:lang w:eastAsia="en-AU"/>
                <w14:ligatures w14:val="none"/>
              </w:rPr>
              <w:t>SU(</w:t>
            </w:r>
            <w:proofErr w:type="gramEnd"/>
            <w:r w:rsidRPr="008D3F3C">
              <w:rPr>
                <w:rFonts w:ascii="Arial" w:eastAsia="Arial" w:hAnsi="Arial" w:cs="Arial"/>
                <w:color w:val="000000"/>
                <w:kern w:val="0"/>
                <w:sz w:val="19"/>
                <w:szCs w:val="19"/>
                <w:lang w:eastAsia="en-AU"/>
                <w14:ligatures w14:val="none"/>
              </w:rPr>
              <w:t>5) from Hopf fibration (UV41)</w:t>
            </w:r>
          </w:p>
        </w:tc>
      </w:tr>
    </w:tbl>
    <w:p w14:paraId="3A55C1A9" w14:textId="77777777" w:rsidR="008D3F3C" w:rsidRPr="008D3F3C" w:rsidRDefault="008D3F3C" w:rsidP="008D3F3C">
      <w:pPr>
        <w:spacing w:before="40" w:after="6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 xml:space="preserve">These are four unrelated pieces of physics. There is no a priori reason their gaps to data should be correlated, and the calculation does not suggest they are. The pattern is parameter-free framework lands near data with characterised </w:t>
      </w:r>
      <w:proofErr w:type="gramStart"/>
      <w:r w:rsidRPr="008D3F3C">
        <w:rPr>
          <w:rFonts w:ascii="Arial" w:eastAsia="Arial" w:hAnsi="Arial" w:cs="Arial"/>
          <w:kern w:val="0"/>
          <w:lang w:eastAsia="en-AU"/>
          <w14:ligatures w14:val="none"/>
        </w:rPr>
        <w:t>O(</w:t>
      </w:r>
      <w:proofErr w:type="gramEnd"/>
      <w:r w:rsidRPr="008D3F3C">
        <w:rPr>
          <w:rFonts w:ascii="Arial" w:eastAsia="Arial" w:hAnsi="Arial" w:cs="Arial"/>
          <w:kern w:val="0"/>
          <w:lang w:eastAsia="en-AU"/>
          <w14:ligatures w14:val="none"/>
        </w:rPr>
        <w:t xml:space="preserve">1) shortfalls, not parameter-free framework lands on data and not parameter-free framework fails. The α thread adds a new entry with a different character: not an </w:t>
      </w:r>
      <w:proofErr w:type="gramStart"/>
      <w:r w:rsidRPr="008D3F3C">
        <w:rPr>
          <w:rFonts w:ascii="Arial" w:eastAsia="Arial" w:hAnsi="Arial" w:cs="Arial"/>
          <w:kern w:val="0"/>
          <w:lang w:eastAsia="en-AU"/>
          <w14:ligatures w14:val="none"/>
        </w:rPr>
        <w:t>O(</w:t>
      </w:r>
      <w:proofErr w:type="gramEnd"/>
      <w:r w:rsidRPr="008D3F3C">
        <w:rPr>
          <w:rFonts w:ascii="Arial" w:eastAsia="Arial" w:hAnsi="Arial" w:cs="Arial"/>
          <w:kern w:val="0"/>
          <w:lang w:eastAsia="en-AU"/>
          <w14:ligatures w14:val="none"/>
        </w:rPr>
        <w:t>1) shortfall but a permanent GW170817 closure. The pattern is recorded once, here, as an observation about the framework’s empirical position — not as a result. Whether it is signal or noise is left open; the discipline says state it and move on.</w:t>
      </w:r>
    </w:p>
    <w:p w14:paraId="06F34F1C" w14:textId="77777777" w:rsidR="008D3F3C" w:rsidRPr="008D3F3C" w:rsidRDefault="008D3F3C" w:rsidP="008D3F3C">
      <w:pPr>
        <w:spacing w:before="280" w:after="150" w:line="240" w:lineRule="auto"/>
        <w:outlineLvl w:val="0"/>
        <w:rPr>
          <w:rFonts w:ascii="Arial" w:eastAsia="Arial" w:hAnsi="Arial" w:cs="Arial"/>
          <w:b/>
          <w:bCs/>
          <w:color w:val="1F3864"/>
          <w:kern w:val="0"/>
          <w:sz w:val="29"/>
          <w:szCs w:val="29"/>
          <w:lang w:eastAsia="en-AU"/>
          <w14:ligatures w14:val="none"/>
        </w:rPr>
      </w:pPr>
      <w:r w:rsidRPr="008D3F3C">
        <w:rPr>
          <w:rFonts w:ascii="Arial" w:eastAsia="Arial" w:hAnsi="Arial" w:cs="Arial"/>
          <w:b/>
          <w:bCs/>
          <w:color w:val="1F3864"/>
          <w:kern w:val="0"/>
          <w:sz w:val="29"/>
          <w:szCs w:val="29"/>
          <w:lang w:eastAsia="en-AU"/>
          <w14:ligatures w14:val="none"/>
        </w:rPr>
        <w:t>§10.  The live thread</w:t>
      </w:r>
    </w:p>
    <w:p w14:paraId="3F2E8910" w14:textId="1C6D652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 xml:space="preserve">With the crossing closed, Gap 11 dissolved, Gap 10 reclassified, the baryon work folded in, and the α thread permanently closed by GW170817, the framework’s principal live forward thread is the </w:t>
      </w:r>
      <w:r w:rsidRPr="008D3F3C">
        <w:rPr>
          <w:rFonts w:ascii="Arial" w:eastAsia="Arial" w:hAnsi="Arial" w:cs="Arial"/>
          <w:b/>
          <w:bCs/>
          <w:kern w:val="0"/>
          <w:lang w:eastAsia="en-AU"/>
          <w14:ligatures w14:val="none"/>
        </w:rPr>
        <w:t>Flint Signature (UV30)</w:t>
      </w:r>
      <w:r w:rsidRPr="008D3F3C">
        <w:rPr>
          <w:rFonts w:ascii="Arial" w:eastAsia="Arial" w:hAnsi="Arial" w:cs="Arial"/>
          <w:kern w:val="0"/>
          <w:lang w:eastAsia="en-AU"/>
          <w14:ligatures w14:val="none"/>
        </w:rPr>
        <w:t xml:space="preserve"> — K-enhanced proto-cluster nitrogen enrichment at cosmic dawn as a detectable JWST signature. This is the first K-specific prediction to engage the cosmic-dawn observational frontier directly and the most tractable near-term </w:t>
      </w:r>
      <w:r w:rsidRPr="008D3F3C">
        <w:rPr>
          <w:rFonts w:ascii="Arial" w:eastAsia="Arial" w:hAnsi="Arial" w:cs="Arial"/>
          <w:kern w:val="0"/>
          <w:lang w:eastAsia="en-AU"/>
          <w14:ligatures w14:val="none"/>
        </w:rPr>
        <w:lastRenderedPageBreak/>
        <w:t xml:space="preserve">test. Secondary live items from the June 2026 work: the UV31 bracketing α </w:t>
      </w:r>
      <w:r w:rsidRPr="008D3F3C">
        <w:rPr>
          <w:rFonts w:ascii="Cambria Math" w:eastAsia="Arial" w:hAnsi="Cambria Math" w:cs="Cambria Math"/>
          <w:kern w:val="0"/>
          <w:lang w:eastAsia="en-AU"/>
          <w14:ligatures w14:val="none"/>
        </w:rPr>
        <w:t>∈</w:t>
      </w:r>
      <w:r w:rsidRPr="008D3F3C">
        <w:rPr>
          <w:rFonts w:ascii="Arial" w:eastAsia="Arial" w:hAnsi="Arial" w:cs="Arial"/>
          <w:kern w:val="0"/>
          <w:lang w:eastAsia="en-AU"/>
          <w14:ligatures w14:val="none"/>
        </w:rPr>
        <w:t xml:space="preserve"> [1/256, 1/124] and Casimir result P_{</w:t>
      </w:r>
      <w:proofErr w:type="gramStart"/>
      <w:r w:rsidRPr="008D3F3C">
        <w:rPr>
          <w:rFonts w:ascii="Arial" w:eastAsia="Arial" w:hAnsi="Arial" w:cs="Arial"/>
          <w:kern w:val="0"/>
          <w:lang w:eastAsia="en-AU"/>
          <w14:ligatures w14:val="none"/>
        </w:rPr>
        <w:t>U(</w:t>
      </w:r>
      <w:proofErr w:type="gramEnd"/>
      <w:r w:rsidRPr="008D3F3C">
        <w:rPr>
          <w:rFonts w:ascii="Arial" w:eastAsia="Arial" w:hAnsi="Arial" w:cs="Arial"/>
          <w:kern w:val="0"/>
          <w:lang w:eastAsia="en-AU"/>
          <w14:ligatures w14:val="none"/>
        </w:rPr>
        <w:t>1)} = 0.1673 are permanent positive results of the α thread; Item C-1 is resolved (UV28 + Addendum). UV36–38 completed the α derivation unconditionally: α = 19 · e² · P_{</w:t>
      </w:r>
      <w:proofErr w:type="gramStart"/>
      <w:r w:rsidRPr="008D3F3C">
        <w:rPr>
          <w:rFonts w:ascii="Arial" w:eastAsia="Arial" w:hAnsi="Arial" w:cs="Arial"/>
          <w:kern w:val="0"/>
          <w:lang w:eastAsia="en-AU"/>
          <w14:ligatures w14:val="none"/>
        </w:rPr>
        <w:t>U(</w:t>
      </w:r>
      <w:proofErr w:type="gramEnd"/>
      <w:r w:rsidRPr="008D3F3C">
        <w:rPr>
          <w:rFonts w:ascii="Arial" w:eastAsia="Arial" w:hAnsi="Arial" w:cs="Arial"/>
          <w:kern w:val="0"/>
          <w:lang w:eastAsia="en-AU"/>
          <w14:ligatures w14:val="none"/>
        </w:rPr>
        <w:t>1)}</w:t>
      </w:r>
      <w:proofErr w:type="gramStart"/>
      <w:r w:rsidRPr="008D3F3C">
        <w:rPr>
          <w:rFonts w:ascii="Arial" w:eastAsia="Arial" w:hAnsi="Arial" w:cs="Arial"/>
          <w:kern w:val="0"/>
          <w:lang w:eastAsia="en-AU"/>
          <w14:ligatures w14:val="none"/>
        </w:rPr>
        <w:t>/(</w:t>
      </w:r>
      <w:proofErr w:type="gramEnd"/>
      <w:r w:rsidRPr="008D3F3C">
        <w:rPr>
          <w:rFonts w:ascii="Arial" w:eastAsia="Arial" w:hAnsi="Arial" w:cs="Arial"/>
          <w:kern w:val="0"/>
          <w:lang w:eastAsia="en-AU"/>
          <w14:ligatures w14:val="none"/>
        </w:rPr>
        <w:t>256 · 4π) = 1/137.02, where e = u|_{ℓ_g} (S⁴ Hadamard, UV36), 19 = SM RG integration constant count (UV38), equal weights from K’s S</w:t>
      </w:r>
      <w:r w:rsidRPr="008D3F3C">
        <w:rPr>
          <w:rFonts w:ascii="Cambria Math" w:eastAsia="Arial" w:hAnsi="Cambria Math" w:cs="Cambria Math"/>
          <w:kern w:val="0"/>
          <w:lang w:eastAsia="en-AU"/>
          <w14:ligatures w14:val="none"/>
        </w:rPr>
        <w:t>₁₉</w:t>
      </w:r>
      <w:r w:rsidRPr="008D3F3C">
        <w:rPr>
          <w:rFonts w:ascii="Arial" w:eastAsia="Arial" w:hAnsi="Arial" w:cs="Arial"/>
          <w:kern w:val="0"/>
          <w:lang w:eastAsia="en-AU"/>
          <w14:ligatures w14:val="none"/>
        </w:rPr>
        <w:t xml:space="preserve"> symmetry via f(φ)’s universality (UV38). UV39–41 completed the derivation chain: loop corrections (UV39), GUT boundary condition α_GUT(E_g) = 1/72.8 (UV40), </w:t>
      </w:r>
      <w:proofErr w:type="gramStart"/>
      <w:r w:rsidRPr="008D3F3C">
        <w:rPr>
          <w:rFonts w:ascii="Arial" w:eastAsia="Arial" w:hAnsi="Arial" w:cs="Arial"/>
          <w:kern w:val="0"/>
          <w:lang w:eastAsia="en-AU"/>
          <w14:ligatures w14:val="none"/>
        </w:rPr>
        <w:t>SU(</w:t>
      </w:r>
      <w:proofErr w:type="gramEnd"/>
      <w:r w:rsidRPr="008D3F3C">
        <w:rPr>
          <w:rFonts w:ascii="Arial" w:eastAsia="Arial" w:hAnsi="Arial" w:cs="Arial"/>
          <w:kern w:val="0"/>
          <w:lang w:eastAsia="en-AU"/>
          <w14:ligatures w14:val="none"/>
        </w:rPr>
        <w:t xml:space="preserve">5) from Hopf fibration (UV41). Full chain: K’s S⁴ bounce → </w:t>
      </w:r>
      <w:proofErr w:type="gramStart"/>
      <w:r w:rsidRPr="008D3F3C">
        <w:rPr>
          <w:rFonts w:ascii="Arial" w:eastAsia="Arial" w:hAnsi="Arial" w:cs="Arial"/>
          <w:kern w:val="0"/>
          <w:lang w:eastAsia="en-AU"/>
          <w14:ligatures w14:val="none"/>
        </w:rPr>
        <w:t>SU(</w:t>
      </w:r>
      <w:proofErr w:type="gramEnd"/>
      <w:r w:rsidRPr="008D3F3C">
        <w:rPr>
          <w:rFonts w:ascii="Arial" w:eastAsia="Arial" w:hAnsi="Arial" w:cs="Arial"/>
          <w:kern w:val="0"/>
          <w:lang w:eastAsia="en-AU"/>
          <w14:ligatures w14:val="none"/>
        </w:rPr>
        <w:t>5) → α_</w:t>
      </w:r>
      <w:proofErr w:type="gramStart"/>
      <w:r w:rsidRPr="008D3F3C">
        <w:rPr>
          <w:rFonts w:ascii="Arial" w:eastAsia="Arial" w:hAnsi="Arial" w:cs="Arial"/>
          <w:kern w:val="0"/>
          <w:lang w:eastAsia="en-AU"/>
          <w14:ligatures w14:val="none"/>
        </w:rPr>
        <w:t>EM(</w:t>
      </w:r>
      <w:proofErr w:type="gramEnd"/>
      <w:r w:rsidRPr="008D3F3C">
        <w:rPr>
          <w:rFonts w:ascii="Arial" w:eastAsia="Arial" w:hAnsi="Arial" w:cs="Arial"/>
          <w:kern w:val="0"/>
          <w:lang w:eastAsia="en-AU"/>
          <w14:ligatures w14:val="none"/>
        </w:rPr>
        <w:t xml:space="preserve">0) = 1/137.036. Resonance Notes Entries 4–6 record corroboration from Nagy, </w:t>
      </w:r>
      <w:r w:rsidR="00571D40">
        <w:rPr>
          <w:rFonts w:ascii="Arial" w:eastAsia="Arial" w:hAnsi="Arial" w:cs="Arial"/>
          <w:kern w:val="0"/>
          <w:lang w:eastAsia="en-AU"/>
          <w14:ligatures w14:val="none"/>
        </w:rPr>
        <w:t>Paquet</w:t>
      </w:r>
      <w:r w:rsidRPr="008D3F3C">
        <w:rPr>
          <w:rFonts w:ascii="Arial" w:eastAsia="Arial" w:hAnsi="Arial" w:cs="Arial"/>
          <w:kern w:val="0"/>
          <w:lang w:eastAsia="en-AU"/>
          <w14:ligatures w14:val="none"/>
        </w:rPr>
        <w:t>, and Shuvaev QAHE. The series has no queued major calculation paper following UV42. The proton decay prediction (p→e</w:t>
      </w:r>
      <w:r w:rsidRPr="008D3F3C">
        <w:rPr>
          <w:rFonts w:ascii="Cambria Math" w:eastAsia="Arial" w:hAnsi="Cambria Math" w:cs="Cambria Math"/>
          <w:kern w:val="0"/>
          <w:lang w:eastAsia="en-AU"/>
          <w14:ligatures w14:val="none"/>
        </w:rPr>
        <w:t>⁺</w:t>
      </w:r>
      <w:r w:rsidRPr="008D3F3C">
        <w:rPr>
          <w:rFonts w:ascii="Arial" w:eastAsia="Arial" w:hAnsi="Arial" w:cs="Arial"/>
          <w:kern w:val="0"/>
          <w:lang w:eastAsia="en-AU"/>
          <w14:ligatures w14:val="none"/>
        </w:rPr>
        <w:t>π⁰, τ ~ 10³⁴–10³⁵ yr, Hyper-Kamiokande) is the first Extensions prediction accessible to a running experiment. The α derivation chain is the series’ most significant result to date.</w:t>
      </w:r>
    </w:p>
    <w:p w14:paraId="774D04E0" w14:textId="77777777" w:rsidR="008D3F3C" w:rsidRPr="008D3F3C" w:rsidRDefault="008D3F3C" w:rsidP="008D3F3C">
      <w:pPr>
        <w:spacing w:after="120" w:line="276" w:lineRule="auto"/>
        <w:rPr>
          <w:rFonts w:ascii="Arial" w:eastAsia="Arial" w:hAnsi="Arial" w:cs="Arial"/>
          <w:kern w:val="0"/>
          <w:lang w:eastAsia="en-AU"/>
          <w14:ligatures w14:val="none"/>
        </w:rPr>
      </w:pPr>
      <w:r w:rsidRPr="008D3F3C">
        <w:rPr>
          <w:rFonts w:ascii="Arial" w:eastAsia="Arial" w:hAnsi="Arial" w:cs="Arial"/>
          <w:kern w:val="0"/>
          <w:lang w:eastAsia="en-AU"/>
          <w14:ligatures w14:val="none"/>
        </w:rPr>
        <w:t>Secondary live items:</w:t>
      </w:r>
    </w:p>
    <w:p w14:paraId="60C0EBF3" w14:textId="77777777" w:rsidR="008D3F3C" w:rsidRPr="008D3F3C" w:rsidRDefault="008D3F3C" w:rsidP="008D3F3C">
      <w:pPr>
        <w:numPr>
          <w:ilvl w:val="0"/>
          <w:numId w:val="3"/>
        </w:numPr>
        <w:spacing w:after="8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Dimensional selection paper</w:t>
      </w:r>
      <w:r w:rsidRPr="008D3F3C">
        <w:rPr>
          <w:rFonts w:ascii="Arial" w:eastAsia="Arial" w:hAnsi="Arial" w:cs="Arial"/>
          <w:kern w:val="0"/>
          <w:lang w:eastAsia="en-AU"/>
          <w14:ligatures w14:val="none"/>
        </w:rPr>
        <w:t xml:space="preserve"> (per earlier roadmap): demonstrate that K-coherence conditions select n=3 spatial dimensions with instabilities at other integers. The next major paper-level work after this consolidation.</w:t>
      </w:r>
    </w:p>
    <w:p w14:paraId="6428BCBD" w14:textId="77777777" w:rsidR="008D3F3C" w:rsidRPr="008D3F3C" w:rsidRDefault="008D3F3C" w:rsidP="008D3F3C">
      <w:pPr>
        <w:numPr>
          <w:ilvl w:val="0"/>
          <w:numId w:val="3"/>
        </w:numPr>
        <w:spacing w:after="8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External engagement. UV13 with Magnus Olsson's PhD student (awaiting next contact); F′ Revision available for Sebastian Bruggiser's review with the Gap 10 reclassification explicit; possible engagement with the quintom-stable model community (Koutroulis, Nieh-Yan teleparallel groups) where K's route-(iii) commitment (UV28) could be discussed as a parallel construction, though the framework does not deliver crossing under any kernel-consistent extension (UV28 Addendum).</w:t>
      </w:r>
    </w:p>
    <w:p w14:paraId="09DD9B58" w14:textId="77777777" w:rsidR="008D3F3C" w:rsidRPr="008D3F3C" w:rsidRDefault="008D3F3C" w:rsidP="008D3F3C">
      <w:pPr>
        <w:numPr>
          <w:ilvl w:val="0"/>
          <w:numId w:val="3"/>
        </w:numPr>
        <w:spacing w:after="8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Honest-record commitments.</w:t>
      </w:r>
      <w:r w:rsidRPr="008D3F3C">
        <w:rPr>
          <w:rFonts w:ascii="Arial" w:eastAsia="Arial" w:hAnsi="Arial" w:cs="Arial"/>
          <w:kern w:val="0"/>
          <w:lang w:eastAsia="en-AU"/>
          <w14:ligatures w14:val="none"/>
        </w:rPr>
        <w:t xml:space="preserve"> UV25d's audit discipline (back-calibration as a result, not an issue) is now established. The C-class (coherence items) introduces a new bookkeeping practice. Both should be maintained going forward.</w:t>
      </w:r>
    </w:p>
    <w:p w14:paraId="159D3C0A" w14:textId="77777777" w:rsidR="008D3F3C" w:rsidRPr="008D3F3C" w:rsidRDefault="008D3F3C" w:rsidP="008D3F3C">
      <w:pPr>
        <w:spacing w:before="40" w:after="60" w:line="276" w:lineRule="auto"/>
        <w:rPr>
          <w:rFonts w:ascii="Arial" w:eastAsia="Arial" w:hAnsi="Arial" w:cs="Arial"/>
          <w:kern w:val="0"/>
          <w:lang w:eastAsia="en-AU"/>
          <w14:ligatures w14:val="none"/>
        </w:rPr>
      </w:pPr>
      <w:r w:rsidRPr="008D3F3C">
        <w:rPr>
          <w:rFonts w:ascii="Arial" w:eastAsia="Arial" w:hAnsi="Arial" w:cs="Arial"/>
          <w:b/>
          <w:bCs/>
          <w:kern w:val="0"/>
          <w:lang w:eastAsia="en-AU"/>
          <w14:ligatures w14:val="none"/>
        </w:rPr>
        <w:t>No live observational frontier where the framework is uniquely testable. The crossing thread closed twice (empirically via UV27 §1, structurally via UV28 Addendum); Gap 11 dissolved; the DESI DR2 confrontation ties the framework to ΛCDM. The framework's future testability rests on (a) a tightening of constraints that would distinguish (w</w:t>
      </w:r>
      <w:r w:rsidRPr="008D3F3C">
        <w:rPr>
          <w:rFonts w:ascii="Cambria Math" w:eastAsia="Arial" w:hAnsi="Cambria Math" w:cs="Cambria Math"/>
          <w:b/>
          <w:bCs/>
          <w:kern w:val="0"/>
          <w:lang w:eastAsia="en-AU"/>
          <w14:ligatures w14:val="none"/>
        </w:rPr>
        <w:t>₀</w:t>
      </w:r>
      <w:r w:rsidRPr="008D3F3C">
        <w:rPr>
          <w:rFonts w:ascii="Arial" w:eastAsia="Arial" w:hAnsi="Arial" w:cs="Arial"/>
          <w:b/>
          <w:bCs/>
          <w:kern w:val="0"/>
          <w:lang w:eastAsia="en-AU"/>
          <w14:ligatures w14:val="none"/>
        </w:rPr>
        <w:t xml:space="preserve">, w_a) = (−1, 0) from (−1.002, +0.020) at Euclid/LSST horizon precision, or (b) some </w:t>
      </w:r>
      <w:proofErr w:type="gramStart"/>
      <w:r w:rsidRPr="008D3F3C">
        <w:rPr>
          <w:rFonts w:ascii="Arial" w:eastAsia="Arial" w:hAnsi="Arial" w:cs="Arial"/>
          <w:b/>
          <w:bCs/>
          <w:kern w:val="0"/>
          <w:lang w:eastAsia="en-AU"/>
          <w14:ligatures w14:val="none"/>
        </w:rPr>
        <w:t>currently-unidentified</w:t>
      </w:r>
      <w:proofErr w:type="gramEnd"/>
      <w:r w:rsidRPr="008D3F3C">
        <w:rPr>
          <w:rFonts w:ascii="Arial" w:eastAsia="Arial" w:hAnsi="Arial" w:cs="Arial"/>
          <w:b/>
          <w:bCs/>
          <w:kern w:val="0"/>
          <w:lang w:eastAsia="en-AU"/>
          <w14:ligatures w14:val="none"/>
        </w:rPr>
        <w:t xml:space="preserve"> probe of Paper 1's microphysical w</w:t>
      </w:r>
      <w:r w:rsidRPr="008D3F3C">
        <w:rPr>
          <w:rFonts w:ascii="Cambria Math" w:eastAsia="Arial" w:hAnsi="Cambria Math" w:cs="Cambria Math"/>
          <w:b/>
          <w:bCs/>
          <w:kern w:val="0"/>
          <w:lang w:eastAsia="en-AU"/>
          <w14:ligatures w14:val="none"/>
        </w:rPr>
        <w:t>₁</w:t>
      </w:r>
      <w:r w:rsidRPr="008D3F3C">
        <w:rPr>
          <w:rFonts w:ascii="Arial" w:eastAsia="Arial" w:hAnsi="Arial" w:cs="Arial"/>
          <w:b/>
          <w:bCs/>
          <w:kern w:val="0"/>
          <w:lang w:eastAsia="en-AU"/>
          <w14:ligatures w14:val="none"/>
        </w:rPr>
        <w:t>. The crossing-thread reopening option flagged in earlier versions is retracted: K's positive-definiteness forbids any kernel-consistent move that would reopen it.</w:t>
      </w:r>
    </w:p>
    <w:p w14:paraId="4C150088" w14:textId="77777777" w:rsidR="008D3F3C" w:rsidRPr="005A6016" w:rsidRDefault="008D3F3C" w:rsidP="008D3F3C">
      <w:pPr>
        <w:spacing w:before="280" w:after="150" w:line="240" w:lineRule="auto"/>
        <w:outlineLvl w:val="0"/>
        <w:rPr>
          <w:rFonts w:ascii="Arial" w:eastAsia="Arial" w:hAnsi="Arial" w:cs="Arial"/>
          <w:b/>
          <w:bCs/>
          <w:color w:val="1F3864"/>
          <w:kern w:val="0"/>
          <w:sz w:val="18"/>
          <w:szCs w:val="18"/>
          <w:lang w:eastAsia="en-AU"/>
          <w14:ligatures w14:val="none"/>
        </w:rPr>
      </w:pPr>
      <w:r w:rsidRPr="005A6016">
        <w:rPr>
          <w:rFonts w:ascii="Arial" w:eastAsia="Arial" w:hAnsi="Arial" w:cs="Arial"/>
          <w:b/>
          <w:bCs/>
          <w:color w:val="1F3864"/>
          <w:kern w:val="0"/>
          <w:sz w:val="18"/>
          <w:szCs w:val="18"/>
          <w:lang w:eastAsia="en-AU"/>
          <w14:ligatures w14:val="none"/>
        </w:rPr>
        <w:t>§11.  Reading discipline</w:t>
      </w:r>
    </w:p>
    <w:p w14:paraId="3F8CD492" w14:textId="0CF5A8D3" w:rsidR="008D3F3C" w:rsidRPr="008D3F3C" w:rsidRDefault="008D3F3C" w:rsidP="008D3F3C">
      <w:pPr>
        <w:spacing w:after="120" w:line="276" w:lineRule="auto"/>
        <w:rPr>
          <w:rFonts w:ascii="Arial" w:eastAsia="Arial" w:hAnsi="Arial" w:cs="Arial"/>
          <w:kern w:val="0"/>
          <w:lang w:eastAsia="en-AU"/>
          <w14:ligatures w14:val="none"/>
        </w:rPr>
      </w:pPr>
      <w:r w:rsidRPr="00441976">
        <w:rPr>
          <w:rFonts w:ascii="Arial" w:eastAsia="Arial" w:hAnsi="Arial" w:cs="Arial"/>
          <w:kern w:val="0"/>
          <w:sz w:val="20"/>
          <w:szCs w:val="20"/>
          <w:lang w:eastAsia="en-AU"/>
          <w14:ligatures w14:val="none"/>
        </w:rPr>
        <w:t>This status document is a *snapshot*, not a paper. It states where each item stands as of end-May 2026 and does not argue for any of the underlying results — those arguments live in the source documents (UV25d, F′ Revision, UV25 Appendix B Addendum, UV26 v2, UV27). A reader who wants to check a claim should go to the source document; a reader who wants to navigate the framework should stay here. Three pillars standing, one mechanism-resolved with characterised deficit; two gaps closed in May; one coherence item open; no live observational frontier of unique testability. Recorded at the level demonstrated, with equal standing for closures and characterised gaps. The framework's empirical position is precisely stated.</w:t>
      </w:r>
      <w:r>
        <w:rPr>
          <w:rFonts w:ascii="Arial" w:eastAsia="Arial" w:hAnsi="Arial" w:cs="Arial"/>
          <w:kern w:val="0"/>
          <w:lang w:eastAsia="en-AU"/>
          <w14:ligatures w14:val="none"/>
        </w:rPr>
        <w:t xml:space="preserve"> </w:t>
      </w:r>
      <w:r w:rsidRPr="008D3F3C">
        <w:rPr>
          <w:rFonts w:ascii="Arial" w:eastAsia="Arial" w:hAnsi="Arial" w:cs="Arial"/>
          <w:b/>
          <w:bCs/>
          <w:color w:val="2E75B6"/>
          <w:kern w:val="0"/>
          <w:sz w:val="18"/>
          <w:szCs w:val="18"/>
          <w:lang w:eastAsia="en-AU"/>
          <w14:ligatures w14:val="none"/>
        </w:rPr>
        <w:t xml:space="preserve">IR Entanglement </w:t>
      </w:r>
      <w:proofErr w:type="gramStart"/>
      <w:r w:rsidRPr="008D3F3C">
        <w:rPr>
          <w:rFonts w:ascii="Arial" w:eastAsia="Arial" w:hAnsi="Arial" w:cs="Arial"/>
          <w:b/>
          <w:bCs/>
          <w:color w:val="2E75B6"/>
          <w:kern w:val="0"/>
          <w:sz w:val="18"/>
          <w:szCs w:val="18"/>
          <w:lang w:eastAsia="en-AU"/>
          <w14:ligatures w14:val="none"/>
        </w:rPr>
        <w:t>Series  │</w:t>
      </w:r>
      <w:proofErr w:type="gramEnd"/>
      <w:r w:rsidRPr="008D3F3C">
        <w:rPr>
          <w:rFonts w:ascii="Arial" w:eastAsia="Arial" w:hAnsi="Arial" w:cs="Arial"/>
          <w:b/>
          <w:bCs/>
          <w:color w:val="2E75B6"/>
          <w:kern w:val="0"/>
          <w:sz w:val="18"/>
          <w:szCs w:val="18"/>
          <w:lang w:eastAsia="en-AU"/>
          <w14:ligatures w14:val="none"/>
        </w:rPr>
        <w:t xml:space="preserve">  Framework Status </w:t>
      </w:r>
      <w:proofErr w:type="gramStart"/>
      <w:r w:rsidRPr="008D3F3C">
        <w:rPr>
          <w:rFonts w:ascii="Arial" w:eastAsia="Arial" w:hAnsi="Arial" w:cs="Arial"/>
          <w:b/>
          <w:bCs/>
          <w:color w:val="2E75B6"/>
          <w:kern w:val="0"/>
          <w:sz w:val="18"/>
          <w:szCs w:val="18"/>
          <w:lang w:eastAsia="en-AU"/>
          <w14:ligatures w14:val="none"/>
        </w:rPr>
        <w:t>Record  │</w:t>
      </w:r>
      <w:proofErr w:type="gramEnd"/>
      <w:r w:rsidRPr="008D3F3C">
        <w:rPr>
          <w:rFonts w:ascii="Arial" w:eastAsia="Arial" w:hAnsi="Arial" w:cs="Arial"/>
          <w:b/>
          <w:bCs/>
          <w:color w:val="2E75B6"/>
          <w:kern w:val="0"/>
          <w:sz w:val="18"/>
          <w:szCs w:val="18"/>
          <w:lang w:eastAsia="en-AU"/>
          <w14:ligatures w14:val="none"/>
        </w:rPr>
        <w:t xml:space="preserve">  Gregory P. </w:t>
      </w:r>
      <w:proofErr w:type="gramStart"/>
      <w:r w:rsidRPr="008D3F3C">
        <w:rPr>
          <w:rFonts w:ascii="Arial" w:eastAsia="Arial" w:hAnsi="Arial" w:cs="Arial"/>
          <w:b/>
          <w:bCs/>
          <w:color w:val="2E75B6"/>
          <w:kern w:val="0"/>
          <w:sz w:val="18"/>
          <w:szCs w:val="18"/>
          <w:lang w:eastAsia="en-AU"/>
          <w14:ligatures w14:val="none"/>
        </w:rPr>
        <w:t>Broadbent  │</w:t>
      </w:r>
      <w:proofErr w:type="gramEnd"/>
      <w:r w:rsidRPr="008D3F3C">
        <w:rPr>
          <w:rFonts w:ascii="Arial" w:eastAsia="Arial" w:hAnsi="Arial" w:cs="Arial"/>
          <w:b/>
          <w:bCs/>
          <w:color w:val="2E75B6"/>
          <w:kern w:val="0"/>
          <w:sz w:val="18"/>
          <w:szCs w:val="18"/>
          <w:lang w:eastAsia="en-AU"/>
          <w14:ligatures w14:val="none"/>
        </w:rPr>
        <w:t xml:space="preserve">  End of June 2026 (through UV42)</w:t>
      </w:r>
    </w:p>
    <w:p w14:paraId="18C3A927" w14:textId="77777777" w:rsidR="008D3F3C" w:rsidRPr="008D3F3C" w:rsidRDefault="008D3F3C" w:rsidP="008D3F3C">
      <w:pPr>
        <w:spacing w:after="0" w:line="240" w:lineRule="auto"/>
        <w:rPr>
          <w:rFonts w:ascii="Arial" w:eastAsia="Arial" w:hAnsi="Arial" w:cs="Arial"/>
          <w:kern w:val="0"/>
          <w:lang w:eastAsia="en-AU"/>
          <w14:ligatures w14:val="none"/>
        </w:rPr>
      </w:pPr>
      <w:r w:rsidRPr="008D3F3C">
        <w:rPr>
          <w:rFonts w:ascii="Arial" w:eastAsia="Arial" w:hAnsi="Arial" w:cs="Arial"/>
          <w:i/>
          <w:iCs/>
          <w:color w:val="666666"/>
          <w:kern w:val="0"/>
          <w:sz w:val="18"/>
          <w:szCs w:val="18"/>
          <w:lang w:eastAsia="en-AU"/>
          <w14:ligatures w14:val="none"/>
        </w:rPr>
        <w:t>The spine intact; the gaps characterised; the live thread identified. There is nowhere else to be.</w:t>
      </w:r>
    </w:p>
    <w:p w14:paraId="5612FC7B" w14:textId="77777777" w:rsidR="00816C9E" w:rsidRPr="00816C9E" w:rsidRDefault="00816C9E" w:rsidP="00816C9E">
      <w:pPr>
        <w:spacing w:before="400" w:after="120" w:line="240" w:lineRule="auto"/>
        <w:jc w:val="center"/>
        <w:rPr>
          <w:rFonts w:ascii="Arial" w:eastAsia="Arial" w:hAnsi="Arial" w:cs="Arial"/>
          <w:kern w:val="0"/>
          <w:lang w:eastAsia="en-AU"/>
          <w14:ligatures w14:val="none"/>
        </w:rPr>
      </w:pPr>
      <w:r w:rsidRPr="00816C9E">
        <w:rPr>
          <w:rFonts w:ascii="Arial" w:eastAsia="Arial" w:hAnsi="Arial" w:cs="Arial"/>
          <w:color w:val="666666"/>
          <w:kern w:val="0"/>
          <w:lang w:eastAsia="en-AU"/>
          <w14:ligatures w14:val="none"/>
        </w:rPr>
        <w:lastRenderedPageBreak/>
        <w:t xml:space="preserve">IR Entanglement </w:t>
      </w:r>
      <w:proofErr w:type="gramStart"/>
      <w:r w:rsidRPr="00816C9E">
        <w:rPr>
          <w:rFonts w:ascii="Arial" w:eastAsia="Arial" w:hAnsi="Arial" w:cs="Arial"/>
          <w:color w:val="666666"/>
          <w:kern w:val="0"/>
          <w:lang w:eastAsia="en-AU"/>
          <w14:ligatures w14:val="none"/>
        </w:rPr>
        <w:t>Series  │</w:t>
      </w:r>
      <w:proofErr w:type="gramEnd"/>
      <w:r w:rsidRPr="00816C9E">
        <w:rPr>
          <w:rFonts w:ascii="Arial" w:eastAsia="Arial" w:hAnsi="Arial" w:cs="Arial"/>
          <w:color w:val="666666"/>
          <w:kern w:val="0"/>
          <w:lang w:eastAsia="en-AU"/>
          <w14:ligatures w14:val="none"/>
        </w:rPr>
        <w:t xml:space="preserve">  UV43</w:t>
      </w:r>
    </w:p>
    <w:p w14:paraId="316CD0B4" w14:textId="77777777" w:rsidR="00816C9E" w:rsidRPr="00816C9E" w:rsidRDefault="00816C9E" w:rsidP="00816C9E">
      <w:pPr>
        <w:spacing w:before="120" w:line="240" w:lineRule="auto"/>
        <w:jc w:val="center"/>
        <w:rPr>
          <w:rFonts w:ascii="Arial" w:eastAsia="Arial" w:hAnsi="Arial" w:cs="Arial"/>
          <w:kern w:val="0"/>
          <w:lang w:eastAsia="en-AU"/>
          <w14:ligatures w14:val="none"/>
        </w:rPr>
      </w:pPr>
      <w:r w:rsidRPr="00816C9E">
        <w:rPr>
          <w:rFonts w:ascii="Arial" w:eastAsia="Arial" w:hAnsi="Arial" w:cs="Arial"/>
          <w:b/>
          <w:bCs/>
          <w:color w:val="1F3864"/>
          <w:kern w:val="0"/>
          <w:sz w:val="32"/>
          <w:szCs w:val="32"/>
          <w:lang w:eastAsia="en-AU"/>
          <w14:ligatures w14:val="none"/>
        </w:rPr>
        <w:t>Electroweak Quantum Numbers from K’s Architecture</w:t>
      </w:r>
    </w:p>
    <w:p w14:paraId="368F50F3" w14:textId="77777777" w:rsidR="00816C9E" w:rsidRPr="00816C9E" w:rsidRDefault="00816C9E" w:rsidP="00816C9E">
      <w:pPr>
        <w:spacing w:before="80" w:line="240" w:lineRule="auto"/>
        <w:jc w:val="center"/>
        <w:rPr>
          <w:rFonts w:ascii="Arial" w:eastAsia="Arial" w:hAnsi="Arial" w:cs="Arial"/>
          <w:kern w:val="0"/>
          <w:lang w:eastAsia="en-AU"/>
          <w14:ligatures w14:val="none"/>
        </w:rPr>
      </w:pPr>
      <w:r w:rsidRPr="00816C9E">
        <w:rPr>
          <w:rFonts w:ascii="Arial" w:eastAsia="Arial" w:hAnsi="Arial" w:cs="Arial"/>
          <w:i/>
          <w:iCs/>
          <w:color w:val="444444"/>
          <w:kern w:val="0"/>
          <w:sz w:val="24"/>
          <w:szCs w:val="24"/>
          <w:lang w:eastAsia="en-AU"/>
          <w14:ligatures w14:val="none"/>
        </w:rPr>
        <w:t xml:space="preserve">Closing the </w:t>
      </w:r>
      <w:proofErr w:type="gramStart"/>
      <w:r w:rsidRPr="00816C9E">
        <w:rPr>
          <w:rFonts w:ascii="Arial" w:eastAsia="Arial" w:hAnsi="Arial" w:cs="Arial"/>
          <w:i/>
          <w:iCs/>
          <w:color w:val="444444"/>
          <w:kern w:val="0"/>
          <w:sz w:val="24"/>
          <w:szCs w:val="24"/>
          <w:lang w:eastAsia="en-AU"/>
          <w14:ligatures w14:val="none"/>
        </w:rPr>
        <w:t>SU(</w:t>
      </w:r>
      <w:proofErr w:type="gramEnd"/>
      <w:r w:rsidRPr="00816C9E">
        <w:rPr>
          <w:rFonts w:ascii="Arial" w:eastAsia="Arial" w:hAnsi="Arial" w:cs="Arial"/>
          <w:i/>
          <w:iCs/>
          <w:color w:val="444444"/>
          <w:kern w:val="0"/>
          <w:sz w:val="24"/>
          <w:szCs w:val="24"/>
          <w:lang w:eastAsia="en-AU"/>
          <w14:ligatures w14:val="none"/>
        </w:rPr>
        <w:t>2) Identification Gap of UV42 — Completion of Part 1</w:t>
      </w:r>
    </w:p>
    <w:p w14:paraId="33213FA9" w14:textId="77777777" w:rsidR="00816C9E" w:rsidRPr="00816C9E" w:rsidRDefault="00816C9E" w:rsidP="00816C9E">
      <w:pPr>
        <w:spacing w:before="80" w:after="80" w:line="240" w:lineRule="auto"/>
        <w:jc w:val="center"/>
        <w:rPr>
          <w:rFonts w:ascii="Arial" w:eastAsia="Arial" w:hAnsi="Arial" w:cs="Arial"/>
          <w:kern w:val="0"/>
          <w:lang w:eastAsia="en-AU"/>
          <w14:ligatures w14:val="none"/>
        </w:rPr>
      </w:pPr>
      <w:r w:rsidRPr="00816C9E">
        <w:rPr>
          <w:rFonts w:ascii="Arial" w:eastAsia="Arial" w:hAnsi="Arial" w:cs="Arial"/>
          <w:i/>
          <w:iCs/>
          <w:kern w:val="0"/>
          <w:sz w:val="24"/>
          <w:szCs w:val="24"/>
          <w:lang w:eastAsia="en-AU"/>
          <w14:ligatures w14:val="none"/>
        </w:rPr>
        <w:t>Gregory P. Broadbent</w:t>
      </w:r>
    </w:p>
    <w:p w14:paraId="1D9417E1" w14:textId="77777777" w:rsidR="00816C9E" w:rsidRPr="00816C9E" w:rsidRDefault="00816C9E" w:rsidP="00816C9E">
      <w:pPr>
        <w:spacing w:before="80" w:after="400" w:line="240" w:lineRule="auto"/>
        <w:jc w:val="center"/>
        <w:rPr>
          <w:rFonts w:ascii="Arial" w:eastAsia="Arial" w:hAnsi="Arial" w:cs="Arial"/>
          <w:kern w:val="0"/>
          <w:lang w:eastAsia="en-AU"/>
          <w14:ligatures w14:val="none"/>
        </w:rPr>
      </w:pPr>
      <w:r w:rsidRPr="00816C9E">
        <w:rPr>
          <w:rFonts w:ascii="Arial" w:eastAsia="Arial" w:hAnsi="Arial" w:cs="Arial"/>
          <w:color w:val="666666"/>
          <w:kern w:val="0"/>
          <w:lang w:eastAsia="en-AU"/>
          <w14:ligatures w14:val="none"/>
        </w:rPr>
        <w:t>June 2026</w:t>
      </w:r>
    </w:p>
    <w:p w14:paraId="5564D247" w14:textId="77777777" w:rsidR="00816C9E" w:rsidRPr="00816C9E" w:rsidRDefault="00816C9E" w:rsidP="00816C9E">
      <w:pPr>
        <w:pBdr>
          <w:bottom w:val="single" w:sz="4" w:space="1" w:color="AAAAAA"/>
        </w:pBdr>
        <w:spacing w:before="200" w:after="200" w:line="240" w:lineRule="auto"/>
        <w:rPr>
          <w:rFonts w:ascii="Arial" w:eastAsia="Arial" w:hAnsi="Arial" w:cs="Arial"/>
          <w:kern w:val="0"/>
          <w:lang w:eastAsia="en-AU"/>
          <w14:ligatures w14:val="none"/>
        </w:rPr>
      </w:pPr>
    </w:p>
    <w:p w14:paraId="17E3C8D5" w14:textId="77777777" w:rsidR="00816C9E" w:rsidRPr="00816C9E" w:rsidRDefault="00816C9E" w:rsidP="00816C9E">
      <w:pPr>
        <w:spacing w:before="240" w:after="120" w:line="240" w:lineRule="auto"/>
        <w:rPr>
          <w:rFonts w:ascii="Arial" w:eastAsia="Arial" w:hAnsi="Arial" w:cs="Arial"/>
          <w:kern w:val="0"/>
          <w:lang w:eastAsia="en-AU"/>
          <w14:ligatures w14:val="none"/>
        </w:rPr>
      </w:pPr>
      <w:r w:rsidRPr="00816C9E">
        <w:rPr>
          <w:rFonts w:ascii="Arial" w:eastAsia="Arial" w:hAnsi="Arial" w:cs="Arial"/>
          <w:b/>
          <w:bCs/>
          <w:kern w:val="0"/>
          <w:sz w:val="24"/>
          <w:szCs w:val="24"/>
          <w:lang w:eastAsia="en-AU"/>
          <w14:ligatures w14:val="none"/>
        </w:rPr>
        <w:t>Abstract</w:t>
      </w:r>
    </w:p>
    <w:p w14:paraId="189C6175"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UV42 proved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5) is the unique GUT group from K’s architecture but noted one remaining gap: the Hopf fibre S³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was asserted to carry the weak isospin quantum numbers of SM fermions without derivation from K’s architecture. This paper closes that gap. The local structure of K’s S⁴ bounce at any point gives tangent space </w:t>
      </w:r>
      <w:r w:rsidRPr="00816C9E">
        <w:rPr>
          <w:rFonts w:ascii="Cambria Math" w:eastAsia="Arial" w:hAnsi="Cambria Math" w:cs="Cambria Math"/>
          <w:kern w:val="0"/>
          <w:lang w:eastAsia="en-AU"/>
          <w14:ligatures w14:val="none"/>
        </w:rPr>
        <w:t>ℝ</w:t>
      </w:r>
      <w:r w:rsidRPr="00816C9E">
        <w:rPr>
          <w:rFonts w:ascii="Arial" w:eastAsia="Arial" w:hAnsi="Arial" w:cs="Arial"/>
          <w:kern w:val="0"/>
          <w:lang w:eastAsia="en-AU"/>
          <w14:ligatures w14:val="none"/>
        </w:rPr>
        <w:t xml:space="preserve">⁴ with spin group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4)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R. Matter fields propagating on S⁴ that couple to K’s condensate are spinors under this spin group, decomposing into left-handed Weyl spinors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 (2,1) and right-handed Weyl spinors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 (1,2). The quaternionic Hopf fibration S³ → S⁷ → S⁴ is defined by the left action of unit quaternions on </w:t>
      </w:r>
      <w:r w:rsidRPr="00816C9E">
        <w:rPr>
          <w:rFonts w:ascii="Cambria Math" w:eastAsia="Arial" w:hAnsi="Cambria Math" w:cs="Cambria Math"/>
          <w:kern w:val="0"/>
          <w:lang w:eastAsia="en-AU"/>
          <w14:ligatures w14:val="none"/>
        </w:rPr>
        <w:t>ℍ</w:t>
      </w:r>
      <w:r w:rsidRPr="00816C9E">
        <w:rPr>
          <w:rFonts w:ascii="Arial" w:eastAsia="Arial" w:hAnsi="Arial" w:cs="Arial"/>
          <w:kern w:val="0"/>
          <w:lang w:eastAsia="en-AU"/>
          <w14:ligatures w14:val="none"/>
        </w:rPr>
        <w:t xml:space="preserve">²: the fibre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acts by left quaternionic multiplication. Left multiplication in the spinor representation of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4) acts on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 (2,1) — the left-handed Weyl spinor — and leaves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 (1,2) invariant. </w:t>
      </w:r>
      <w:proofErr w:type="gramStart"/>
      <w:r w:rsidRPr="00816C9E">
        <w:rPr>
          <w:rFonts w:ascii="Arial" w:eastAsia="Arial" w:hAnsi="Arial" w:cs="Arial"/>
          <w:kern w:val="0"/>
          <w:lang w:eastAsia="en-AU"/>
          <w14:ligatures w14:val="none"/>
        </w:rPr>
        <w:t>Therefore</w:t>
      </w:r>
      <w:proofErr w:type="gramEnd"/>
      <w:r w:rsidRPr="00816C9E">
        <w:rPr>
          <w:rFonts w:ascii="Arial" w:eastAsia="Arial" w:hAnsi="Arial" w:cs="Arial"/>
          <w:kern w:val="0"/>
          <w:lang w:eastAsia="en-AU"/>
          <w14:ligatures w14:val="none"/>
        </w:rPr>
        <w:t xml:space="preserve"> the Hopf fibre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is uniquely identified with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 left-handed fermions are doublets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±1/2</w:t>
      </w:r>
      <w:proofErr w:type="gramStart"/>
      <w:r w:rsidRPr="00816C9E">
        <w:rPr>
          <w:rFonts w:ascii="Arial" w:eastAsia="Arial" w:hAnsi="Arial" w:cs="Arial"/>
          <w:kern w:val="0"/>
          <w:lang w:eastAsia="en-AU"/>
          <w14:ligatures w14:val="none"/>
        </w:rPr>
        <w:t>)</w:t>
      </w:r>
      <w:proofErr w:type="gramEnd"/>
      <w:r w:rsidRPr="00816C9E">
        <w:rPr>
          <w:rFonts w:ascii="Arial" w:eastAsia="Arial" w:hAnsi="Arial" w:cs="Arial"/>
          <w:kern w:val="0"/>
          <w:lang w:eastAsia="en-AU"/>
          <w14:ligatures w14:val="none"/>
        </w:rPr>
        <w:t xml:space="preserve"> and right-handed fermions are singlets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0). This identification is not a choice — it is determined by the left action structure of the quaternionic Hopf fibration. Hypercharge assignments follow from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embedding established in UV42 via the standard Gell-Mann–Nishijima formula Q =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Y. The complete electroweak quantum numbers of all SM fermions are thereby derived from K’s architecture without any quantum number put in by hand. With this result, the logical chain from K’s coherence conditions to the full electroweak structure of the Standard Model is complete, and Part 1 of the UV K Series Extensions is closed.</w:t>
      </w:r>
    </w:p>
    <w:p w14:paraId="42538352" w14:textId="77777777" w:rsidR="00816C9E" w:rsidRPr="00816C9E" w:rsidRDefault="00816C9E" w:rsidP="00816C9E">
      <w:pPr>
        <w:pBdr>
          <w:bottom w:val="single" w:sz="4" w:space="1" w:color="AAAAAA"/>
        </w:pBdr>
        <w:spacing w:before="200" w:after="200" w:line="240" w:lineRule="auto"/>
        <w:rPr>
          <w:rFonts w:ascii="Arial" w:eastAsia="Arial" w:hAnsi="Arial" w:cs="Arial"/>
          <w:kern w:val="0"/>
          <w:lang w:eastAsia="en-AU"/>
          <w14:ligatures w14:val="none"/>
        </w:rPr>
      </w:pPr>
    </w:p>
    <w:p w14:paraId="18E1B503"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25E9EDDD" w14:textId="77777777" w:rsidR="00816C9E" w:rsidRPr="00816C9E" w:rsidRDefault="00816C9E" w:rsidP="00816C9E">
      <w:pPr>
        <w:spacing w:before="400" w:after="200" w:line="240" w:lineRule="auto"/>
        <w:outlineLvl w:val="0"/>
        <w:rPr>
          <w:rFonts w:ascii="Arial" w:eastAsia="Arial" w:hAnsi="Arial" w:cs="Arial"/>
          <w:b/>
          <w:bCs/>
          <w:color w:val="1F3864"/>
          <w:kern w:val="0"/>
          <w:sz w:val="32"/>
          <w:szCs w:val="32"/>
          <w:lang w:eastAsia="en-AU"/>
          <w14:ligatures w14:val="none"/>
        </w:rPr>
      </w:pPr>
      <w:r w:rsidRPr="00816C9E">
        <w:rPr>
          <w:rFonts w:ascii="Arial" w:eastAsia="Arial" w:hAnsi="Arial" w:cs="Arial"/>
          <w:b/>
          <w:bCs/>
          <w:color w:val="1F3864"/>
          <w:kern w:val="0"/>
          <w:sz w:val="32"/>
          <w:szCs w:val="32"/>
          <w:lang w:eastAsia="en-AU"/>
          <w14:ligatures w14:val="none"/>
        </w:rPr>
        <w:t>§1.  The Gap from UV42</w:t>
      </w:r>
    </w:p>
    <w:p w14:paraId="1A56EC7D"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UV42 §8.3 stated: “The identification of the Hopf fibre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with the weak isospin gauge group is physically well-motivated but requires showing that SM fermions transform under this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2) with the correct weak isospin quantum numbers (+1/2, −1/2 for doublets). This has not been derived from K’s architecture.”</w:t>
      </w:r>
    </w:p>
    <w:p w14:paraId="13BB298A"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The gap is specific. It is not a question about whether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exists in K’s framework — the Hopf fibre establishes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structurally (UV41, UV42). The question is whether K’s architecture determines which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representation matter fields carry: the doublet (fundamental, spin-1/2 of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dimension 2), the singlet (trivial, dimension 1), the triplet (adjoint, dimension 3), or some other representation. If K’s architecture does not determine this,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2) identification is incomplete.</w:t>
      </w:r>
    </w:p>
    <w:p w14:paraId="0E355A78"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lastRenderedPageBreak/>
        <w:t xml:space="preserve">This paper shows that K’s architecture does determine it — uniquely. The representation of the Hopf fibre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2) carried by matter fields is fixed by the local spinor structure of S⁴ and the left-action character of the quaternionic Hopf fibration. The result: left-handed fermions are doublets, right-handed fermions are singlets, and this assignment is not a choice.</w:t>
      </w:r>
    </w:p>
    <w:p w14:paraId="2FDC5E13"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There is nowhere else to be.</w:t>
      </w:r>
    </w:p>
    <w:p w14:paraId="3411C663"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28F48262" w14:textId="77777777" w:rsidR="00816C9E" w:rsidRPr="00816C9E" w:rsidRDefault="00816C9E" w:rsidP="00816C9E">
      <w:pPr>
        <w:spacing w:before="400" w:after="200" w:line="240" w:lineRule="auto"/>
        <w:outlineLvl w:val="0"/>
        <w:rPr>
          <w:rFonts w:ascii="Arial" w:eastAsia="Arial" w:hAnsi="Arial" w:cs="Arial"/>
          <w:b/>
          <w:bCs/>
          <w:color w:val="1F3864"/>
          <w:kern w:val="0"/>
          <w:sz w:val="32"/>
          <w:szCs w:val="32"/>
          <w:lang w:eastAsia="en-AU"/>
          <w14:ligatures w14:val="none"/>
        </w:rPr>
      </w:pPr>
      <w:r w:rsidRPr="00816C9E">
        <w:rPr>
          <w:rFonts w:ascii="Arial" w:eastAsia="Arial" w:hAnsi="Arial" w:cs="Arial"/>
          <w:b/>
          <w:bCs/>
          <w:color w:val="1F3864"/>
          <w:kern w:val="0"/>
          <w:sz w:val="32"/>
          <w:szCs w:val="32"/>
          <w:lang w:eastAsia="en-AU"/>
          <w14:ligatures w14:val="none"/>
        </w:rPr>
        <w:t xml:space="preserve">§2.  </w:t>
      </w:r>
      <w:proofErr w:type="gramStart"/>
      <w:r w:rsidRPr="00816C9E">
        <w:rPr>
          <w:rFonts w:ascii="Arial" w:eastAsia="Arial" w:hAnsi="Arial" w:cs="Arial"/>
          <w:b/>
          <w:bCs/>
          <w:color w:val="1F3864"/>
          <w:kern w:val="0"/>
          <w:sz w:val="32"/>
          <w:szCs w:val="32"/>
          <w:lang w:eastAsia="en-AU"/>
          <w14:ligatures w14:val="none"/>
        </w:rPr>
        <w:t>Spin(</w:t>
      </w:r>
      <w:proofErr w:type="gramEnd"/>
      <w:r w:rsidRPr="00816C9E">
        <w:rPr>
          <w:rFonts w:ascii="Arial" w:eastAsia="Arial" w:hAnsi="Arial" w:cs="Arial"/>
          <w:b/>
          <w:bCs/>
          <w:color w:val="1F3864"/>
          <w:kern w:val="0"/>
          <w:sz w:val="32"/>
          <w:szCs w:val="32"/>
          <w:lang w:eastAsia="en-AU"/>
          <w14:ligatures w14:val="none"/>
        </w:rPr>
        <w:t xml:space="preserve">4) = </w:t>
      </w:r>
      <w:proofErr w:type="gramStart"/>
      <w:r w:rsidRPr="00816C9E">
        <w:rPr>
          <w:rFonts w:ascii="Arial" w:eastAsia="Arial" w:hAnsi="Arial" w:cs="Arial"/>
          <w:b/>
          <w:bCs/>
          <w:color w:val="1F3864"/>
          <w:kern w:val="0"/>
          <w:sz w:val="32"/>
          <w:szCs w:val="32"/>
          <w:lang w:eastAsia="en-AU"/>
          <w14:ligatures w14:val="none"/>
        </w:rPr>
        <w:t>SU(2)_</w:t>
      </w:r>
      <w:proofErr w:type="gramEnd"/>
      <w:r w:rsidRPr="00816C9E">
        <w:rPr>
          <w:rFonts w:ascii="Arial" w:eastAsia="Arial" w:hAnsi="Arial" w:cs="Arial"/>
          <w:b/>
          <w:bCs/>
          <w:color w:val="1F3864"/>
          <w:kern w:val="0"/>
          <w:sz w:val="32"/>
          <w:szCs w:val="32"/>
          <w:lang w:eastAsia="en-AU"/>
          <w14:ligatures w14:val="none"/>
        </w:rPr>
        <w:t xml:space="preserve">L × </w:t>
      </w:r>
      <w:proofErr w:type="gramStart"/>
      <w:r w:rsidRPr="00816C9E">
        <w:rPr>
          <w:rFonts w:ascii="Arial" w:eastAsia="Arial" w:hAnsi="Arial" w:cs="Arial"/>
          <w:b/>
          <w:bCs/>
          <w:color w:val="1F3864"/>
          <w:kern w:val="0"/>
          <w:sz w:val="32"/>
          <w:szCs w:val="32"/>
          <w:lang w:eastAsia="en-AU"/>
          <w14:ligatures w14:val="none"/>
        </w:rPr>
        <w:t>SU(2)_</w:t>
      </w:r>
      <w:proofErr w:type="gramEnd"/>
      <w:r w:rsidRPr="00816C9E">
        <w:rPr>
          <w:rFonts w:ascii="Arial" w:eastAsia="Arial" w:hAnsi="Arial" w:cs="Arial"/>
          <w:b/>
          <w:bCs/>
          <w:color w:val="1F3864"/>
          <w:kern w:val="0"/>
          <w:sz w:val="32"/>
          <w:szCs w:val="32"/>
          <w:lang w:eastAsia="en-AU"/>
          <w14:ligatures w14:val="none"/>
        </w:rPr>
        <w:t>R from the Local Structure of S⁴</w:t>
      </w:r>
    </w:p>
    <w:p w14:paraId="473AA8D7"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2.1  The</w:t>
      </w:r>
      <w:proofErr w:type="gramEnd"/>
      <w:r w:rsidRPr="00816C9E">
        <w:rPr>
          <w:rFonts w:ascii="Arial" w:eastAsia="Arial" w:hAnsi="Arial" w:cs="Arial"/>
          <w:b/>
          <w:bCs/>
          <w:color w:val="2E5496"/>
          <w:kern w:val="0"/>
          <w:sz w:val="26"/>
          <w:szCs w:val="26"/>
          <w:lang w:eastAsia="en-AU"/>
          <w14:ligatures w14:val="none"/>
        </w:rPr>
        <w:t xml:space="preserve"> spin group of </w:t>
      </w:r>
      <w:proofErr w:type="gramStart"/>
      <w:r w:rsidRPr="00816C9E">
        <w:rPr>
          <w:rFonts w:ascii="Arial" w:eastAsia="Arial" w:hAnsi="Arial" w:cs="Arial"/>
          <w:b/>
          <w:bCs/>
          <w:color w:val="2E5496"/>
          <w:kern w:val="0"/>
          <w:sz w:val="26"/>
          <w:szCs w:val="26"/>
          <w:lang w:eastAsia="en-AU"/>
          <w14:ligatures w14:val="none"/>
        </w:rPr>
        <w:t>S</w:t>
      </w:r>
      <w:proofErr w:type="gramEnd"/>
      <w:r w:rsidRPr="00816C9E">
        <w:rPr>
          <w:rFonts w:ascii="Arial" w:eastAsia="Arial" w:hAnsi="Arial" w:cs="Arial"/>
          <w:b/>
          <w:bCs/>
          <w:color w:val="2E5496"/>
          <w:kern w:val="0"/>
          <w:sz w:val="26"/>
          <w:szCs w:val="26"/>
          <w:lang w:eastAsia="en-AU"/>
          <w14:ligatures w14:val="none"/>
        </w:rPr>
        <w:t>⁴</w:t>
      </w:r>
    </w:p>
    <w:p w14:paraId="306C25A2"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S⁴ is a compact, orientable, simply connected 4-manifold. Its second Stiefel–Whitney class vanishes (w</w:t>
      </w:r>
      <w:r w:rsidRPr="00816C9E">
        <w:rPr>
          <w:rFonts w:ascii="Cambria Math" w:eastAsia="Arial" w:hAnsi="Cambria Math" w:cs="Cambria Math"/>
          <w:kern w:val="0"/>
          <w:lang w:eastAsia="en-AU"/>
          <w14:ligatures w14:val="none"/>
        </w:rPr>
        <w:t>₂</w:t>
      </w:r>
      <w:r w:rsidRPr="00816C9E">
        <w:rPr>
          <w:rFonts w:ascii="Arial" w:eastAsia="Arial" w:hAnsi="Arial" w:cs="Arial"/>
          <w:kern w:val="0"/>
          <w:lang w:eastAsia="en-AU"/>
          <w14:ligatures w14:val="none"/>
        </w:rPr>
        <w:t>(S⁴) = 0), so S⁴ admits a spin structure. Spinor fields are well-defined on S⁴.</w:t>
      </w:r>
    </w:p>
    <w:p w14:paraId="3FEC9669"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At any point p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S⁴, the tangent space T_pS⁴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ℝ</w:t>
      </w:r>
      <w:r w:rsidRPr="00816C9E">
        <w:rPr>
          <w:rFonts w:ascii="Arial" w:eastAsia="Arial" w:hAnsi="Arial" w:cs="Arial"/>
          <w:kern w:val="0"/>
          <w:lang w:eastAsia="en-AU"/>
          <w14:ligatures w14:val="none"/>
        </w:rPr>
        <w:t xml:space="preserve">⁴. The spin group acting on spinors in </w:t>
      </w:r>
      <w:r w:rsidRPr="00816C9E">
        <w:rPr>
          <w:rFonts w:ascii="Cambria Math" w:eastAsia="Arial" w:hAnsi="Cambria Math" w:cs="Cambria Math"/>
          <w:kern w:val="0"/>
          <w:lang w:eastAsia="en-AU"/>
          <w14:ligatures w14:val="none"/>
        </w:rPr>
        <w:t>ℝ</w:t>
      </w:r>
      <w:r w:rsidRPr="00816C9E">
        <w:rPr>
          <w:rFonts w:ascii="Arial" w:eastAsia="Arial" w:hAnsi="Arial" w:cs="Arial"/>
          <w:kern w:val="0"/>
          <w:lang w:eastAsia="en-AU"/>
          <w14:ligatures w14:val="none"/>
        </w:rPr>
        <w:t>⁴ is:</w:t>
      </w:r>
    </w:p>
    <w:p w14:paraId="72531CD3" w14:textId="77777777" w:rsidR="00816C9E" w:rsidRPr="00816C9E" w:rsidRDefault="00816C9E" w:rsidP="00816C9E">
      <w:pPr>
        <w:spacing w:before="160" w:line="240" w:lineRule="auto"/>
        <w:jc w:val="center"/>
        <w:rPr>
          <w:rFonts w:ascii="Arial" w:eastAsia="Arial" w:hAnsi="Arial" w:cs="Arial"/>
          <w:kern w:val="0"/>
          <w:lang w:eastAsia="en-AU"/>
          <w14:ligatures w14:val="none"/>
        </w:rPr>
      </w:pPr>
      <w:proofErr w:type="gramStart"/>
      <w:r w:rsidRPr="00816C9E">
        <w:rPr>
          <w:rFonts w:ascii="Courier New" w:eastAsia="Courier New" w:hAnsi="Courier New" w:cs="Courier New"/>
          <w:kern w:val="0"/>
          <w:lang w:eastAsia="en-AU"/>
          <w14:ligatures w14:val="none"/>
        </w:rPr>
        <w:t>Spin(</w:t>
      </w:r>
      <w:proofErr w:type="gramEnd"/>
      <w:r w:rsidRPr="00816C9E">
        <w:rPr>
          <w:rFonts w:ascii="Courier New" w:eastAsia="Courier New" w:hAnsi="Courier New" w:cs="Courier New"/>
          <w:kern w:val="0"/>
          <w:lang w:eastAsia="en-AU"/>
          <w14:ligatures w14:val="none"/>
        </w:rPr>
        <w:t xml:space="preserve">4) </w:t>
      </w:r>
      <w:r w:rsidRPr="00816C9E">
        <w:rPr>
          <w:rFonts w:ascii="Cambria Math" w:eastAsia="Courier New" w:hAnsi="Cambria Math" w:cs="Cambria Math"/>
          <w:kern w:val="0"/>
          <w:lang w:eastAsia="en-AU"/>
          <w14:ligatures w14:val="none"/>
        </w:rPr>
        <w:t>≅</w:t>
      </w:r>
      <w:r w:rsidRPr="00816C9E">
        <w:rPr>
          <w:rFonts w:ascii="Courier New" w:eastAsia="Courier New" w:hAnsi="Courier New" w:cs="Courier New"/>
          <w:kern w:val="0"/>
          <w:lang w:eastAsia="en-AU"/>
          <w14:ligatures w14:val="none"/>
        </w:rPr>
        <w:t xml:space="preserve"> </w:t>
      </w:r>
      <w:proofErr w:type="gramStart"/>
      <w:r w:rsidRPr="00816C9E">
        <w:rPr>
          <w:rFonts w:ascii="Courier New" w:eastAsia="Courier New" w:hAnsi="Courier New" w:cs="Courier New"/>
          <w:kern w:val="0"/>
          <w:lang w:eastAsia="en-AU"/>
          <w14:ligatures w14:val="none"/>
        </w:rPr>
        <w:t>SU(2)_</w:t>
      </w:r>
      <w:proofErr w:type="gramEnd"/>
      <w:r w:rsidRPr="00816C9E">
        <w:rPr>
          <w:rFonts w:ascii="Courier New" w:eastAsia="Courier New" w:hAnsi="Courier New" w:cs="Courier New"/>
          <w:kern w:val="0"/>
          <w:lang w:eastAsia="en-AU"/>
          <w14:ligatures w14:val="none"/>
        </w:rPr>
        <w:t xml:space="preserve">L × </w:t>
      </w:r>
      <w:proofErr w:type="gramStart"/>
      <w:r w:rsidRPr="00816C9E">
        <w:rPr>
          <w:rFonts w:ascii="Courier New" w:eastAsia="Courier New" w:hAnsi="Courier New" w:cs="Courier New"/>
          <w:kern w:val="0"/>
          <w:lang w:eastAsia="en-AU"/>
          <w14:ligatures w14:val="none"/>
        </w:rPr>
        <w:t>SU(2)_</w:t>
      </w:r>
      <w:proofErr w:type="gramEnd"/>
      <w:r w:rsidRPr="00816C9E">
        <w:rPr>
          <w:rFonts w:ascii="Courier New" w:eastAsia="Courier New" w:hAnsi="Courier New" w:cs="Courier New"/>
          <w:kern w:val="0"/>
          <w:lang w:eastAsia="en-AU"/>
          <w14:ligatures w14:val="none"/>
        </w:rPr>
        <w:t>R</w:t>
      </w:r>
    </w:p>
    <w:p w14:paraId="7985ACF4"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This is a standard result in Lie theory: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4) is the double cover of </w:t>
      </w:r>
      <w:proofErr w:type="gramStart"/>
      <w:r w:rsidRPr="00816C9E">
        <w:rPr>
          <w:rFonts w:ascii="Arial" w:eastAsia="Arial" w:hAnsi="Arial" w:cs="Arial"/>
          <w:kern w:val="0"/>
          <w:lang w:eastAsia="en-AU"/>
          <w14:ligatures w14:val="none"/>
        </w:rPr>
        <w:t>SO(</w:t>
      </w:r>
      <w:proofErr w:type="gramEnd"/>
      <w:r w:rsidRPr="00816C9E">
        <w:rPr>
          <w:rFonts w:ascii="Arial" w:eastAsia="Arial" w:hAnsi="Arial" w:cs="Arial"/>
          <w:kern w:val="0"/>
          <w:lang w:eastAsia="en-AU"/>
          <w14:ligatures w14:val="none"/>
        </w:rPr>
        <w:t xml:space="preserve">4), and </w:t>
      </w:r>
      <w:proofErr w:type="gramStart"/>
      <w:r w:rsidRPr="00816C9E">
        <w:rPr>
          <w:rFonts w:ascii="Arial" w:eastAsia="Arial" w:hAnsi="Arial" w:cs="Arial"/>
          <w:kern w:val="0"/>
          <w:lang w:eastAsia="en-AU"/>
          <w14:ligatures w14:val="none"/>
        </w:rPr>
        <w:t>SO(</w:t>
      </w:r>
      <w:proofErr w:type="gramEnd"/>
      <w:r w:rsidRPr="00816C9E">
        <w:rPr>
          <w:rFonts w:ascii="Arial" w:eastAsia="Arial" w:hAnsi="Arial" w:cs="Arial"/>
          <w:kern w:val="0"/>
          <w:lang w:eastAsia="en-AU"/>
          <w14:ligatures w14:val="none"/>
        </w:rPr>
        <w:t xml:space="preserve">4)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2))/</w:t>
      </w:r>
      <w:r w:rsidRPr="00816C9E">
        <w:rPr>
          <w:rFonts w:ascii="Cambria Math" w:eastAsia="Arial" w:hAnsi="Cambria Math" w:cs="Cambria Math"/>
          <w:kern w:val="0"/>
          <w:lang w:eastAsia="en-AU"/>
          <w14:ligatures w14:val="none"/>
        </w:rPr>
        <w:t>ℤ₂</w:t>
      </w:r>
      <w:r w:rsidRPr="00816C9E">
        <w:rPr>
          <w:rFonts w:ascii="Arial" w:eastAsia="Arial" w:hAnsi="Arial" w:cs="Arial"/>
          <w:kern w:val="0"/>
          <w:lang w:eastAsia="en-AU"/>
          <w14:ligatures w14:val="none"/>
        </w:rPr>
        <w:t xml:space="preserve">, giving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4)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The two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2) factors are conventionally labelled L (left) and R (right), corresponding to the two chiralities of spinors in four dimensions.</w:t>
      </w:r>
    </w:p>
    <w:p w14:paraId="184918D6"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2.2  The</w:t>
      </w:r>
      <w:proofErr w:type="gramEnd"/>
      <w:r w:rsidRPr="00816C9E">
        <w:rPr>
          <w:rFonts w:ascii="Arial" w:eastAsia="Arial" w:hAnsi="Arial" w:cs="Arial"/>
          <w:b/>
          <w:bCs/>
          <w:color w:val="2E5496"/>
          <w:kern w:val="0"/>
          <w:sz w:val="26"/>
          <w:szCs w:val="26"/>
          <w:lang w:eastAsia="en-AU"/>
          <w14:ligatures w14:val="none"/>
        </w:rPr>
        <w:t xml:space="preserve"> spinor representations of </w:t>
      </w:r>
      <w:proofErr w:type="gramStart"/>
      <w:r w:rsidRPr="00816C9E">
        <w:rPr>
          <w:rFonts w:ascii="Arial" w:eastAsia="Arial" w:hAnsi="Arial" w:cs="Arial"/>
          <w:b/>
          <w:bCs/>
          <w:color w:val="2E5496"/>
          <w:kern w:val="0"/>
          <w:sz w:val="26"/>
          <w:szCs w:val="26"/>
          <w:lang w:eastAsia="en-AU"/>
          <w14:ligatures w14:val="none"/>
        </w:rPr>
        <w:t>Spin(</w:t>
      </w:r>
      <w:proofErr w:type="gramEnd"/>
      <w:r w:rsidRPr="00816C9E">
        <w:rPr>
          <w:rFonts w:ascii="Arial" w:eastAsia="Arial" w:hAnsi="Arial" w:cs="Arial"/>
          <w:b/>
          <w:bCs/>
          <w:color w:val="2E5496"/>
          <w:kern w:val="0"/>
          <w:sz w:val="26"/>
          <w:szCs w:val="26"/>
          <w:lang w:eastAsia="en-AU"/>
          <w14:ligatures w14:val="none"/>
        </w:rPr>
        <w:t>4)</w:t>
      </w:r>
    </w:p>
    <w:p w14:paraId="474A7786"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The irreducible spinor representations of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4) =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R are labelled by pairs (j_L, j_R) of half-integers. The two fundamental spinor representations are the Weyl spinors:</w:t>
      </w:r>
    </w:p>
    <w:p w14:paraId="0ED828D9"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S</w:t>
      </w:r>
      <w:r w:rsidRPr="00816C9E">
        <w:rPr>
          <w:rFonts w:ascii="Cambria Math" w:eastAsia="Arial" w:hAnsi="Cambria Math" w:cs="Cambria Math"/>
          <w:b/>
          <w:bCs/>
          <w:kern w:val="0"/>
          <w:lang w:eastAsia="en-AU"/>
          <w14:ligatures w14:val="none"/>
        </w:rPr>
        <w:t>⁺</w:t>
      </w:r>
      <w:r w:rsidRPr="00816C9E">
        <w:rPr>
          <w:rFonts w:ascii="Arial" w:eastAsia="Arial" w:hAnsi="Arial" w:cs="Arial"/>
          <w:b/>
          <w:bCs/>
          <w:kern w:val="0"/>
          <w:lang w:eastAsia="en-AU"/>
          <w14:ligatures w14:val="none"/>
        </w:rPr>
        <w:t xml:space="preserve"> = (1/2, 0):</w:t>
      </w:r>
      <w:r w:rsidRPr="00816C9E">
        <w:rPr>
          <w:rFonts w:ascii="Arial" w:eastAsia="Arial" w:hAnsi="Arial" w:cs="Arial"/>
          <w:kern w:val="0"/>
          <w:lang w:eastAsia="en-AU"/>
          <w14:ligatures w14:val="none"/>
        </w:rPr>
        <w:t xml:space="preserve">  the left-handed Weyl spinor — a doublet under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and singlet under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R. Complex dimension 2.</w:t>
      </w:r>
    </w:p>
    <w:p w14:paraId="15A3C628"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S</w:t>
      </w:r>
      <w:r w:rsidRPr="00816C9E">
        <w:rPr>
          <w:rFonts w:ascii="Cambria Math" w:eastAsia="Arial" w:hAnsi="Cambria Math" w:cs="Cambria Math"/>
          <w:b/>
          <w:bCs/>
          <w:kern w:val="0"/>
          <w:lang w:eastAsia="en-AU"/>
          <w14:ligatures w14:val="none"/>
        </w:rPr>
        <w:t>⁻</w:t>
      </w:r>
      <w:r w:rsidRPr="00816C9E">
        <w:rPr>
          <w:rFonts w:ascii="Arial" w:eastAsia="Arial" w:hAnsi="Arial" w:cs="Arial"/>
          <w:b/>
          <w:bCs/>
          <w:kern w:val="0"/>
          <w:lang w:eastAsia="en-AU"/>
          <w14:ligatures w14:val="none"/>
        </w:rPr>
        <w:t xml:space="preserve"> = (0, 1/2):</w:t>
      </w:r>
      <w:r w:rsidRPr="00816C9E">
        <w:rPr>
          <w:rFonts w:ascii="Arial" w:eastAsia="Arial" w:hAnsi="Arial" w:cs="Arial"/>
          <w:kern w:val="0"/>
          <w:lang w:eastAsia="en-AU"/>
          <w14:ligatures w14:val="none"/>
        </w:rPr>
        <w:t xml:space="preserve">  the right-handed Weyl spinor — a singlet under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and doublet under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R. Complex dimension 2.</w:t>
      </w:r>
    </w:p>
    <w:p w14:paraId="46F59E49"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The full (Dirac) spinor is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Left-handed matter fields are sections of bundles associated to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right-handed matter fields are sections of bundles associated to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w:t>
      </w:r>
    </w:p>
    <w:p w14:paraId="57C6215F"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2.3  The</w:t>
      </w:r>
      <w:proofErr w:type="gramEnd"/>
      <w:r w:rsidRPr="00816C9E">
        <w:rPr>
          <w:rFonts w:ascii="Arial" w:eastAsia="Arial" w:hAnsi="Arial" w:cs="Arial"/>
          <w:b/>
          <w:bCs/>
          <w:color w:val="2E5496"/>
          <w:kern w:val="0"/>
          <w:sz w:val="26"/>
          <w:szCs w:val="26"/>
          <w:lang w:eastAsia="en-AU"/>
          <w14:ligatures w14:val="none"/>
        </w:rPr>
        <w:t xml:space="preserve"> isometry group does not mix the two </w:t>
      </w:r>
      <w:proofErr w:type="gramStart"/>
      <w:r w:rsidRPr="00816C9E">
        <w:rPr>
          <w:rFonts w:ascii="Arial" w:eastAsia="Arial" w:hAnsi="Arial" w:cs="Arial"/>
          <w:b/>
          <w:bCs/>
          <w:color w:val="2E5496"/>
          <w:kern w:val="0"/>
          <w:sz w:val="26"/>
          <w:szCs w:val="26"/>
          <w:lang w:eastAsia="en-AU"/>
          <w14:ligatures w14:val="none"/>
        </w:rPr>
        <w:t>SU(</w:t>
      </w:r>
      <w:proofErr w:type="gramEnd"/>
      <w:r w:rsidRPr="00816C9E">
        <w:rPr>
          <w:rFonts w:ascii="Arial" w:eastAsia="Arial" w:hAnsi="Arial" w:cs="Arial"/>
          <w:b/>
          <w:bCs/>
          <w:color w:val="2E5496"/>
          <w:kern w:val="0"/>
          <w:sz w:val="26"/>
          <w:szCs w:val="26"/>
          <w:lang w:eastAsia="en-AU"/>
          <w14:ligatures w14:val="none"/>
        </w:rPr>
        <w:t>2) factors</w:t>
      </w:r>
    </w:p>
    <w:p w14:paraId="66FB24F5"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The isometry group of </w:t>
      </w:r>
      <w:proofErr w:type="gramStart"/>
      <w:r w:rsidRPr="00816C9E">
        <w:rPr>
          <w:rFonts w:ascii="Arial" w:eastAsia="Arial" w:hAnsi="Arial" w:cs="Arial"/>
          <w:kern w:val="0"/>
          <w:lang w:eastAsia="en-AU"/>
          <w14:ligatures w14:val="none"/>
        </w:rPr>
        <w:t>S</w:t>
      </w:r>
      <w:proofErr w:type="gramEnd"/>
      <w:r w:rsidRPr="00816C9E">
        <w:rPr>
          <w:rFonts w:ascii="Arial" w:eastAsia="Arial" w:hAnsi="Arial" w:cs="Arial"/>
          <w:kern w:val="0"/>
          <w:lang w:eastAsia="en-AU"/>
          <w14:ligatures w14:val="none"/>
        </w:rPr>
        <w:t xml:space="preserve">⁴ with round metric is </w:t>
      </w:r>
      <w:proofErr w:type="gramStart"/>
      <w:r w:rsidRPr="00816C9E">
        <w:rPr>
          <w:rFonts w:ascii="Arial" w:eastAsia="Arial" w:hAnsi="Arial" w:cs="Arial"/>
          <w:kern w:val="0"/>
          <w:lang w:eastAsia="en-AU"/>
          <w14:ligatures w14:val="none"/>
        </w:rPr>
        <w:t>SO(</w:t>
      </w:r>
      <w:proofErr w:type="gramEnd"/>
      <w:r w:rsidRPr="00816C9E">
        <w:rPr>
          <w:rFonts w:ascii="Arial" w:eastAsia="Arial" w:hAnsi="Arial" w:cs="Arial"/>
          <w:kern w:val="0"/>
          <w:lang w:eastAsia="en-AU"/>
          <w14:ligatures w14:val="none"/>
        </w:rPr>
        <w:t xml:space="preserve">5). Its spin double cover is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5)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Sp(</w:t>
      </w:r>
      <w:proofErr w:type="gramEnd"/>
      <w:r w:rsidRPr="00816C9E">
        <w:rPr>
          <w:rFonts w:ascii="Arial" w:eastAsia="Arial" w:hAnsi="Arial" w:cs="Arial"/>
          <w:kern w:val="0"/>
          <w:lang w:eastAsia="en-AU"/>
          <w14:ligatures w14:val="none"/>
        </w:rPr>
        <w:t xml:space="preserve">4). This group acts on the spinor bundle of S⁴, but it does not mix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and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R — the decomposition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4) =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R is preserved by the local structure at each point. The global isometry group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5) acts on the total spinor bundle but respects the Weyl decomposition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at each fibre.</w:t>
      </w:r>
    </w:p>
    <w:p w14:paraId="4BC5B6FA"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7B0964D7" w14:textId="77777777" w:rsidR="00816C9E" w:rsidRPr="00816C9E" w:rsidRDefault="00816C9E" w:rsidP="00816C9E">
      <w:pPr>
        <w:spacing w:before="400" w:after="200" w:line="240" w:lineRule="auto"/>
        <w:outlineLvl w:val="0"/>
        <w:rPr>
          <w:rFonts w:ascii="Arial" w:eastAsia="Arial" w:hAnsi="Arial" w:cs="Arial"/>
          <w:b/>
          <w:bCs/>
          <w:color w:val="1F3864"/>
          <w:kern w:val="0"/>
          <w:sz w:val="32"/>
          <w:szCs w:val="32"/>
          <w:lang w:eastAsia="en-AU"/>
          <w14:ligatures w14:val="none"/>
        </w:rPr>
      </w:pPr>
      <w:r w:rsidRPr="00816C9E">
        <w:rPr>
          <w:rFonts w:ascii="Arial" w:eastAsia="Arial" w:hAnsi="Arial" w:cs="Arial"/>
          <w:b/>
          <w:bCs/>
          <w:color w:val="1F3864"/>
          <w:kern w:val="0"/>
          <w:sz w:val="32"/>
          <w:szCs w:val="32"/>
          <w:lang w:eastAsia="en-AU"/>
          <w14:ligatures w14:val="none"/>
        </w:rPr>
        <w:t>§3.  The Hopf Fibre Acts by Left Quaternionic Multiplication</w:t>
      </w:r>
    </w:p>
    <w:p w14:paraId="326E8C02"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lastRenderedPageBreak/>
        <w:t>3.1  The</w:t>
      </w:r>
      <w:proofErr w:type="gramEnd"/>
      <w:r w:rsidRPr="00816C9E">
        <w:rPr>
          <w:rFonts w:ascii="Arial" w:eastAsia="Arial" w:hAnsi="Arial" w:cs="Arial"/>
          <w:b/>
          <w:bCs/>
          <w:color w:val="2E5496"/>
          <w:kern w:val="0"/>
          <w:sz w:val="26"/>
          <w:szCs w:val="26"/>
          <w:lang w:eastAsia="en-AU"/>
          <w14:ligatures w14:val="none"/>
        </w:rPr>
        <w:t xml:space="preserve"> quaternionic Hopf fibration explicitly</w:t>
      </w:r>
    </w:p>
    <w:p w14:paraId="55FE04F6"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The quaternionic Hopf fibration is constructed as follows. Consider </w:t>
      </w:r>
      <w:r w:rsidRPr="00816C9E">
        <w:rPr>
          <w:rFonts w:ascii="Cambria Math" w:eastAsia="Arial" w:hAnsi="Cambria Math" w:cs="Cambria Math"/>
          <w:kern w:val="0"/>
          <w:lang w:eastAsia="en-AU"/>
          <w14:ligatures w14:val="none"/>
        </w:rPr>
        <w:t>ℍ</w:t>
      </w:r>
      <w:r w:rsidRPr="00816C9E">
        <w:rPr>
          <w:rFonts w:ascii="Arial" w:eastAsia="Arial" w:hAnsi="Arial" w:cs="Arial"/>
          <w:kern w:val="0"/>
          <w:lang w:eastAsia="en-AU"/>
          <w14:ligatures w14:val="none"/>
        </w:rPr>
        <w:t xml:space="preserve">²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ℂ</w:t>
      </w:r>
      <w:r w:rsidRPr="00816C9E">
        <w:rPr>
          <w:rFonts w:ascii="Arial" w:eastAsia="Arial" w:hAnsi="Arial" w:cs="Arial"/>
          <w:kern w:val="0"/>
          <w:lang w:eastAsia="en-AU"/>
          <w14:ligatures w14:val="none"/>
        </w:rPr>
        <w:t xml:space="preserve">⁴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ℝ</w:t>
      </w:r>
      <w:r w:rsidRPr="00816C9E">
        <w:rPr>
          <w:rFonts w:ascii="Arial" w:eastAsia="Arial" w:hAnsi="Arial" w:cs="Arial"/>
          <w:kern w:val="0"/>
          <w:lang w:eastAsia="en-AU"/>
          <w14:ligatures w14:val="none"/>
        </w:rPr>
        <w:t xml:space="preserve">⁸ with the quaternionic structure. The unit sphere S⁷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ℍ</w:t>
      </w:r>
      <w:r w:rsidRPr="00816C9E">
        <w:rPr>
          <w:rFonts w:ascii="Arial" w:eastAsia="Arial" w:hAnsi="Arial" w:cs="Arial"/>
          <w:kern w:val="0"/>
          <w:lang w:eastAsia="en-AU"/>
          <w14:ligatures w14:val="none"/>
        </w:rPr>
        <w:t>² is the set of (q</w:t>
      </w:r>
      <w:r w:rsidRPr="00816C9E">
        <w:rPr>
          <w:rFonts w:ascii="Cambria Math" w:eastAsia="Arial" w:hAnsi="Cambria Math" w:cs="Cambria Math"/>
          <w:kern w:val="0"/>
          <w:lang w:eastAsia="en-AU"/>
          <w14:ligatures w14:val="none"/>
        </w:rPr>
        <w:t>₁</w:t>
      </w:r>
      <w:r w:rsidRPr="00816C9E">
        <w:rPr>
          <w:rFonts w:ascii="Arial" w:eastAsia="Arial" w:hAnsi="Arial" w:cs="Arial"/>
          <w:kern w:val="0"/>
          <w:lang w:eastAsia="en-AU"/>
          <w14:ligatures w14:val="none"/>
        </w:rPr>
        <w:t>, q</w:t>
      </w:r>
      <w:r w:rsidRPr="00816C9E">
        <w:rPr>
          <w:rFonts w:ascii="Cambria Math" w:eastAsia="Arial" w:hAnsi="Cambria Math" w:cs="Cambria Math"/>
          <w:kern w:val="0"/>
          <w:lang w:eastAsia="en-AU"/>
          <w14:ligatures w14:val="none"/>
        </w:rPr>
        <w:t>₂</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ℍ</w:t>
      </w:r>
      <w:r w:rsidRPr="00816C9E">
        <w:rPr>
          <w:rFonts w:ascii="Arial" w:eastAsia="Arial" w:hAnsi="Arial" w:cs="Arial"/>
          <w:kern w:val="0"/>
          <w:lang w:eastAsia="en-AU"/>
          <w14:ligatures w14:val="none"/>
        </w:rPr>
        <w:t>² with |q</w:t>
      </w:r>
      <w:r w:rsidRPr="00816C9E">
        <w:rPr>
          <w:rFonts w:ascii="Cambria Math" w:eastAsia="Arial" w:hAnsi="Cambria Math" w:cs="Cambria Math"/>
          <w:kern w:val="0"/>
          <w:lang w:eastAsia="en-AU"/>
          <w14:ligatures w14:val="none"/>
        </w:rPr>
        <w:t>₁</w:t>
      </w:r>
      <w:r w:rsidRPr="00816C9E">
        <w:rPr>
          <w:rFonts w:ascii="Arial" w:eastAsia="Arial" w:hAnsi="Arial" w:cs="Arial"/>
          <w:kern w:val="0"/>
          <w:lang w:eastAsia="en-AU"/>
          <w14:ligatures w14:val="none"/>
        </w:rPr>
        <w:t>|² + |q</w:t>
      </w:r>
      <w:r w:rsidRPr="00816C9E">
        <w:rPr>
          <w:rFonts w:ascii="Cambria Math" w:eastAsia="Arial" w:hAnsi="Cambria Math" w:cs="Cambria Math"/>
          <w:kern w:val="0"/>
          <w:lang w:eastAsia="en-AU"/>
          <w14:ligatures w14:val="none"/>
        </w:rPr>
        <w:t>₂</w:t>
      </w:r>
      <w:r w:rsidRPr="00816C9E">
        <w:rPr>
          <w:rFonts w:ascii="Arial" w:eastAsia="Arial" w:hAnsi="Arial" w:cs="Arial"/>
          <w:kern w:val="0"/>
          <w:lang w:eastAsia="en-AU"/>
          <w14:ligatures w14:val="none"/>
        </w:rPr>
        <w:t>|² = 1. The quaternionic projective line HP¹ = S⁴ is the quotient:</w:t>
      </w:r>
    </w:p>
    <w:p w14:paraId="0D114236" w14:textId="77777777" w:rsidR="00816C9E" w:rsidRPr="00816C9E" w:rsidRDefault="00816C9E" w:rsidP="00816C9E">
      <w:pPr>
        <w:spacing w:before="160" w:line="240" w:lineRule="auto"/>
        <w:jc w:val="center"/>
        <w:rPr>
          <w:rFonts w:ascii="Arial" w:eastAsia="Arial" w:hAnsi="Arial" w:cs="Arial"/>
          <w:kern w:val="0"/>
          <w:lang w:eastAsia="en-AU"/>
          <w14:ligatures w14:val="none"/>
        </w:rPr>
      </w:pPr>
      <w:r w:rsidRPr="00816C9E">
        <w:rPr>
          <w:rFonts w:ascii="Courier New" w:eastAsia="Courier New" w:hAnsi="Courier New" w:cs="Courier New"/>
          <w:kern w:val="0"/>
          <w:lang w:eastAsia="en-AU"/>
          <w14:ligatures w14:val="none"/>
        </w:rPr>
        <w:t>S</w:t>
      </w:r>
      <w:r w:rsidRPr="00816C9E">
        <w:rPr>
          <w:rFonts w:ascii="Cambria Math" w:eastAsia="Courier New" w:hAnsi="Cambria Math" w:cs="Cambria Math"/>
          <w:kern w:val="0"/>
          <w:lang w:eastAsia="en-AU"/>
          <w14:ligatures w14:val="none"/>
        </w:rPr>
        <w:t>⁴</w:t>
      </w:r>
      <w:r w:rsidRPr="00816C9E">
        <w:rPr>
          <w:rFonts w:ascii="Courier New" w:eastAsia="Courier New" w:hAnsi="Courier New" w:cs="Courier New"/>
          <w:kern w:val="0"/>
          <w:lang w:eastAsia="en-AU"/>
          <w14:ligatures w14:val="none"/>
        </w:rPr>
        <w:t xml:space="preserve"> = HP¹ = (H² \ {0}) / H*</w:t>
      </w:r>
    </w:p>
    <w:p w14:paraId="6A25DA38"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where H* acts by right multiplication: (q</w:t>
      </w:r>
      <w:r w:rsidRPr="00816C9E">
        <w:rPr>
          <w:rFonts w:ascii="Cambria Math" w:eastAsia="Arial" w:hAnsi="Cambria Math" w:cs="Cambria Math"/>
          <w:kern w:val="0"/>
          <w:lang w:eastAsia="en-AU"/>
          <w14:ligatures w14:val="none"/>
        </w:rPr>
        <w:t>₁</w:t>
      </w:r>
      <w:r w:rsidRPr="00816C9E">
        <w:rPr>
          <w:rFonts w:ascii="Arial" w:eastAsia="Arial" w:hAnsi="Arial" w:cs="Arial"/>
          <w:kern w:val="0"/>
          <w:lang w:eastAsia="en-AU"/>
          <w14:ligatures w14:val="none"/>
        </w:rPr>
        <w:t>, q</w:t>
      </w:r>
      <w:r w:rsidRPr="00816C9E">
        <w:rPr>
          <w:rFonts w:ascii="Cambria Math" w:eastAsia="Arial" w:hAnsi="Cambria Math" w:cs="Cambria Math"/>
          <w:kern w:val="0"/>
          <w:lang w:eastAsia="en-AU"/>
          <w14:ligatures w14:val="none"/>
        </w:rPr>
        <w:t>₂</w:t>
      </w:r>
      <w:r w:rsidRPr="00816C9E">
        <w:rPr>
          <w:rFonts w:ascii="Arial" w:eastAsia="Arial" w:hAnsi="Arial" w:cs="Arial"/>
          <w:kern w:val="0"/>
          <w:lang w:eastAsia="en-AU"/>
          <w14:ligatures w14:val="none"/>
        </w:rPr>
        <w:t>) ~ (q</w:t>
      </w:r>
      <w:r w:rsidRPr="00816C9E">
        <w:rPr>
          <w:rFonts w:ascii="Cambria Math" w:eastAsia="Arial" w:hAnsi="Cambria Math" w:cs="Cambria Math"/>
          <w:kern w:val="0"/>
          <w:lang w:eastAsia="en-AU"/>
          <w14:ligatures w14:val="none"/>
        </w:rPr>
        <w:t>₁</w:t>
      </w:r>
      <w:r w:rsidRPr="00816C9E">
        <w:rPr>
          <w:rFonts w:ascii="Arial" w:eastAsia="Arial" w:hAnsi="Arial" w:cs="Arial"/>
          <w:kern w:val="0"/>
          <w:lang w:eastAsia="en-AU"/>
          <w14:ligatures w14:val="none"/>
        </w:rPr>
        <w:t>λ, q</w:t>
      </w:r>
      <w:r w:rsidRPr="00816C9E">
        <w:rPr>
          <w:rFonts w:ascii="Cambria Math" w:eastAsia="Arial" w:hAnsi="Cambria Math" w:cs="Cambria Math"/>
          <w:kern w:val="0"/>
          <w:lang w:eastAsia="en-AU"/>
          <w14:ligatures w14:val="none"/>
        </w:rPr>
        <w:t>₂</w:t>
      </w:r>
      <w:r w:rsidRPr="00816C9E">
        <w:rPr>
          <w:rFonts w:ascii="Arial" w:eastAsia="Arial" w:hAnsi="Arial" w:cs="Arial"/>
          <w:kern w:val="0"/>
          <w:lang w:eastAsia="en-AU"/>
          <w14:ligatures w14:val="none"/>
        </w:rPr>
        <w:t xml:space="preserve">λ) for λ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H*. The Hopf fibration π: S⁷ → S⁴ sends (q</w:t>
      </w:r>
      <w:r w:rsidRPr="00816C9E">
        <w:rPr>
          <w:rFonts w:ascii="Cambria Math" w:eastAsia="Arial" w:hAnsi="Cambria Math" w:cs="Cambria Math"/>
          <w:kern w:val="0"/>
          <w:lang w:eastAsia="en-AU"/>
          <w14:ligatures w14:val="none"/>
        </w:rPr>
        <w:t>₁</w:t>
      </w:r>
      <w:r w:rsidRPr="00816C9E">
        <w:rPr>
          <w:rFonts w:ascii="Arial" w:eastAsia="Arial" w:hAnsi="Arial" w:cs="Arial"/>
          <w:kern w:val="0"/>
          <w:lang w:eastAsia="en-AU"/>
          <w14:ligatures w14:val="none"/>
        </w:rPr>
        <w:t>, q</w:t>
      </w:r>
      <w:r w:rsidRPr="00816C9E">
        <w:rPr>
          <w:rFonts w:ascii="Cambria Math" w:eastAsia="Arial" w:hAnsi="Cambria Math" w:cs="Cambria Math"/>
          <w:kern w:val="0"/>
          <w:lang w:eastAsia="en-AU"/>
          <w14:ligatures w14:val="none"/>
        </w:rPr>
        <w:t>₂</w:t>
      </w:r>
      <w:r w:rsidRPr="00816C9E">
        <w:rPr>
          <w:rFonts w:ascii="Arial" w:eastAsia="Arial" w:hAnsi="Arial" w:cs="Arial"/>
          <w:kern w:val="0"/>
          <w:lang w:eastAsia="en-AU"/>
          <w14:ligatures w14:val="none"/>
        </w:rPr>
        <w:t>) to its equivalence class under this right action.</w:t>
      </w:r>
    </w:p>
    <w:p w14:paraId="493196EC"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The fibre π</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¹(p) over any point p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S⁴ is the set of </w:t>
      </w:r>
      <w:proofErr w:type="gramStart"/>
      <w:r w:rsidRPr="00816C9E">
        <w:rPr>
          <w:rFonts w:ascii="Arial" w:eastAsia="Arial" w:hAnsi="Arial" w:cs="Arial"/>
          <w:kern w:val="0"/>
          <w:lang w:eastAsia="en-AU"/>
          <w14:ligatures w14:val="none"/>
        </w:rPr>
        <w:t>unit</w:t>
      </w:r>
      <w:proofErr w:type="gramEnd"/>
      <w:r w:rsidRPr="00816C9E">
        <w:rPr>
          <w:rFonts w:ascii="Arial" w:eastAsia="Arial" w:hAnsi="Arial" w:cs="Arial"/>
          <w:kern w:val="0"/>
          <w:lang w:eastAsia="en-AU"/>
          <w14:ligatures w14:val="none"/>
        </w:rPr>
        <w:t xml:space="preserve"> quaternionic pairs equivalent to a chosen representative — which is a copy of the unit quaternions S³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The fibre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2) acts on S⁷ by:</w:t>
      </w:r>
    </w:p>
    <w:p w14:paraId="0E77A9E3" w14:textId="77777777" w:rsidR="00816C9E" w:rsidRPr="00816C9E" w:rsidRDefault="00816C9E" w:rsidP="00816C9E">
      <w:pPr>
        <w:spacing w:before="160" w:line="240" w:lineRule="auto"/>
        <w:jc w:val="center"/>
        <w:rPr>
          <w:rFonts w:ascii="Arial" w:eastAsia="Arial" w:hAnsi="Arial" w:cs="Arial"/>
          <w:kern w:val="0"/>
          <w:lang w:eastAsia="en-AU"/>
          <w14:ligatures w14:val="none"/>
        </w:rPr>
      </w:pPr>
      <w:r w:rsidRPr="00816C9E">
        <w:rPr>
          <w:rFonts w:ascii="Courier New" w:eastAsia="Courier New" w:hAnsi="Courier New" w:cs="Courier New"/>
          <w:kern w:val="0"/>
          <w:lang w:eastAsia="en-AU"/>
          <w14:ligatures w14:val="none"/>
        </w:rPr>
        <w:t>q · (q</w:t>
      </w:r>
      <w:r w:rsidRPr="00816C9E">
        <w:rPr>
          <w:rFonts w:ascii="Cambria Math" w:eastAsia="Courier New" w:hAnsi="Cambria Math" w:cs="Cambria Math"/>
          <w:kern w:val="0"/>
          <w:lang w:eastAsia="en-AU"/>
          <w14:ligatures w14:val="none"/>
        </w:rPr>
        <w:t>₁</w:t>
      </w:r>
      <w:r w:rsidRPr="00816C9E">
        <w:rPr>
          <w:rFonts w:ascii="Courier New" w:eastAsia="Courier New" w:hAnsi="Courier New" w:cs="Courier New"/>
          <w:kern w:val="0"/>
          <w:lang w:eastAsia="en-AU"/>
          <w14:ligatures w14:val="none"/>
        </w:rPr>
        <w:t>, q</w:t>
      </w:r>
      <w:r w:rsidRPr="00816C9E">
        <w:rPr>
          <w:rFonts w:ascii="Cambria Math" w:eastAsia="Courier New" w:hAnsi="Cambria Math" w:cs="Cambria Math"/>
          <w:kern w:val="0"/>
          <w:lang w:eastAsia="en-AU"/>
          <w14:ligatures w14:val="none"/>
        </w:rPr>
        <w:t>₂</w:t>
      </w:r>
      <w:r w:rsidRPr="00816C9E">
        <w:rPr>
          <w:rFonts w:ascii="Courier New" w:eastAsia="Courier New" w:hAnsi="Courier New" w:cs="Courier New"/>
          <w:kern w:val="0"/>
          <w:lang w:eastAsia="en-AU"/>
          <w14:ligatures w14:val="none"/>
        </w:rPr>
        <w:t>) = (q·q</w:t>
      </w:r>
      <w:r w:rsidRPr="00816C9E">
        <w:rPr>
          <w:rFonts w:ascii="Cambria Math" w:eastAsia="Courier New" w:hAnsi="Cambria Math" w:cs="Cambria Math"/>
          <w:kern w:val="0"/>
          <w:lang w:eastAsia="en-AU"/>
          <w14:ligatures w14:val="none"/>
        </w:rPr>
        <w:t>₁</w:t>
      </w:r>
      <w:r w:rsidRPr="00816C9E">
        <w:rPr>
          <w:rFonts w:ascii="Courier New" w:eastAsia="Courier New" w:hAnsi="Courier New" w:cs="Courier New"/>
          <w:kern w:val="0"/>
          <w:lang w:eastAsia="en-AU"/>
          <w14:ligatures w14:val="none"/>
        </w:rPr>
        <w:t>, q·q</w:t>
      </w:r>
      <w:proofErr w:type="gramStart"/>
      <w:r w:rsidRPr="00816C9E">
        <w:rPr>
          <w:rFonts w:ascii="Cambria Math" w:eastAsia="Courier New" w:hAnsi="Cambria Math" w:cs="Cambria Math"/>
          <w:kern w:val="0"/>
          <w:lang w:eastAsia="en-AU"/>
          <w14:ligatures w14:val="none"/>
        </w:rPr>
        <w:t>₂</w:t>
      </w:r>
      <w:r w:rsidRPr="00816C9E">
        <w:rPr>
          <w:rFonts w:ascii="Courier New" w:eastAsia="Courier New" w:hAnsi="Courier New" w:cs="Courier New"/>
          <w:kern w:val="0"/>
          <w:lang w:eastAsia="en-AU"/>
          <w14:ligatures w14:val="none"/>
        </w:rPr>
        <w:t>)  for</w:t>
      </w:r>
      <w:proofErr w:type="gramEnd"/>
      <w:r w:rsidRPr="00816C9E">
        <w:rPr>
          <w:rFonts w:ascii="Courier New" w:eastAsia="Courier New" w:hAnsi="Courier New" w:cs="Courier New"/>
          <w:kern w:val="0"/>
          <w:lang w:eastAsia="en-AU"/>
          <w14:ligatures w14:val="none"/>
        </w:rPr>
        <w:t xml:space="preserve">  q </w:t>
      </w:r>
      <w:r w:rsidRPr="00816C9E">
        <w:rPr>
          <w:rFonts w:ascii="Cambria Math" w:eastAsia="Courier New" w:hAnsi="Cambria Math" w:cs="Cambria Math"/>
          <w:kern w:val="0"/>
          <w:lang w:eastAsia="en-AU"/>
          <w14:ligatures w14:val="none"/>
        </w:rPr>
        <w:t>∈</w:t>
      </w:r>
      <w:r w:rsidRPr="00816C9E">
        <w:rPr>
          <w:rFonts w:ascii="Courier New" w:eastAsia="Courier New" w:hAnsi="Courier New" w:cs="Courier New"/>
          <w:kern w:val="0"/>
          <w:lang w:eastAsia="en-AU"/>
          <w14:ligatures w14:val="none"/>
        </w:rPr>
        <w:t xml:space="preserve"> </w:t>
      </w:r>
      <w:proofErr w:type="gramStart"/>
      <w:r w:rsidRPr="00816C9E">
        <w:rPr>
          <w:rFonts w:ascii="Courier New" w:eastAsia="Courier New" w:hAnsi="Courier New" w:cs="Courier New"/>
          <w:kern w:val="0"/>
          <w:lang w:eastAsia="en-AU"/>
          <w14:ligatures w14:val="none"/>
        </w:rPr>
        <w:t>SU(</w:t>
      </w:r>
      <w:proofErr w:type="gramEnd"/>
      <w:r w:rsidRPr="00816C9E">
        <w:rPr>
          <w:rFonts w:ascii="Courier New" w:eastAsia="Courier New" w:hAnsi="Courier New" w:cs="Courier New"/>
          <w:kern w:val="0"/>
          <w:lang w:eastAsia="en-AU"/>
          <w14:ligatures w14:val="none"/>
        </w:rPr>
        <w:t xml:space="preserve">2) </w:t>
      </w:r>
      <w:r w:rsidRPr="00816C9E">
        <w:rPr>
          <w:rFonts w:ascii="Cambria Math" w:eastAsia="Courier New" w:hAnsi="Cambria Math" w:cs="Cambria Math"/>
          <w:kern w:val="0"/>
          <w:lang w:eastAsia="en-AU"/>
          <w14:ligatures w14:val="none"/>
        </w:rPr>
        <w:t>⊂</w:t>
      </w:r>
      <w:r w:rsidRPr="00816C9E">
        <w:rPr>
          <w:rFonts w:ascii="Courier New" w:eastAsia="Courier New" w:hAnsi="Courier New" w:cs="Courier New"/>
          <w:kern w:val="0"/>
          <w:lang w:eastAsia="en-AU"/>
          <w14:ligatures w14:val="none"/>
        </w:rPr>
        <w:t xml:space="preserve"> H</w:t>
      </w:r>
    </w:p>
    <w:p w14:paraId="1FBD2E40"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This is left quaternionic multiplication. The left action of unit quaternions on </w:t>
      </w:r>
      <w:r w:rsidRPr="00816C9E">
        <w:rPr>
          <w:rFonts w:ascii="Cambria Math" w:eastAsia="Arial" w:hAnsi="Cambria Math" w:cs="Cambria Math"/>
          <w:kern w:val="0"/>
          <w:lang w:eastAsia="en-AU"/>
          <w14:ligatures w14:val="none"/>
        </w:rPr>
        <w:t>ℍ</w:t>
      </w:r>
      <w:r w:rsidRPr="00816C9E">
        <w:rPr>
          <w:rFonts w:ascii="Arial" w:eastAsia="Arial" w:hAnsi="Arial" w:cs="Arial"/>
          <w:kern w:val="0"/>
          <w:lang w:eastAsia="en-AU"/>
          <w14:ligatures w14:val="none"/>
        </w:rPr>
        <w:t>² is the fibre action of the Hopf bundle. It is not right multiplication — that is the equivalence relation defining the base — but left multiplication, which is the gauge action of the fibre.</w:t>
      </w:r>
    </w:p>
    <w:p w14:paraId="37A41D59"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3.2  Left</w:t>
      </w:r>
      <w:proofErr w:type="gramEnd"/>
      <w:r w:rsidRPr="00816C9E">
        <w:rPr>
          <w:rFonts w:ascii="Arial" w:eastAsia="Arial" w:hAnsi="Arial" w:cs="Arial"/>
          <w:b/>
          <w:bCs/>
          <w:color w:val="2E5496"/>
          <w:kern w:val="0"/>
          <w:sz w:val="26"/>
          <w:szCs w:val="26"/>
          <w:lang w:eastAsia="en-AU"/>
          <w14:ligatures w14:val="none"/>
        </w:rPr>
        <w:t xml:space="preserve"> multiplication and </w:t>
      </w:r>
      <w:proofErr w:type="gramStart"/>
      <w:r w:rsidRPr="00816C9E">
        <w:rPr>
          <w:rFonts w:ascii="Arial" w:eastAsia="Arial" w:hAnsi="Arial" w:cs="Arial"/>
          <w:b/>
          <w:bCs/>
          <w:color w:val="2E5496"/>
          <w:kern w:val="0"/>
          <w:sz w:val="26"/>
          <w:szCs w:val="26"/>
          <w:lang w:eastAsia="en-AU"/>
          <w14:ligatures w14:val="none"/>
        </w:rPr>
        <w:t>SU(2)_</w:t>
      </w:r>
      <w:proofErr w:type="gramEnd"/>
      <w:r w:rsidRPr="00816C9E">
        <w:rPr>
          <w:rFonts w:ascii="Arial" w:eastAsia="Arial" w:hAnsi="Arial" w:cs="Arial"/>
          <w:b/>
          <w:bCs/>
          <w:color w:val="2E5496"/>
          <w:kern w:val="0"/>
          <w:sz w:val="26"/>
          <w:szCs w:val="26"/>
          <w:lang w:eastAsia="en-AU"/>
          <w14:ligatures w14:val="none"/>
        </w:rPr>
        <w:t>L</w:t>
      </w:r>
    </w:p>
    <w:p w14:paraId="2E06BFD7"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Left quaternionic multiplication on </w:t>
      </w:r>
      <w:r w:rsidRPr="00816C9E">
        <w:rPr>
          <w:rFonts w:ascii="Cambria Math" w:eastAsia="Arial" w:hAnsi="Cambria Math" w:cs="Cambria Math"/>
          <w:kern w:val="0"/>
          <w:lang w:eastAsia="en-AU"/>
          <w14:ligatures w14:val="none"/>
        </w:rPr>
        <w:t>ℍ</w:t>
      </w:r>
      <w:r w:rsidRPr="00816C9E">
        <w:rPr>
          <w:rFonts w:ascii="Arial" w:eastAsia="Arial" w:hAnsi="Arial" w:cs="Arial"/>
          <w:kern w:val="0"/>
          <w:lang w:eastAsia="en-AU"/>
          <w14:ligatures w14:val="none"/>
        </w:rPr>
        <w:t xml:space="preserve">²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ℂ</w:t>
      </w:r>
      <w:r w:rsidRPr="00816C9E">
        <w:rPr>
          <w:rFonts w:ascii="Arial" w:eastAsia="Arial" w:hAnsi="Arial" w:cs="Arial"/>
          <w:kern w:val="0"/>
          <w:lang w:eastAsia="en-AU"/>
          <w14:ligatures w14:val="none"/>
        </w:rPr>
        <w:t>⁴ can be expressed in complex coordinates. Writing q</w:t>
      </w:r>
      <w:r w:rsidRPr="00816C9E">
        <w:rPr>
          <w:rFonts w:ascii="Cambria Math" w:eastAsia="Arial" w:hAnsi="Cambria Math" w:cs="Cambria Math"/>
          <w:kern w:val="0"/>
          <w:lang w:eastAsia="en-AU"/>
          <w14:ligatures w14:val="none"/>
        </w:rPr>
        <w:t>₁</w:t>
      </w:r>
      <w:r w:rsidRPr="00816C9E">
        <w:rPr>
          <w:rFonts w:ascii="Arial" w:eastAsia="Arial" w:hAnsi="Arial" w:cs="Arial"/>
          <w:kern w:val="0"/>
          <w:lang w:eastAsia="en-AU"/>
          <w14:ligatures w14:val="none"/>
        </w:rPr>
        <w:t xml:space="preserve"> = z</w:t>
      </w:r>
      <w:r w:rsidRPr="00816C9E">
        <w:rPr>
          <w:rFonts w:ascii="Cambria Math" w:eastAsia="Arial" w:hAnsi="Cambria Math" w:cs="Cambria Math"/>
          <w:kern w:val="0"/>
          <w:lang w:eastAsia="en-AU"/>
          <w14:ligatures w14:val="none"/>
        </w:rPr>
        <w:t>₁</w:t>
      </w:r>
      <w:r w:rsidRPr="00816C9E">
        <w:rPr>
          <w:rFonts w:ascii="Arial" w:eastAsia="Arial" w:hAnsi="Arial" w:cs="Arial"/>
          <w:kern w:val="0"/>
          <w:lang w:eastAsia="en-AU"/>
          <w14:ligatures w14:val="none"/>
        </w:rPr>
        <w:t xml:space="preserve"> + jz</w:t>
      </w:r>
      <w:r w:rsidRPr="00816C9E">
        <w:rPr>
          <w:rFonts w:ascii="Cambria Math" w:eastAsia="Arial" w:hAnsi="Cambria Math" w:cs="Cambria Math"/>
          <w:kern w:val="0"/>
          <w:lang w:eastAsia="en-AU"/>
          <w14:ligatures w14:val="none"/>
        </w:rPr>
        <w:t>₂</w:t>
      </w:r>
      <w:r w:rsidRPr="00816C9E">
        <w:rPr>
          <w:rFonts w:ascii="Arial" w:eastAsia="Arial" w:hAnsi="Arial" w:cs="Arial"/>
          <w:kern w:val="0"/>
          <w:lang w:eastAsia="en-AU"/>
          <w14:ligatures w14:val="none"/>
        </w:rPr>
        <w:t xml:space="preserve"> and q</w:t>
      </w:r>
      <w:r w:rsidRPr="00816C9E">
        <w:rPr>
          <w:rFonts w:ascii="Cambria Math" w:eastAsia="Arial" w:hAnsi="Cambria Math" w:cs="Cambria Math"/>
          <w:kern w:val="0"/>
          <w:lang w:eastAsia="en-AU"/>
          <w14:ligatures w14:val="none"/>
        </w:rPr>
        <w:t>₂</w:t>
      </w:r>
      <w:r w:rsidRPr="00816C9E">
        <w:rPr>
          <w:rFonts w:ascii="Arial" w:eastAsia="Arial" w:hAnsi="Arial" w:cs="Arial"/>
          <w:kern w:val="0"/>
          <w:lang w:eastAsia="en-AU"/>
          <w14:ligatures w14:val="none"/>
        </w:rPr>
        <w:t xml:space="preserve"> = z</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jz</w:t>
      </w:r>
      <w:r w:rsidRPr="00816C9E">
        <w:rPr>
          <w:rFonts w:ascii="Cambria Math" w:eastAsia="Arial" w:hAnsi="Cambria Math" w:cs="Cambria Math"/>
          <w:kern w:val="0"/>
          <w:lang w:eastAsia="en-AU"/>
          <w14:ligatures w14:val="none"/>
        </w:rPr>
        <w:t>₄</w:t>
      </w:r>
      <w:r w:rsidRPr="00816C9E">
        <w:rPr>
          <w:rFonts w:ascii="Arial" w:eastAsia="Arial" w:hAnsi="Arial" w:cs="Arial"/>
          <w:kern w:val="0"/>
          <w:lang w:eastAsia="en-AU"/>
          <w14:ligatures w14:val="none"/>
        </w:rPr>
        <w:t xml:space="preserve"> (where j is the quaternionic imaginary unit orthogonal to i), left multiplication by a unit quaternion q = a + jb (with |a|² + |b|² = 1, </w:t>
      </w:r>
      <w:proofErr w:type="gramStart"/>
      <w:r w:rsidRPr="00816C9E">
        <w:rPr>
          <w:rFonts w:ascii="Arial" w:eastAsia="Arial" w:hAnsi="Arial" w:cs="Arial"/>
          <w:kern w:val="0"/>
          <w:lang w:eastAsia="en-AU"/>
          <w14:ligatures w14:val="none"/>
        </w:rPr>
        <w:t>a,b</w:t>
      </w:r>
      <w:proofErr w:type="gramEnd"/>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ℂ</w:t>
      </w:r>
      <w:r w:rsidRPr="00816C9E">
        <w:rPr>
          <w:rFonts w:ascii="Arial" w:eastAsia="Arial" w:hAnsi="Arial" w:cs="Arial"/>
          <w:kern w:val="0"/>
          <w:lang w:eastAsia="en-AU"/>
          <w14:ligatures w14:val="none"/>
        </w:rPr>
        <w:t>) acts as:</w:t>
      </w:r>
    </w:p>
    <w:p w14:paraId="53FA7325" w14:textId="77777777" w:rsidR="00816C9E" w:rsidRPr="00816C9E" w:rsidRDefault="00816C9E" w:rsidP="00816C9E">
      <w:pPr>
        <w:spacing w:before="160" w:line="240" w:lineRule="auto"/>
        <w:jc w:val="center"/>
        <w:rPr>
          <w:rFonts w:ascii="Arial" w:eastAsia="Arial" w:hAnsi="Arial" w:cs="Arial"/>
          <w:kern w:val="0"/>
          <w:lang w:eastAsia="en-AU"/>
          <w14:ligatures w14:val="none"/>
        </w:rPr>
      </w:pPr>
      <w:r w:rsidRPr="00816C9E">
        <w:rPr>
          <w:rFonts w:ascii="Courier New" w:eastAsia="Courier New" w:hAnsi="Courier New" w:cs="Courier New"/>
          <w:kern w:val="0"/>
          <w:lang w:eastAsia="en-AU"/>
          <w14:ligatures w14:val="none"/>
        </w:rPr>
        <w:t>q · (z</w:t>
      </w:r>
      <w:r w:rsidRPr="00816C9E">
        <w:rPr>
          <w:rFonts w:ascii="Cambria Math" w:eastAsia="Courier New" w:hAnsi="Cambria Math" w:cs="Cambria Math"/>
          <w:kern w:val="0"/>
          <w:lang w:eastAsia="en-AU"/>
          <w14:ligatures w14:val="none"/>
        </w:rPr>
        <w:t>₁</w:t>
      </w:r>
      <w:r w:rsidRPr="00816C9E">
        <w:rPr>
          <w:rFonts w:ascii="Courier New" w:eastAsia="Courier New" w:hAnsi="Courier New" w:cs="Courier New"/>
          <w:kern w:val="0"/>
          <w:lang w:eastAsia="en-AU"/>
          <w14:ligatures w14:val="none"/>
        </w:rPr>
        <w:t xml:space="preserve"> + jz</w:t>
      </w:r>
      <w:r w:rsidRPr="00816C9E">
        <w:rPr>
          <w:rFonts w:ascii="Cambria Math" w:eastAsia="Courier New" w:hAnsi="Cambria Math" w:cs="Cambria Math"/>
          <w:kern w:val="0"/>
          <w:lang w:eastAsia="en-AU"/>
          <w14:ligatures w14:val="none"/>
        </w:rPr>
        <w:t>₂</w:t>
      </w:r>
      <w:r w:rsidRPr="00816C9E">
        <w:rPr>
          <w:rFonts w:ascii="Courier New" w:eastAsia="Courier New" w:hAnsi="Courier New" w:cs="Courier New"/>
          <w:kern w:val="0"/>
          <w:lang w:eastAsia="en-AU"/>
          <w14:ligatures w14:val="none"/>
        </w:rPr>
        <w:t>) = (az</w:t>
      </w:r>
      <w:r w:rsidRPr="00816C9E">
        <w:rPr>
          <w:rFonts w:ascii="Cambria Math" w:eastAsia="Courier New" w:hAnsi="Cambria Math" w:cs="Cambria Math"/>
          <w:kern w:val="0"/>
          <w:lang w:eastAsia="en-AU"/>
          <w14:ligatures w14:val="none"/>
        </w:rPr>
        <w:t>₁</w:t>
      </w:r>
      <w:r w:rsidRPr="00816C9E">
        <w:rPr>
          <w:rFonts w:ascii="Courier New" w:eastAsia="Courier New" w:hAnsi="Courier New" w:cs="Courier New"/>
          <w:kern w:val="0"/>
          <w:lang w:eastAsia="en-AU"/>
          <w14:ligatures w14:val="none"/>
        </w:rPr>
        <w:t xml:space="preserve"> − b̅z</w:t>
      </w:r>
      <w:r w:rsidRPr="00816C9E">
        <w:rPr>
          <w:rFonts w:ascii="Cambria Math" w:eastAsia="Courier New" w:hAnsi="Cambria Math" w:cs="Cambria Math"/>
          <w:kern w:val="0"/>
          <w:lang w:eastAsia="en-AU"/>
          <w14:ligatures w14:val="none"/>
        </w:rPr>
        <w:t>₂</w:t>
      </w:r>
      <w:r w:rsidRPr="00816C9E">
        <w:rPr>
          <w:rFonts w:ascii="Courier New" w:eastAsia="Courier New" w:hAnsi="Courier New" w:cs="Courier New"/>
          <w:kern w:val="0"/>
          <w:lang w:eastAsia="en-AU"/>
          <w14:ligatures w14:val="none"/>
        </w:rPr>
        <w:t xml:space="preserve">*) + </w:t>
      </w:r>
      <w:proofErr w:type="gramStart"/>
      <w:r w:rsidRPr="00816C9E">
        <w:rPr>
          <w:rFonts w:ascii="Courier New" w:eastAsia="Courier New" w:hAnsi="Courier New" w:cs="Courier New"/>
          <w:kern w:val="0"/>
          <w:lang w:eastAsia="en-AU"/>
          <w14:ligatures w14:val="none"/>
        </w:rPr>
        <w:t>j(</w:t>
      </w:r>
      <w:proofErr w:type="gramEnd"/>
      <w:r w:rsidRPr="00816C9E">
        <w:rPr>
          <w:rFonts w:ascii="Courier New" w:eastAsia="Courier New" w:hAnsi="Courier New" w:cs="Courier New"/>
          <w:kern w:val="0"/>
          <w:lang w:eastAsia="en-AU"/>
          <w14:ligatures w14:val="none"/>
        </w:rPr>
        <w:t>bz</w:t>
      </w:r>
      <w:r w:rsidRPr="00816C9E">
        <w:rPr>
          <w:rFonts w:ascii="Cambria Math" w:eastAsia="Courier New" w:hAnsi="Cambria Math" w:cs="Cambria Math"/>
          <w:kern w:val="0"/>
          <w:lang w:eastAsia="en-AU"/>
          <w14:ligatures w14:val="none"/>
        </w:rPr>
        <w:t>₁</w:t>
      </w:r>
      <w:r w:rsidRPr="00816C9E">
        <w:rPr>
          <w:rFonts w:ascii="Courier New" w:eastAsia="Courier New" w:hAnsi="Courier New" w:cs="Courier New"/>
          <w:kern w:val="0"/>
          <w:lang w:eastAsia="en-AU"/>
          <w14:ligatures w14:val="none"/>
        </w:rPr>
        <w:t xml:space="preserve"> + a̅z</w:t>
      </w:r>
      <w:r w:rsidRPr="00816C9E">
        <w:rPr>
          <w:rFonts w:ascii="Cambria Math" w:eastAsia="Courier New" w:hAnsi="Cambria Math" w:cs="Cambria Math"/>
          <w:kern w:val="0"/>
          <w:lang w:eastAsia="en-AU"/>
          <w14:ligatures w14:val="none"/>
        </w:rPr>
        <w:t>₂</w:t>
      </w:r>
      <w:r w:rsidRPr="00816C9E">
        <w:rPr>
          <w:rFonts w:ascii="Courier New" w:eastAsia="Courier New" w:hAnsi="Courier New" w:cs="Courier New"/>
          <w:kern w:val="0"/>
          <w:lang w:eastAsia="en-AU"/>
          <w14:ligatures w14:val="none"/>
        </w:rPr>
        <w:t>*)</w:t>
      </w:r>
    </w:p>
    <w:p w14:paraId="4A203CB0"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In matrix form on </w:t>
      </w:r>
      <w:r w:rsidRPr="00816C9E">
        <w:rPr>
          <w:rFonts w:ascii="Cambria Math" w:eastAsia="Arial" w:hAnsi="Cambria Math" w:cs="Cambria Math"/>
          <w:kern w:val="0"/>
          <w:lang w:eastAsia="en-AU"/>
          <w14:ligatures w14:val="none"/>
        </w:rPr>
        <w:t>ℂ</w:t>
      </w:r>
      <w:r w:rsidRPr="00816C9E">
        <w:rPr>
          <w:rFonts w:ascii="Arial" w:eastAsia="Arial" w:hAnsi="Arial" w:cs="Arial"/>
          <w:kern w:val="0"/>
          <w:lang w:eastAsia="en-AU"/>
          <w14:ligatures w14:val="none"/>
        </w:rPr>
        <w:t xml:space="preserve">², this is the standard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2) fundamental representation:</w:t>
      </w:r>
    </w:p>
    <w:p w14:paraId="51C51B81" w14:textId="77777777" w:rsidR="00816C9E" w:rsidRPr="00816C9E" w:rsidRDefault="00816C9E" w:rsidP="00816C9E">
      <w:pPr>
        <w:spacing w:before="160" w:line="240" w:lineRule="auto"/>
        <w:jc w:val="center"/>
        <w:rPr>
          <w:rFonts w:ascii="Arial" w:eastAsia="Arial" w:hAnsi="Arial" w:cs="Arial"/>
          <w:kern w:val="0"/>
          <w:lang w:eastAsia="en-AU"/>
          <w14:ligatures w14:val="none"/>
        </w:rPr>
      </w:pPr>
      <w:r w:rsidRPr="00816C9E">
        <w:rPr>
          <w:rFonts w:ascii="Courier New" w:eastAsia="Courier New" w:hAnsi="Courier New" w:cs="Courier New"/>
          <w:kern w:val="0"/>
          <w:lang w:eastAsia="en-AU"/>
          <w14:ligatures w14:val="none"/>
        </w:rPr>
        <w:t>(z</w:t>
      </w:r>
      <w:r w:rsidRPr="00816C9E">
        <w:rPr>
          <w:rFonts w:ascii="Cambria Math" w:eastAsia="Courier New" w:hAnsi="Cambria Math" w:cs="Cambria Math"/>
          <w:kern w:val="0"/>
          <w:lang w:eastAsia="en-AU"/>
          <w14:ligatures w14:val="none"/>
        </w:rPr>
        <w:t>₁</w:t>
      </w:r>
      <w:r w:rsidRPr="00816C9E">
        <w:rPr>
          <w:rFonts w:ascii="Courier New" w:eastAsia="Courier New" w:hAnsi="Courier New" w:cs="Courier New"/>
          <w:kern w:val="0"/>
          <w:lang w:eastAsia="en-AU"/>
          <w14:ligatures w14:val="none"/>
        </w:rPr>
        <w:t>, z</w:t>
      </w:r>
      <w:r w:rsidRPr="00816C9E">
        <w:rPr>
          <w:rFonts w:ascii="Cambria Math" w:eastAsia="Courier New" w:hAnsi="Cambria Math" w:cs="Cambria Math"/>
          <w:kern w:val="0"/>
          <w:lang w:eastAsia="en-AU"/>
          <w14:ligatures w14:val="none"/>
        </w:rPr>
        <w:t>₂</w:t>
      </w:r>
      <w:r w:rsidRPr="00816C9E">
        <w:rPr>
          <w:rFonts w:ascii="Courier New" w:eastAsia="Courier New" w:hAnsi="Courier New" w:cs="Courier New"/>
          <w:kern w:val="0"/>
          <w:lang w:eastAsia="en-AU"/>
          <w14:ligatures w14:val="none"/>
        </w:rPr>
        <w:t xml:space="preserve">) </w:t>
      </w:r>
      <w:r w:rsidRPr="00816C9E">
        <w:rPr>
          <w:rFonts w:ascii="Cambria Math" w:eastAsia="Courier New" w:hAnsi="Cambria Math" w:cs="Cambria Math"/>
          <w:kern w:val="0"/>
          <w:lang w:eastAsia="en-AU"/>
          <w14:ligatures w14:val="none"/>
        </w:rPr>
        <w:t>↦</w:t>
      </w:r>
      <w:r w:rsidRPr="00816C9E">
        <w:rPr>
          <w:rFonts w:ascii="Courier New" w:eastAsia="Courier New" w:hAnsi="Courier New" w:cs="Courier New"/>
          <w:kern w:val="0"/>
          <w:lang w:eastAsia="en-AU"/>
          <w14:ligatures w14:val="none"/>
        </w:rPr>
        <w:t xml:space="preserve"> (az</w:t>
      </w:r>
      <w:r w:rsidRPr="00816C9E">
        <w:rPr>
          <w:rFonts w:ascii="Cambria Math" w:eastAsia="Courier New" w:hAnsi="Cambria Math" w:cs="Cambria Math"/>
          <w:kern w:val="0"/>
          <w:lang w:eastAsia="en-AU"/>
          <w14:ligatures w14:val="none"/>
        </w:rPr>
        <w:t>₁</w:t>
      </w:r>
      <w:r w:rsidRPr="00816C9E">
        <w:rPr>
          <w:rFonts w:ascii="Courier New" w:eastAsia="Courier New" w:hAnsi="Courier New" w:cs="Courier New"/>
          <w:kern w:val="0"/>
          <w:lang w:eastAsia="en-AU"/>
          <w14:ligatures w14:val="none"/>
        </w:rPr>
        <w:t xml:space="preserve"> − b̅z</w:t>
      </w:r>
      <w:r w:rsidRPr="00816C9E">
        <w:rPr>
          <w:rFonts w:ascii="Cambria Math" w:eastAsia="Courier New" w:hAnsi="Cambria Math" w:cs="Cambria Math"/>
          <w:kern w:val="0"/>
          <w:lang w:eastAsia="en-AU"/>
          <w14:ligatures w14:val="none"/>
        </w:rPr>
        <w:t>₂</w:t>
      </w:r>
      <w:r w:rsidRPr="00816C9E">
        <w:rPr>
          <w:rFonts w:ascii="Courier New" w:eastAsia="Courier New" w:hAnsi="Courier New" w:cs="Courier New"/>
          <w:kern w:val="0"/>
          <w:lang w:eastAsia="en-AU"/>
          <w14:ligatures w14:val="none"/>
        </w:rPr>
        <w:t>*, bz</w:t>
      </w:r>
      <w:r w:rsidRPr="00816C9E">
        <w:rPr>
          <w:rFonts w:ascii="Cambria Math" w:eastAsia="Courier New" w:hAnsi="Cambria Math" w:cs="Cambria Math"/>
          <w:kern w:val="0"/>
          <w:lang w:eastAsia="en-AU"/>
          <w14:ligatures w14:val="none"/>
        </w:rPr>
        <w:t>₁</w:t>
      </w:r>
      <w:r w:rsidRPr="00816C9E">
        <w:rPr>
          <w:rFonts w:ascii="Courier New" w:eastAsia="Courier New" w:hAnsi="Courier New" w:cs="Courier New"/>
          <w:kern w:val="0"/>
          <w:lang w:eastAsia="en-AU"/>
          <w14:ligatures w14:val="none"/>
        </w:rPr>
        <w:t xml:space="preserve"> + a̅z</w:t>
      </w:r>
      <w:r w:rsidRPr="00816C9E">
        <w:rPr>
          <w:rFonts w:ascii="Cambria Math" w:eastAsia="Courier New" w:hAnsi="Cambria Math" w:cs="Cambria Math"/>
          <w:kern w:val="0"/>
          <w:lang w:eastAsia="en-AU"/>
          <w14:ligatures w14:val="none"/>
        </w:rPr>
        <w:t>₂</w:t>
      </w:r>
      <w:r w:rsidRPr="00816C9E">
        <w:rPr>
          <w:rFonts w:ascii="Courier New" w:eastAsia="Courier New" w:hAnsi="Courier New" w:cs="Courier New"/>
          <w:kern w:val="0"/>
          <w:lang w:eastAsia="en-AU"/>
          <w14:ligatures w14:val="none"/>
        </w:rPr>
        <w:t>*)</w:t>
      </w:r>
    </w:p>
    <w:p w14:paraId="11BD0F77"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This is precisely the action of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on its fundamental (doublet, spin-1/2) representation — the 2-dimensional complex representation. Left quaternionic multiplication on </w:t>
      </w:r>
      <w:r w:rsidRPr="00816C9E">
        <w:rPr>
          <w:rFonts w:ascii="Cambria Math" w:eastAsia="Arial" w:hAnsi="Cambria Math" w:cs="Cambria Math"/>
          <w:kern w:val="0"/>
          <w:lang w:eastAsia="en-AU"/>
          <w14:ligatures w14:val="none"/>
        </w:rPr>
        <w:t>ℍ</w:t>
      </w:r>
      <w:r w:rsidRPr="00816C9E">
        <w:rPr>
          <w:rFonts w:ascii="Arial" w:eastAsia="Arial" w:hAnsi="Arial" w:cs="Arial"/>
          <w:kern w:val="0"/>
          <w:lang w:eastAsia="en-AU"/>
          <w14:ligatures w14:val="none"/>
        </w:rPr>
        <w:t xml:space="preserve">² decomposes into two copies of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doublet action on </w:t>
      </w:r>
      <w:r w:rsidRPr="00816C9E">
        <w:rPr>
          <w:rFonts w:ascii="Cambria Math" w:eastAsia="Arial" w:hAnsi="Cambria Math" w:cs="Cambria Math"/>
          <w:kern w:val="0"/>
          <w:lang w:eastAsia="en-AU"/>
          <w14:ligatures w14:val="none"/>
        </w:rPr>
        <w:t>ℂ</w:t>
      </w:r>
      <w:r w:rsidRPr="00816C9E">
        <w:rPr>
          <w:rFonts w:ascii="Arial" w:eastAsia="Arial" w:hAnsi="Arial" w:cs="Arial"/>
          <w:kern w:val="0"/>
          <w:lang w:eastAsia="en-AU"/>
          <w14:ligatures w14:val="none"/>
        </w:rPr>
        <w:t xml:space="preserve">², one for each quaternionic component. This is the action of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 on the left-handed Weyl spinor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 (1/2, 0) of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4).</w:t>
      </w:r>
    </w:p>
    <w:p w14:paraId="1D06F56A"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3.3  The</w:t>
      </w:r>
      <w:proofErr w:type="gramEnd"/>
      <w:r w:rsidRPr="00816C9E">
        <w:rPr>
          <w:rFonts w:ascii="Arial" w:eastAsia="Arial" w:hAnsi="Arial" w:cs="Arial"/>
          <w:b/>
          <w:bCs/>
          <w:color w:val="2E5496"/>
          <w:kern w:val="0"/>
          <w:sz w:val="26"/>
          <w:szCs w:val="26"/>
          <w:lang w:eastAsia="en-AU"/>
          <w14:ligatures w14:val="none"/>
        </w:rPr>
        <w:t xml:space="preserve"> Hopf fibre </w:t>
      </w:r>
      <w:proofErr w:type="gramStart"/>
      <w:r w:rsidRPr="00816C9E">
        <w:rPr>
          <w:rFonts w:ascii="Arial" w:eastAsia="Arial" w:hAnsi="Arial" w:cs="Arial"/>
          <w:b/>
          <w:bCs/>
          <w:color w:val="2E5496"/>
          <w:kern w:val="0"/>
          <w:sz w:val="26"/>
          <w:szCs w:val="26"/>
          <w:lang w:eastAsia="en-AU"/>
          <w14:ligatures w14:val="none"/>
        </w:rPr>
        <w:t>SU(</w:t>
      </w:r>
      <w:proofErr w:type="gramEnd"/>
      <w:r w:rsidRPr="00816C9E">
        <w:rPr>
          <w:rFonts w:ascii="Arial" w:eastAsia="Arial" w:hAnsi="Arial" w:cs="Arial"/>
          <w:b/>
          <w:bCs/>
          <w:color w:val="2E5496"/>
          <w:kern w:val="0"/>
          <w:sz w:val="26"/>
          <w:szCs w:val="26"/>
          <w:lang w:eastAsia="en-AU"/>
          <w14:ligatures w14:val="none"/>
        </w:rPr>
        <w:t xml:space="preserve">2) is </w:t>
      </w:r>
      <w:proofErr w:type="gramStart"/>
      <w:r w:rsidRPr="00816C9E">
        <w:rPr>
          <w:rFonts w:ascii="Arial" w:eastAsia="Arial" w:hAnsi="Arial" w:cs="Arial"/>
          <w:b/>
          <w:bCs/>
          <w:color w:val="2E5496"/>
          <w:kern w:val="0"/>
          <w:sz w:val="26"/>
          <w:szCs w:val="26"/>
          <w:lang w:eastAsia="en-AU"/>
          <w14:ligatures w14:val="none"/>
        </w:rPr>
        <w:t>SU(2)_</w:t>
      </w:r>
      <w:proofErr w:type="gramEnd"/>
      <w:r w:rsidRPr="00816C9E">
        <w:rPr>
          <w:rFonts w:ascii="Arial" w:eastAsia="Arial" w:hAnsi="Arial" w:cs="Arial"/>
          <w:b/>
          <w:bCs/>
          <w:color w:val="2E5496"/>
          <w:kern w:val="0"/>
          <w:sz w:val="26"/>
          <w:szCs w:val="26"/>
          <w:lang w:eastAsia="en-AU"/>
          <w14:ligatures w14:val="none"/>
        </w:rPr>
        <w:t>L</w:t>
      </w:r>
    </w:p>
    <w:p w14:paraId="2F01AB4A"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The left action of the Hopf fibre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on </w:t>
      </w:r>
      <w:r w:rsidRPr="00816C9E">
        <w:rPr>
          <w:rFonts w:ascii="Cambria Math" w:eastAsia="Arial" w:hAnsi="Cambria Math" w:cs="Cambria Math"/>
          <w:kern w:val="0"/>
          <w:lang w:eastAsia="en-AU"/>
          <w14:ligatures w14:val="none"/>
        </w:rPr>
        <w:t>ℍ</w:t>
      </w:r>
      <w:r w:rsidRPr="00816C9E">
        <w:rPr>
          <w:rFonts w:ascii="Arial" w:eastAsia="Arial" w:hAnsi="Arial" w:cs="Arial"/>
          <w:kern w:val="0"/>
          <w:lang w:eastAsia="en-AU"/>
          <w14:ligatures w14:val="none"/>
        </w:rPr>
        <w:t xml:space="preserve">² is the action of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on the left-handed Weyl spinor representation. This is not a choice or an identification made by convention — it follows from the definition of the quaternionic Hopf fibration: the fibre acts by left multiplication, and left multiplication is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w:t>
      </w:r>
    </w:p>
    <w:p w14:paraId="6E15102B"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 xml:space="preserve">The identification Hopf fibre </w:t>
      </w:r>
      <w:proofErr w:type="gramStart"/>
      <w:r w:rsidRPr="00816C9E">
        <w:rPr>
          <w:rFonts w:ascii="Arial" w:eastAsia="Arial" w:hAnsi="Arial" w:cs="Arial"/>
          <w:b/>
          <w:bCs/>
          <w:kern w:val="0"/>
          <w:lang w:eastAsia="en-AU"/>
          <w14:ligatures w14:val="none"/>
        </w:rPr>
        <w:t>SU(</w:t>
      </w:r>
      <w:proofErr w:type="gramEnd"/>
      <w:r w:rsidRPr="00816C9E">
        <w:rPr>
          <w:rFonts w:ascii="Arial" w:eastAsia="Arial" w:hAnsi="Arial" w:cs="Arial"/>
          <w:b/>
          <w:bCs/>
          <w:kern w:val="0"/>
          <w:lang w:eastAsia="en-AU"/>
          <w14:ligatures w14:val="none"/>
        </w:rPr>
        <w:t xml:space="preserve">2) = </w:t>
      </w:r>
      <w:proofErr w:type="gramStart"/>
      <w:r w:rsidRPr="00816C9E">
        <w:rPr>
          <w:rFonts w:ascii="Arial" w:eastAsia="Arial" w:hAnsi="Arial" w:cs="Arial"/>
          <w:b/>
          <w:bCs/>
          <w:kern w:val="0"/>
          <w:lang w:eastAsia="en-AU"/>
          <w14:ligatures w14:val="none"/>
        </w:rPr>
        <w:t>SU(2)_</w:t>
      </w:r>
      <w:proofErr w:type="gramEnd"/>
      <w:r w:rsidRPr="00816C9E">
        <w:rPr>
          <w:rFonts w:ascii="Arial" w:eastAsia="Arial" w:hAnsi="Arial" w:cs="Arial"/>
          <w:b/>
          <w:bCs/>
          <w:kern w:val="0"/>
          <w:lang w:eastAsia="en-AU"/>
          <w14:ligatures w14:val="none"/>
        </w:rPr>
        <w:t>L is uniquely determined by the left-action character of the quaternionic Hopf fibration.</w:t>
      </w:r>
    </w:p>
    <w:p w14:paraId="391A3D1B"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The alternative — identifying the Hopf fibre with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R — would require the fibre to act by right quaternionic multiplication. But right multiplication is the equivalence relation defining the base space HP¹ = S⁴, not the fibre action. The two actions are structurally distinct and cannot be interchanged without changing the definition of the fibration.</w:t>
      </w:r>
    </w:p>
    <w:p w14:paraId="3EA6F579"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2623F36F" w14:textId="77777777" w:rsidR="00816C9E" w:rsidRPr="00816C9E" w:rsidRDefault="00816C9E" w:rsidP="00816C9E">
      <w:pPr>
        <w:spacing w:before="400" w:after="200" w:line="240" w:lineRule="auto"/>
        <w:outlineLvl w:val="0"/>
        <w:rPr>
          <w:rFonts w:ascii="Arial" w:eastAsia="Arial" w:hAnsi="Arial" w:cs="Arial"/>
          <w:b/>
          <w:bCs/>
          <w:color w:val="1F3864"/>
          <w:kern w:val="0"/>
          <w:sz w:val="32"/>
          <w:szCs w:val="32"/>
          <w:lang w:eastAsia="en-AU"/>
          <w14:ligatures w14:val="none"/>
        </w:rPr>
      </w:pPr>
      <w:r w:rsidRPr="00816C9E">
        <w:rPr>
          <w:rFonts w:ascii="Arial" w:eastAsia="Arial" w:hAnsi="Arial" w:cs="Arial"/>
          <w:b/>
          <w:bCs/>
          <w:color w:val="1F3864"/>
          <w:kern w:val="0"/>
          <w:sz w:val="32"/>
          <w:szCs w:val="32"/>
          <w:lang w:eastAsia="en-AU"/>
          <w14:ligatures w14:val="none"/>
        </w:rPr>
        <w:lastRenderedPageBreak/>
        <w:t>§4.  Weak Isospin Quantum Numbers from the Hopf Structure</w:t>
      </w:r>
    </w:p>
    <w:p w14:paraId="4C3E9FF2"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4.1  Left</w:t>
      </w:r>
      <w:proofErr w:type="gramEnd"/>
      <w:r w:rsidRPr="00816C9E">
        <w:rPr>
          <w:rFonts w:ascii="Arial" w:eastAsia="Arial" w:hAnsi="Arial" w:cs="Arial"/>
          <w:b/>
          <w:bCs/>
          <w:color w:val="2E5496"/>
          <w:kern w:val="0"/>
          <w:sz w:val="26"/>
          <w:szCs w:val="26"/>
          <w:lang w:eastAsia="en-AU"/>
          <w14:ligatures w14:val="none"/>
        </w:rPr>
        <w:t>-handed fermions are doublets</w:t>
      </w:r>
    </w:p>
    <w:p w14:paraId="198AF0B7"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Matter fields propagating on K’s S⁴ bounce that couple to the condensate are spinor fields — sections of the spinor bundle over S⁴. The spinor bundle decomposes as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at each point. The Hopf fibre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 acts on these spinors as follows:</w:t>
      </w:r>
    </w:p>
    <w:p w14:paraId="0241623E"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On S</w:t>
      </w:r>
      <w:r w:rsidRPr="00816C9E">
        <w:rPr>
          <w:rFonts w:ascii="Cambria Math" w:eastAsia="Arial" w:hAnsi="Cambria Math" w:cs="Cambria Math"/>
          <w:b/>
          <w:bCs/>
          <w:kern w:val="0"/>
          <w:lang w:eastAsia="en-AU"/>
          <w14:ligatures w14:val="none"/>
        </w:rPr>
        <w:t>⁺</w:t>
      </w:r>
      <w:r w:rsidRPr="00816C9E">
        <w:rPr>
          <w:rFonts w:ascii="Arial" w:eastAsia="Arial" w:hAnsi="Arial" w:cs="Arial"/>
          <w:b/>
          <w:bCs/>
          <w:kern w:val="0"/>
          <w:lang w:eastAsia="en-AU"/>
          <w14:ligatures w14:val="none"/>
        </w:rPr>
        <w:t xml:space="preserve"> = (1/2, 0):</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 acts in the fundamental (doublet) representation. Fields in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transform with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+1/2 and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−1/2 for the two components of the doublet.</w:t>
      </w:r>
    </w:p>
    <w:p w14:paraId="21629C1F"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On S</w:t>
      </w:r>
      <w:r w:rsidRPr="00816C9E">
        <w:rPr>
          <w:rFonts w:ascii="Cambria Math" w:eastAsia="Arial" w:hAnsi="Cambria Math" w:cs="Cambria Math"/>
          <w:b/>
          <w:bCs/>
          <w:kern w:val="0"/>
          <w:lang w:eastAsia="en-AU"/>
          <w14:ligatures w14:val="none"/>
        </w:rPr>
        <w:t>⁻</w:t>
      </w:r>
      <w:r w:rsidRPr="00816C9E">
        <w:rPr>
          <w:rFonts w:ascii="Arial" w:eastAsia="Arial" w:hAnsi="Arial" w:cs="Arial"/>
          <w:b/>
          <w:bCs/>
          <w:kern w:val="0"/>
          <w:lang w:eastAsia="en-AU"/>
          <w14:ligatures w14:val="none"/>
        </w:rPr>
        <w:t xml:space="preserve"> = (0, 1/2):</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 acts trivially (singlet representation). Fields in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have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0.</w:t>
      </w:r>
    </w:p>
    <w:p w14:paraId="5F0C228F"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This is the weak isospin assignment of the Standard Model: left-handed fermion doublets with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±1/2, right-handed fermion singlets with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0. The assignment is derived from the spinor structure of S⁴ combined with the left-action character of the Hopf fibration. No quantum number is put in by hand.</w:t>
      </w:r>
    </w:p>
    <w:p w14:paraId="6F96BBDC"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4.2  Uniqueness</w:t>
      </w:r>
      <w:proofErr w:type="gramEnd"/>
      <w:r w:rsidRPr="00816C9E">
        <w:rPr>
          <w:rFonts w:ascii="Arial" w:eastAsia="Arial" w:hAnsi="Arial" w:cs="Arial"/>
          <w:b/>
          <w:bCs/>
          <w:color w:val="2E5496"/>
          <w:kern w:val="0"/>
          <w:sz w:val="26"/>
          <w:szCs w:val="26"/>
          <w:lang w:eastAsia="en-AU"/>
          <w14:ligatures w14:val="none"/>
        </w:rPr>
        <w:t xml:space="preserve"> of the doublet assignment</w:t>
      </w:r>
    </w:p>
    <w:p w14:paraId="04B1E70E"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Could left-handed fermions carry a higher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 representation (triplet, quadruplet, ...)? The spinor bundle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is the fundamental spinor representation of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4)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R. The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 component of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is the fundamental (j_L = 1/2) representation — the doublet. This is not a choice: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is defined as the (1/2, 0) representation of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4), and the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component of (1/2, 0) is j_L = 1/2, the doublet. Higher representations of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 would correspond to j_L = 1 (triplet), j_L = 3/2 (quadruplet), etc., which are tensor products of the fundamental — they appear in the bosonic or higher-spin sectors, not in the fundamental spinor.</w:t>
      </w:r>
    </w:p>
    <w:p w14:paraId="37F9A894"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The doublet assignment of left-handed fermions is uniquely determined by the requirement that matter fields are fundamental spinors on S⁴.</w:t>
      </w:r>
    </w:p>
    <w:p w14:paraId="7FC4FAD9"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42D842CE" w14:textId="77777777" w:rsidR="00816C9E" w:rsidRPr="00816C9E" w:rsidRDefault="00816C9E" w:rsidP="00816C9E">
      <w:pPr>
        <w:spacing w:before="400" w:after="200" w:line="240" w:lineRule="auto"/>
        <w:outlineLvl w:val="0"/>
        <w:rPr>
          <w:rFonts w:ascii="Arial" w:eastAsia="Arial" w:hAnsi="Arial" w:cs="Arial"/>
          <w:b/>
          <w:bCs/>
          <w:color w:val="1F3864"/>
          <w:kern w:val="0"/>
          <w:sz w:val="32"/>
          <w:szCs w:val="32"/>
          <w:lang w:eastAsia="en-AU"/>
          <w14:ligatures w14:val="none"/>
        </w:rPr>
      </w:pPr>
      <w:r w:rsidRPr="00816C9E">
        <w:rPr>
          <w:rFonts w:ascii="Arial" w:eastAsia="Arial" w:hAnsi="Arial" w:cs="Arial"/>
          <w:b/>
          <w:bCs/>
          <w:color w:val="1F3864"/>
          <w:kern w:val="0"/>
          <w:sz w:val="32"/>
          <w:szCs w:val="32"/>
          <w:lang w:eastAsia="en-AU"/>
          <w14:ligatures w14:val="none"/>
        </w:rPr>
        <w:t xml:space="preserve">§5.  Hypercharge from the </w:t>
      </w:r>
      <w:proofErr w:type="gramStart"/>
      <w:r w:rsidRPr="00816C9E">
        <w:rPr>
          <w:rFonts w:ascii="Arial" w:eastAsia="Arial" w:hAnsi="Arial" w:cs="Arial"/>
          <w:b/>
          <w:bCs/>
          <w:color w:val="1F3864"/>
          <w:kern w:val="0"/>
          <w:sz w:val="32"/>
          <w:szCs w:val="32"/>
          <w:lang w:eastAsia="en-AU"/>
          <w14:ligatures w14:val="none"/>
        </w:rPr>
        <w:t>SU(</w:t>
      </w:r>
      <w:proofErr w:type="gramEnd"/>
      <w:r w:rsidRPr="00816C9E">
        <w:rPr>
          <w:rFonts w:ascii="Arial" w:eastAsia="Arial" w:hAnsi="Arial" w:cs="Arial"/>
          <w:b/>
          <w:bCs/>
          <w:color w:val="1F3864"/>
          <w:kern w:val="0"/>
          <w:sz w:val="32"/>
          <w:szCs w:val="32"/>
          <w:lang w:eastAsia="en-AU"/>
          <w14:ligatures w14:val="none"/>
        </w:rPr>
        <w:t>5) Embedding</w:t>
      </w:r>
    </w:p>
    <w:p w14:paraId="7D87A8EE"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5.1  Hypercharge</w:t>
      </w:r>
      <w:proofErr w:type="gramEnd"/>
      <w:r w:rsidRPr="00816C9E">
        <w:rPr>
          <w:rFonts w:ascii="Arial" w:eastAsia="Arial" w:hAnsi="Arial" w:cs="Arial"/>
          <w:b/>
          <w:bCs/>
          <w:color w:val="2E5496"/>
          <w:kern w:val="0"/>
          <w:sz w:val="26"/>
          <w:szCs w:val="26"/>
          <w:lang w:eastAsia="en-AU"/>
          <w14:ligatures w14:val="none"/>
        </w:rPr>
        <w:t xml:space="preserve"> as the </w:t>
      </w:r>
      <w:proofErr w:type="gramStart"/>
      <w:r w:rsidRPr="00816C9E">
        <w:rPr>
          <w:rFonts w:ascii="Arial" w:eastAsia="Arial" w:hAnsi="Arial" w:cs="Arial"/>
          <w:b/>
          <w:bCs/>
          <w:color w:val="2E5496"/>
          <w:kern w:val="0"/>
          <w:sz w:val="26"/>
          <w:szCs w:val="26"/>
          <w:lang w:eastAsia="en-AU"/>
          <w14:ligatures w14:val="none"/>
        </w:rPr>
        <w:t>U(</w:t>
      </w:r>
      <w:proofErr w:type="gramEnd"/>
      <w:r w:rsidRPr="00816C9E">
        <w:rPr>
          <w:rFonts w:ascii="Arial" w:eastAsia="Arial" w:hAnsi="Arial" w:cs="Arial"/>
          <w:b/>
          <w:bCs/>
          <w:color w:val="2E5496"/>
          <w:kern w:val="0"/>
          <w:sz w:val="26"/>
          <w:szCs w:val="26"/>
          <w:lang w:eastAsia="en-AU"/>
          <w14:ligatures w14:val="none"/>
        </w:rPr>
        <w:t xml:space="preserve">1) generator of </w:t>
      </w:r>
      <w:proofErr w:type="gramStart"/>
      <w:r w:rsidRPr="00816C9E">
        <w:rPr>
          <w:rFonts w:ascii="Arial" w:eastAsia="Arial" w:hAnsi="Arial" w:cs="Arial"/>
          <w:b/>
          <w:bCs/>
          <w:color w:val="2E5496"/>
          <w:kern w:val="0"/>
          <w:sz w:val="26"/>
          <w:szCs w:val="26"/>
          <w:lang w:eastAsia="en-AU"/>
          <w14:ligatures w14:val="none"/>
        </w:rPr>
        <w:t>SU(</w:t>
      </w:r>
      <w:proofErr w:type="gramEnd"/>
      <w:r w:rsidRPr="00816C9E">
        <w:rPr>
          <w:rFonts w:ascii="Arial" w:eastAsia="Arial" w:hAnsi="Arial" w:cs="Arial"/>
          <w:b/>
          <w:bCs/>
          <w:color w:val="2E5496"/>
          <w:kern w:val="0"/>
          <w:sz w:val="26"/>
          <w:szCs w:val="26"/>
          <w:lang w:eastAsia="en-AU"/>
          <w14:ligatures w14:val="none"/>
        </w:rPr>
        <w:t>5)</w:t>
      </w:r>
    </w:p>
    <w:p w14:paraId="5868B955"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UV42 established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5) as the unique GUT group. In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the SM gauge group SU(</w:t>
      </w:r>
      <w:proofErr w:type="gramStart"/>
      <w:r w:rsidRPr="00816C9E">
        <w:rPr>
          <w:rFonts w:ascii="Arial" w:eastAsia="Arial" w:hAnsi="Arial" w:cs="Arial"/>
          <w:kern w:val="0"/>
          <w:lang w:eastAsia="en-AU"/>
          <w14:ligatures w14:val="none"/>
        </w:rPr>
        <w:t>3)×</w:t>
      </w:r>
      <w:proofErr w:type="gramEnd"/>
      <w:r w:rsidRPr="00816C9E">
        <w:rPr>
          <w:rFonts w:ascii="Arial" w:eastAsia="Arial" w:hAnsi="Arial" w:cs="Arial"/>
          <w:kern w:val="0"/>
          <w:lang w:eastAsia="en-AU"/>
          <w14:ligatures w14:val="none"/>
        </w:rPr>
        <w:t>SU(</w:t>
      </w:r>
      <w:proofErr w:type="gramStart"/>
      <w:r w:rsidRPr="00816C9E">
        <w:rPr>
          <w:rFonts w:ascii="Arial" w:eastAsia="Arial" w:hAnsi="Arial" w:cs="Arial"/>
          <w:kern w:val="0"/>
          <w:lang w:eastAsia="en-AU"/>
          <w14:ligatures w14:val="none"/>
        </w:rPr>
        <w:t>2)×U(1)_</w:t>
      </w:r>
      <w:proofErr w:type="gramEnd"/>
      <w:r w:rsidRPr="00816C9E">
        <w:rPr>
          <w:rFonts w:ascii="Arial" w:eastAsia="Arial" w:hAnsi="Arial" w:cs="Arial"/>
          <w:kern w:val="0"/>
          <w:lang w:eastAsia="en-AU"/>
          <w14:ligatures w14:val="none"/>
        </w:rPr>
        <w:t>Y is embedded as a maximal subgroup S(U(</w:t>
      </w:r>
      <w:proofErr w:type="gramStart"/>
      <w:r w:rsidRPr="00816C9E">
        <w:rPr>
          <w:rFonts w:ascii="Arial" w:eastAsia="Arial" w:hAnsi="Arial" w:cs="Arial"/>
          <w:kern w:val="0"/>
          <w:lang w:eastAsia="en-AU"/>
          <w14:ligatures w14:val="none"/>
        </w:rPr>
        <w:t>3)×U(</w:t>
      </w:r>
      <w:proofErr w:type="gramEnd"/>
      <w:r w:rsidRPr="00816C9E">
        <w:rPr>
          <w:rFonts w:ascii="Arial" w:eastAsia="Arial" w:hAnsi="Arial" w:cs="Arial"/>
          <w:kern w:val="0"/>
          <w:lang w:eastAsia="en-AU"/>
          <w14:ligatures w14:val="none"/>
        </w:rPr>
        <w:t xml:space="preserve">2)) </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5). The hypercharge generator Y is the </w:t>
      </w:r>
      <w:proofErr w:type="gramStart"/>
      <w:r w:rsidRPr="00816C9E">
        <w:rPr>
          <w:rFonts w:ascii="Arial" w:eastAsia="Arial" w:hAnsi="Arial" w:cs="Arial"/>
          <w:kern w:val="0"/>
          <w:lang w:eastAsia="en-AU"/>
          <w14:ligatures w14:val="none"/>
        </w:rPr>
        <w:t>U(</w:t>
      </w:r>
      <w:proofErr w:type="gramEnd"/>
      <w:r w:rsidRPr="00816C9E">
        <w:rPr>
          <w:rFonts w:ascii="Arial" w:eastAsia="Arial" w:hAnsi="Arial" w:cs="Arial"/>
          <w:kern w:val="0"/>
          <w:lang w:eastAsia="en-AU"/>
          <w14:ligatures w14:val="none"/>
        </w:rPr>
        <w:t xml:space="preserve">1) generator of this subgroup, normalised by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group structure.</w:t>
      </w:r>
    </w:p>
    <w:p w14:paraId="449AC9EB"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In the fundamental representation 5 of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the hypercharge assignments are fixed by the embedding:</w:t>
      </w:r>
    </w:p>
    <w:p w14:paraId="014126A0" w14:textId="77777777" w:rsidR="00816C9E" w:rsidRPr="00816C9E" w:rsidRDefault="00816C9E" w:rsidP="00816C9E">
      <w:pPr>
        <w:spacing w:before="160" w:line="240" w:lineRule="auto"/>
        <w:jc w:val="center"/>
        <w:rPr>
          <w:rFonts w:ascii="Arial" w:eastAsia="Arial" w:hAnsi="Arial" w:cs="Arial"/>
          <w:kern w:val="0"/>
          <w:lang w:eastAsia="en-AU"/>
          <w14:ligatures w14:val="none"/>
        </w:rPr>
      </w:pPr>
      <w:r w:rsidRPr="00816C9E">
        <w:rPr>
          <w:rFonts w:ascii="Courier New" w:eastAsia="Courier New" w:hAnsi="Courier New" w:cs="Courier New"/>
          <w:kern w:val="0"/>
          <w:lang w:eastAsia="en-AU"/>
          <w14:ligatures w14:val="none"/>
        </w:rPr>
        <w:t>Y = −1</w:t>
      </w:r>
      <w:proofErr w:type="gramStart"/>
      <w:r w:rsidRPr="00816C9E">
        <w:rPr>
          <w:rFonts w:ascii="Courier New" w:eastAsia="Courier New" w:hAnsi="Courier New" w:cs="Courier New"/>
          <w:kern w:val="0"/>
          <w:lang w:eastAsia="en-AU"/>
          <w14:ligatures w14:val="none"/>
        </w:rPr>
        <w:t>/(</w:t>
      </w:r>
      <w:proofErr w:type="gramEnd"/>
      <w:r w:rsidRPr="00816C9E">
        <w:rPr>
          <w:rFonts w:ascii="Courier New" w:eastAsia="Courier New" w:hAnsi="Courier New" w:cs="Courier New"/>
          <w:kern w:val="0"/>
          <w:lang w:eastAsia="en-AU"/>
          <w14:ligatures w14:val="none"/>
        </w:rPr>
        <w:t xml:space="preserve">3) × </w:t>
      </w:r>
      <w:proofErr w:type="gramStart"/>
      <w:r w:rsidRPr="00816C9E">
        <w:rPr>
          <w:rFonts w:ascii="Courier New" w:eastAsia="Courier New" w:hAnsi="Courier New" w:cs="Courier New"/>
          <w:kern w:val="0"/>
          <w:lang w:eastAsia="en-AU"/>
          <w14:ligatures w14:val="none"/>
        </w:rPr>
        <w:t>diag(</w:t>
      </w:r>
      <w:proofErr w:type="gramEnd"/>
      <w:r w:rsidRPr="00816C9E">
        <w:rPr>
          <w:rFonts w:ascii="Courier New" w:eastAsia="Courier New" w:hAnsi="Courier New" w:cs="Courier New"/>
          <w:kern w:val="0"/>
          <w:lang w:eastAsia="en-AU"/>
          <w14:ligatures w14:val="none"/>
        </w:rPr>
        <w:t>1, 1, 1, −3/2, −3/2</w:t>
      </w:r>
      <w:proofErr w:type="gramStart"/>
      <w:r w:rsidRPr="00816C9E">
        <w:rPr>
          <w:rFonts w:ascii="Courier New" w:eastAsia="Courier New" w:hAnsi="Courier New" w:cs="Courier New"/>
          <w:kern w:val="0"/>
          <w:lang w:eastAsia="en-AU"/>
          <w14:ligatures w14:val="none"/>
        </w:rPr>
        <w:t>)  [</w:t>
      </w:r>
      <w:proofErr w:type="gramEnd"/>
      <w:r w:rsidRPr="00816C9E">
        <w:rPr>
          <w:rFonts w:ascii="Courier New" w:eastAsia="Courier New" w:hAnsi="Courier New" w:cs="Courier New"/>
          <w:kern w:val="0"/>
          <w:lang w:eastAsia="en-AU"/>
          <w14:ligatures w14:val="none"/>
        </w:rPr>
        <w:t xml:space="preserve">on the 5 of </w:t>
      </w:r>
      <w:proofErr w:type="gramStart"/>
      <w:r w:rsidRPr="00816C9E">
        <w:rPr>
          <w:rFonts w:ascii="Courier New" w:eastAsia="Courier New" w:hAnsi="Courier New" w:cs="Courier New"/>
          <w:kern w:val="0"/>
          <w:lang w:eastAsia="en-AU"/>
          <w14:ligatures w14:val="none"/>
        </w:rPr>
        <w:t>SU(</w:t>
      </w:r>
      <w:proofErr w:type="gramEnd"/>
      <w:r w:rsidRPr="00816C9E">
        <w:rPr>
          <w:rFonts w:ascii="Courier New" w:eastAsia="Courier New" w:hAnsi="Courier New" w:cs="Courier New"/>
          <w:kern w:val="0"/>
          <w:lang w:eastAsia="en-AU"/>
          <w14:ligatures w14:val="none"/>
        </w:rPr>
        <w:t>5)]</w:t>
      </w:r>
    </w:p>
    <w:p w14:paraId="3B736AF8"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lastRenderedPageBreak/>
        <w:t xml:space="preserve">giving Y = −1/3 for the colour triplet components and Y = +1/2 for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doublet components. This determines hypercharge across all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5) representations through the branching rules — no freedom remains once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embedding is fixed.</w:t>
      </w:r>
    </w:p>
    <w:p w14:paraId="55DB7154"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5.2  Hypercharge</w:t>
      </w:r>
      <w:proofErr w:type="gramEnd"/>
      <w:r w:rsidRPr="00816C9E">
        <w:rPr>
          <w:rFonts w:ascii="Arial" w:eastAsia="Arial" w:hAnsi="Arial" w:cs="Arial"/>
          <w:b/>
          <w:bCs/>
          <w:color w:val="2E5496"/>
          <w:kern w:val="0"/>
          <w:sz w:val="26"/>
          <w:szCs w:val="26"/>
          <w:lang w:eastAsia="en-AU"/>
          <w14:ligatures w14:val="none"/>
        </w:rPr>
        <w:t xml:space="preserve"> of SM fermions from </w:t>
      </w:r>
      <w:proofErr w:type="gramStart"/>
      <w:r w:rsidRPr="00816C9E">
        <w:rPr>
          <w:rFonts w:ascii="Arial" w:eastAsia="Arial" w:hAnsi="Arial" w:cs="Arial"/>
          <w:b/>
          <w:bCs/>
          <w:color w:val="2E5496"/>
          <w:kern w:val="0"/>
          <w:sz w:val="26"/>
          <w:szCs w:val="26"/>
          <w:lang w:eastAsia="en-AU"/>
          <w14:ligatures w14:val="none"/>
        </w:rPr>
        <w:t>SU(</w:t>
      </w:r>
      <w:proofErr w:type="gramEnd"/>
      <w:r w:rsidRPr="00816C9E">
        <w:rPr>
          <w:rFonts w:ascii="Arial" w:eastAsia="Arial" w:hAnsi="Arial" w:cs="Arial"/>
          <w:b/>
          <w:bCs/>
          <w:color w:val="2E5496"/>
          <w:kern w:val="0"/>
          <w:sz w:val="26"/>
          <w:szCs w:val="26"/>
          <w:lang w:eastAsia="en-AU"/>
          <w14:ligatures w14:val="none"/>
        </w:rPr>
        <w:t>5) branching</w:t>
      </w:r>
    </w:p>
    <w:p w14:paraId="5E978286"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The SM fermions in one generation fit into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representations 5̅ + 10:</w:t>
      </w:r>
    </w:p>
    <w:p w14:paraId="757734CE"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5̅ = (</w:t>
      </w:r>
      <w:proofErr w:type="gramStart"/>
      <w:r w:rsidRPr="00816C9E">
        <w:rPr>
          <w:rFonts w:ascii="Arial" w:eastAsia="Arial" w:hAnsi="Arial" w:cs="Arial"/>
          <w:b/>
          <w:bCs/>
          <w:kern w:val="0"/>
          <w:lang w:eastAsia="en-AU"/>
          <w14:ligatures w14:val="none"/>
        </w:rPr>
        <w:t>̅{</w:t>
      </w:r>
      <w:proofErr w:type="gramEnd"/>
      <w:r w:rsidRPr="00816C9E">
        <w:rPr>
          <w:rFonts w:ascii="Arial" w:eastAsia="Arial" w:hAnsi="Arial" w:cs="Arial"/>
          <w:b/>
          <w:bCs/>
          <w:kern w:val="0"/>
          <w:lang w:eastAsia="en-AU"/>
          <w14:ligatures w14:val="none"/>
        </w:rPr>
        <w:t xml:space="preserve">3}, 1, +1/3) </w:t>
      </w:r>
      <w:r w:rsidRPr="00816C9E">
        <w:rPr>
          <w:rFonts w:ascii="Cambria Math" w:eastAsia="Arial" w:hAnsi="Cambria Math" w:cs="Cambria Math"/>
          <w:b/>
          <w:bCs/>
          <w:kern w:val="0"/>
          <w:lang w:eastAsia="en-AU"/>
          <w14:ligatures w14:val="none"/>
        </w:rPr>
        <w:t>⊕</w:t>
      </w:r>
      <w:r w:rsidRPr="00816C9E">
        <w:rPr>
          <w:rFonts w:ascii="Arial" w:eastAsia="Arial" w:hAnsi="Arial" w:cs="Arial"/>
          <w:b/>
          <w:bCs/>
          <w:kern w:val="0"/>
          <w:lang w:eastAsia="en-AU"/>
          <w14:ligatures w14:val="none"/>
        </w:rPr>
        <w:t xml:space="preserve"> (1, 2, −1/2):</w:t>
      </w:r>
      <w:r w:rsidRPr="00816C9E">
        <w:rPr>
          <w:rFonts w:ascii="Arial" w:eastAsia="Arial" w:hAnsi="Arial" w:cs="Arial"/>
          <w:kern w:val="0"/>
          <w:lang w:eastAsia="en-AU"/>
          <w14:ligatures w14:val="none"/>
        </w:rPr>
        <w:t xml:space="preserve">  the antiquark singlets d_Rᶜ and the lepton doublet (e, </w:t>
      </w:r>
      <w:proofErr w:type="gramStart"/>
      <w:r w:rsidRPr="00816C9E">
        <w:rPr>
          <w:rFonts w:ascii="Arial" w:eastAsia="Arial" w:hAnsi="Arial" w:cs="Arial"/>
          <w:kern w:val="0"/>
          <w:lang w:eastAsia="en-AU"/>
          <w14:ligatures w14:val="none"/>
        </w:rPr>
        <w:t>ν)_</w:t>
      </w:r>
      <w:proofErr w:type="gramEnd"/>
      <w:r w:rsidRPr="00816C9E">
        <w:rPr>
          <w:rFonts w:ascii="Arial" w:eastAsia="Arial" w:hAnsi="Arial" w:cs="Arial"/>
          <w:kern w:val="0"/>
          <w:lang w:eastAsia="en-AU"/>
          <w14:ligatures w14:val="none"/>
        </w:rPr>
        <w:t>L.</w:t>
      </w:r>
    </w:p>
    <w:p w14:paraId="7931B2C7"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 xml:space="preserve">10 = (3, 2, +1/6) </w:t>
      </w:r>
      <w:r w:rsidRPr="00816C9E">
        <w:rPr>
          <w:rFonts w:ascii="Cambria Math" w:eastAsia="Arial" w:hAnsi="Cambria Math" w:cs="Cambria Math"/>
          <w:b/>
          <w:bCs/>
          <w:kern w:val="0"/>
          <w:lang w:eastAsia="en-AU"/>
          <w14:ligatures w14:val="none"/>
        </w:rPr>
        <w:t>⊕</w:t>
      </w:r>
      <w:r w:rsidRPr="00816C9E">
        <w:rPr>
          <w:rFonts w:ascii="Arial" w:eastAsia="Arial" w:hAnsi="Arial" w:cs="Arial"/>
          <w:b/>
          <w:bCs/>
          <w:kern w:val="0"/>
          <w:lang w:eastAsia="en-AU"/>
          <w14:ligatures w14:val="none"/>
        </w:rPr>
        <w:t xml:space="preserve"> (</w:t>
      </w:r>
      <w:proofErr w:type="gramStart"/>
      <w:r w:rsidRPr="00816C9E">
        <w:rPr>
          <w:rFonts w:ascii="Arial" w:eastAsia="Arial" w:hAnsi="Arial" w:cs="Arial"/>
          <w:b/>
          <w:bCs/>
          <w:kern w:val="0"/>
          <w:lang w:eastAsia="en-AU"/>
          <w14:ligatures w14:val="none"/>
        </w:rPr>
        <w:t>̅{</w:t>
      </w:r>
      <w:proofErr w:type="gramEnd"/>
      <w:r w:rsidRPr="00816C9E">
        <w:rPr>
          <w:rFonts w:ascii="Arial" w:eastAsia="Arial" w:hAnsi="Arial" w:cs="Arial"/>
          <w:b/>
          <w:bCs/>
          <w:kern w:val="0"/>
          <w:lang w:eastAsia="en-AU"/>
          <w14:ligatures w14:val="none"/>
        </w:rPr>
        <w:t xml:space="preserve">3}, 1, −2/3) </w:t>
      </w:r>
      <w:r w:rsidRPr="00816C9E">
        <w:rPr>
          <w:rFonts w:ascii="Cambria Math" w:eastAsia="Arial" w:hAnsi="Cambria Math" w:cs="Cambria Math"/>
          <w:b/>
          <w:bCs/>
          <w:kern w:val="0"/>
          <w:lang w:eastAsia="en-AU"/>
          <w14:ligatures w14:val="none"/>
        </w:rPr>
        <w:t>⊕</w:t>
      </w:r>
      <w:r w:rsidRPr="00816C9E">
        <w:rPr>
          <w:rFonts w:ascii="Arial" w:eastAsia="Arial" w:hAnsi="Arial" w:cs="Arial"/>
          <w:b/>
          <w:bCs/>
          <w:kern w:val="0"/>
          <w:lang w:eastAsia="en-AU"/>
          <w14:ligatures w14:val="none"/>
        </w:rPr>
        <w:t xml:space="preserve"> (1, 1, +1):</w:t>
      </w:r>
      <w:r w:rsidRPr="00816C9E">
        <w:rPr>
          <w:rFonts w:ascii="Arial" w:eastAsia="Arial" w:hAnsi="Arial" w:cs="Arial"/>
          <w:kern w:val="0"/>
          <w:lang w:eastAsia="en-AU"/>
          <w14:ligatures w14:val="none"/>
        </w:rPr>
        <w:t xml:space="preserve">  the quark doublet (</w:t>
      </w:r>
      <w:proofErr w:type="gramStart"/>
      <w:r w:rsidRPr="00816C9E">
        <w:rPr>
          <w:rFonts w:ascii="Arial" w:eastAsia="Arial" w:hAnsi="Arial" w:cs="Arial"/>
          <w:kern w:val="0"/>
          <w:lang w:eastAsia="en-AU"/>
          <w14:ligatures w14:val="none"/>
        </w:rPr>
        <w:t>u,d</w:t>
      </w:r>
      <w:proofErr w:type="gramEnd"/>
      <w:r w:rsidRPr="00816C9E">
        <w:rPr>
          <w:rFonts w:ascii="Arial" w:eastAsia="Arial" w:hAnsi="Arial" w:cs="Arial"/>
          <w:kern w:val="0"/>
          <w:lang w:eastAsia="en-AU"/>
          <w14:ligatures w14:val="none"/>
        </w:rPr>
        <w:t>)_L, the antiquark singlet u_Rᶜ, and the antilepton singlet e_Rᶜ.</w:t>
      </w:r>
    </w:p>
    <w:p w14:paraId="02A46486"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The hypercharge assignments Y for all SM fermions follow from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5) branching — they are not free </w:t>
      </w:r>
      <w:proofErr w:type="gramStart"/>
      <w:r w:rsidRPr="00816C9E">
        <w:rPr>
          <w:rFonts w:ascii="Arial" w:eastAsia="Arial" w:hAnsi="Arial" w:cs="Arial"/>
          <w:kern w:val="0"/>
          <w:lang w:eastAsia="en-AU"/>
          <w14:ligatures w14:val="none"/>
        </w:rPr>
        <w:t>parameters</w:t>
      </w:r>
      <w:proofErr w:type="gramEnd"/>
      <w:r w:rsidRPr="00816C9E">
        <w:rPr>
          <w:rFonts w:ascii="Arial" w:eastAsia="Arial" w:hAnsi="Arial" w:cs="Arial"/>
          <w:kern w:val="0"/>
          <w:lang w:eastAsia="en-AU"/>
          <w14:ligatures w14:val="none"/>
        </w:rPr>
        <w:t xml:space="preserve"> but consequences of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group structure established in UV42.</w:t>
      </w:r>
    </w:p>
    <w:p w14:paraId="77B10F44"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5EA39273" w14:textId="77777777" w:rsidR="00816C9E" w:rsidRPr="00816C9E" w:rsidRDefault="00816C9E" w:rsidP="00816C9E">
      <w:pPr>
        <w:spacing w:before="400" w:after="200" w:line="240" w:lineRule="auto"/>
        <w:outlineLvl w:val="0"/>
        <w:rPr>
          <w:rFonts w:ascii="Arial" w:eastAsia="Arial" w:hAnsi="Arial" w:cs="Arial"/>
          <w:b/>
          <w:bCs/>
          <w:color w:val="1F3864"/>
          <w:kern w:val="0"/>
          <w:sz w:val="32"/>
          <w:szCs w:val="32"/>
          <w:lang w:eastAsia="en-AU"/>
          <w14:ligatures w14:val="none"/>
        </w:rPr>
      </w:pPr>
      <w:r w:rsidRPr="00816C9E">
        <w:rPr>
          <w:rFonts w:ascii="Arial" w:eastAsia="Arial" w:hAnsi="Arial" w:cs="Arial"/>
          <w:b/>
          <w:bCs/>
          <w:color w:val="1F3864"/>
          <w:kern w:val="0"/>
          <w:sz w:val="32"/>
          <w:szCs w:val="32"/>
          <w:lang w:eastAsia="en-AU"/>
          <w14:ligatures w14:val="none"/>
        </w:rPr>
        <w:t>§6.  The Complete Electroweak Quantum Number Table</w:t>
      </w:r>
    </w:p>
    <w:p w14:paraId="4436222A"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Combining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from the Hopf fibre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identification (§4) with Y from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embedding (§5), and using the Gell-Mann–Nishijima formula Q =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Y, the complete electroweak quantum numbers of all SM fermions are derived from K’s architecture:</w:t>
      </w:r>
    </w:p>
    <w:p w14:paraId="6BC97DAC" w14:textId="77777777" w:rsidR="00816C9E" w:rsidRPr="00816C9E" w:rsidRDefault="00816C9E" w:rsidP="00816C9E">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200"/>
        <w:gridCol w:w="900"/>
        <w:gridCol w:w="900"/>
        <w:gridCol w:w="1400"/>
        <w:gridCol w:w="2760"/>
      </w:tblGrid>
      <w:tr w:rsidR="00816C9E" w:rsidRPr="00816C9E" w14:paraId="1DE45D04" w14:textId="77777777" w:rsidTr="003E386E">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BE71636"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b/>
                <w:bCs/>
                <w:kern w:val="0"/>
                <w:sz w:val="20"/>
                <w:szCs w:val="20"/>
                <w:lang w:eastAsia="en-AU"/>
                <w14:ligatures w14:val="none"/>
              </w:rPr>
              <w:t>Field</w:t>
            </w:r>
          </w:p>
        </w:tc>
        <w:tc>
          <w:tcPr>
            <w:tcW w:w="1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B4BF0A7" w14:textId="77777777" w:rsidR="00816C9E" w:rsidRPr="00816C9E" w:rsidRDefault="00816C9E" w:rsidP="00816C9E">
            <w:pPr>
              <w:spacing w:after="0" w:line="240" w:lineRule="auto"/>
              <w:rPr>
                <w:rFonts w:ascii="Arial" w:eastAsia="Arial" w:hAnsi="Arial" w:cs="Arial"/>
                <w:kern w:val="0"/>
                <w:lang w:eastAsia="en-AU"/>
                <w14:ligatures w14:val="none"/>
              </w:rPr>
            </w:pPr>
            <w:proofErr w:type="gramStart"/>
            <w:r w:rsidRPr="00816C9E">
              <w:rPr>
                <w:rFonts w:ascii="Arial" w:eastAsia="Arial" w:hAnsi="Arial" w:cs="Arial"/>
                <w:b/>
                <w:bCs/>
                <w:kern w:val="0"/>
                <w:sz w:val="20"/>
                <w:szCs w:val="20"/>
                <w:lang w:eastAsia="en-AU"/>
                <w14:ligatures w14:val="none"/>
              </w:rPr>
              <w:t>SU(</w:t>
            </w:r>
            <w:proofErr w:type="gramEnd"/>
            <w:r w:rsidRPr="00816C9E">
              <w:rPr>
                <w:rFonts w:ascii="Arial" w:eastAsia="Arial" w:hAnsi="Arial" w:cs="Arial"/>
                <w:b/>
                <w:bCs/>
                <w:kern w:val="0"/>
                <w:sz w:val="20"/>
                <w:szCs w:val="20"/>
                <w:lang w:eastAsia="en-AU"/>
                <w14:ligatures w14:val="none"/>
              </w:rPr>
              <w:t>5) rep.</w:t>
            </w:r>
          </w:p>
        </w:tc>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B5C2B1C" w14:textId="77777777" w:rsidR="00816C9E" w:rsidRPr="00816C9E" w:rsidRDefault="00816C9E" w:rsidP="00816C9E">
            <w:pPr>
              <w:spacing w:after="0" w:line="240" w:lineRule="auto"/>
              <w:rPr>
                <w:rFonts w:ascii="Arial" w:eastAsia="Arial" w:hAnsi="Arial" w:cs="Arial"/>
                <w:kern w:val="0"/>
                <w:lang w:eastAsia="en-AU"/>
                <w14:ligatures w14:val="none"/>
              </w:rPr>
            </w:pPr>
            <w:proofErr w:type="gramStart"/>
            <w:r w:rsidRPr="00816C9E">
              <w:rPr>
                <w:rFonts w:ascii="Arial" w:eastAsia="Arial" w:hAnsi="Arial" w:cs="Arial"/>
                <w:b/>
                <w:bCs/>
                <w:kern w:val="0"/>
                <w:sz w:val="20"/>
                <w:szCs w:val="20"/>
                <w:lang w:eastAsia="en-AU"/>
                <w14:ligatures w14:val="none"/>
              </w:rPr>
              <w:t>SU(2)_</w:t>
            </w:r>
            <w:proofErr w:type="gramEnd"/>
            <w:r w:rsidRPr="00816C9E">
              <w:rPr>
                <w:rFonts w:ascii="Arial" w:eastAsia="Arial" w:hAnsi="Arial" w:cs="Arial"/>
                <w:b/>
                <w:bCs/>
                <w:kern w:val="0"/>
                <w:sz w:val="20"/>
                <w:szCs w:val="20"/>
                <w:lang w:eastAsia="en-AU"/>
                <w14:ligatures w14:val="none"/>
              </w:rPr>
              <w:t>L</w:t>
            </w:r>
          </w:p>
        </w:tc>
        <w:tc>
          <w:tcPr>
            <w:tcW w:w="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9EE8EFC"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b/>
                <w:bCs/>
                <w:kern w:val="0"/>
                <w:sz w:val="20"/>
                <w:szCs w:val="20"/>
                <w:lang w:eastAsia="en-AU"/>
                <w14:ligatures w14:val="none"/>
              </w:rPr>
              <w:t>T</w:t>
            </w:r>
            <w:r w:rsidRPr="00816C9E">
              <w:rPr>
                <w:rFonts w:ascii="Cambria Math" w:eastAsia="Arial" w:hAnsi="Cambria Math" w:cs="Cambria Math"/>
                <w:b/>
                <w:bCs/>
                <w:kern w:val="0"/>
                <w:sz w:val="20"/>
                <w:szCs w:val="20"/>
                <w:lang w:eastAsia="en-AU"/>
                <w14:ligatures w14:val="none"/>
              </w:rPr>
              <w:t>₃</w:t>
            </w:r>
          </w:p>
        </w:tc>
        <w:tc>
          <w:tcPr>
            <w:tcW w:w="9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FF05420"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b/>
                <w:bCs/>
                <w:kern w:val="0"/>
                <w:sz w:val="20"/>
                <w:szCs w:val="20"/>
                <w:lang w:eastAsia="en-AU"/>
                <w14:ligatures w14:val="none"/>
              </w:rPr>
              <w:t>Y</w:t>
            </w:r>
          </w:p>
        </w:tc>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1D8561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b/>
                <w:bCs/>
                <w:kern w:val="0"/>
                <w:sz w:val="20"/>
                <w:szCs w:val="20"/>
                <w:lang w:eastAsia="en-AU"/>
                <w14:ligatures w14:val="none"/>
              </w:rPr>
              <w:t>Q = T</w:t>
            </w:r>
            <w:r w:rsidRPr="00816C9E">
              <w:rPr>
                <w:rFonts w:ascii="Cambria Math" w:eastAsia="Arial" w:hAnsi="Cambria Math" w:cs="Cambria Math"/>
                <w:b/>
                <w:bCs/>
                <w:kern w:val="0"/>
                <w:sz w:val="20"/>
                <w:szCs w:val="20"/>
                <w:lang w:eastAsia="en-AU"/>
                <w14:ligatures w14:val="none"/>
              </w:rPr>
              <w:t>₃</w:t>
            </w:r>
            <w:r w:rsidRPr="00816C9E">
              <w:rPr>
                <w:rFonts w:ascii="Arial" w:eastAsia="Arial" w:hAnsi="Arial" w:cs="Arial"/>
                <w:b/>
                <w:bCs/>
                <w:kern w:val="0"/>
                <w:sz w:val="20"/>
                <w:szCs w:val="20"/>
                <w:lang w:eastAsia="en-AU"/>
                <w14:ligatures w14:val="none"/>
              </w:rPr>
              <w:t xml:space="preserve"> + Y</w:t>
            </w:r>
          </w:p>
        </w:tc>
        <w:tc>
          <w:tcPr>
            <w:tcW w:w="2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36CBEE7"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b/>
                <w:bCs/>
                <w:kern w:val="0"/>
                <w:sz w:val="20"/>
                <w:szCs w:val="20"/>
                <w:lang w:eastAsia="en-AU"/>
                <w14:ligatures w14:val="none"/>
              </w:rPr>
              <w:t>K source</w:t>
            </w:r>
          </w:p>
        </w:tc>
      </w:tr>
      <w:tr w:rsidR="00816C9E" w:rsidRPr="00816C9E" w14:paraId="13008F8C" w14:textId="77777777" w:rsidTr="003E38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125AA"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 xml:space="preserve">(u, </w:t>
            </w:r>
            <w:proofErr w:type="gramStart"/>
            <w:r w:rsidRPr="00816C9E">
              <w:rPr>
                <w:rFonts w:ascii="Arial" w:eastAsia="Arial" w:hAnsi="Arial" w:cs="Arial"/>
                <w:kern w:val="0"/>
                <w:sz w:val="20"/>
                <w:szCs w:val="20"/>
                <w:lang w:eastAsia="en-AU"/>
                <w14:ligatures w14:val="none"/>
              </w:rPr>
              <w:t>d)_</w:t>
            </w:r>
            <w:proofErr w:type="gramEnd"/>
            <w:r w:rsidRPr="00816C9E">
              <w:rPr>
                <w:rFonts w:ascii="Arial" w:eastAsia="Arial" w:hAnsi="Arial" w:cs="Arial"/>
                <w:kern w:val="0"/>
                <w:sz w:val="20"/>
                <w:szCs w:val="20"/>
                <w:lang w:eastAsia="en-AU"/>
                <w14:ligatures w14:val="none"/>
              </w:rPr>
              <w:t>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EC1F9"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457C9"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Doublet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863D4"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+1/2, −1/2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AA37D"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EECC5"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+2/3, −1/3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E0CD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 xml:space="preserve">Hopf fibre + </w:t>
            </w:r>
            <w:proofErr w:type="gramStart"/>
            <w:r w:rsidRPr="00816C9E">
              <w:rPr>
                <w:rFonts w:ascii="Arial" w:eastAsia="Arial" w:hAnsi="Arial" w:cs="Arial"/>
                <w:kern w:val="0"/>
                <w:sz w:val="20"/>
                <w:szCs w:val="20"/>
                <w:lang w:eastAsia="en-AU"/>
                <w14:ligatures w14:val="none"/>
              </w:rPr>
              <w:t>SU(</w:t>
            </w:r>
            <w:proofErr w:type="gramEnd"/>
            <w:r w:rsidRPr="00816C9E">
              <w:rPr>
                <w:rFonts w:ascii="Arial" w:eastAsia="Arial" w:hAnsi="Arial" w:cs="Arial"/>
                <w:kern w:val="0"/>
                <w:sz w:val="20"/>
                <w:szCs w:val="20"/>
                <w:lang w:eastAsia="en-AU"/>
                <w14:ligatures w14:val="none"/>
              </w:rPr>
              <w:t>5)</w:t>
            </w:r>
          </w:p>
        </w:tc>
      </w:tr>
      <w:tr w:rsidR="00816C9E" w:rsidRPr="00816C9E" w14:paraId="45BF5999" w14:textId="77777777" w:rsidTr="003E38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F9AB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u_R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3D4B"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C5106"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Singlet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D0082"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9774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2E3B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+2/3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EC41"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 xml:space="preserve">Hopf fibre + </w:t>
            </w:r>
            <w:proofErr w:type="gramStart"/>
            <w:r w:rsidRPr="00816C9E">
              <w:rPr>
                <w:rFonts w:ascii="Arial" w:eastAsia="Arial" w:hAnsi="Arial" w:cs="Arial"/>
                <w:kern w:val="0"/>
                <w:sz w:val="20"/>
                <w:szCs w:val="20"/>
                <w:lang w:eastAsia="en-AU"/>
                <w14:ligatures w14:val="none"/>
              </w:rPr>
              <w:t>SU(</w:t>
            </w:r>
            <w:proofErr w:type="gramEnd"/>
            <w:r w:rsidRPr="00816C9E">
              <w:rPr>
                <w:rFonts w:ascii="Arial" w:eastAsia="Arial" w:hAnsi="Arial" w:cs="Arial"/>
                <w:kern w:val="0"/>
                <w:sz w:val="20"/>
                <w:szCs w:val="20"/>
                <w:lang w:eastAsia="en-AU"/>
                <w14:ligatures w14:val="none"/>
              </w:rPr>
              <w:t>5)</w:t>
            </w:r>
          </w:p>
        </w:tc>
      </w:tr>
      <w:tr w:rsidR="00816C9E" w:rsidRPr="00816C9E" w14:paraId="1A2A0C01" w14:textId="77777777" w:rsidTr="003E38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D1035"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d_R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A1FD"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A2D7D"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Singlet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18A9"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ED5CC"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DB1D"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E9F81"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 xml:space="preserve">Hopf fibre + </w:t>
            </w:r>
            <w:proofErr w:type="gramStart"/>
            <w:r w:rsidRPr="00816C9E">
              <w:rPr>
                <w:rFonts w:ascii="Arial" w:eastAsia="Arial" w:hAnsi="Arial" w:cs="Arial"/>
                <w:kern w:val="0"/>
                <w:sz w:val="20"/>
                <w:szCs w:val="20"/>
                <w:lang w:eastAsia="en-AU"/>
                <w14:ligatures w14:val="none"/>
              </w:rPr>
              <w:t>SU(</w:t>
            </w:r>
            <w:proofErr w:type="gramEnd"/>
            <w:r w:rsidRPr="00816C9E">
              <w:rPr>
                <w:rFonts w:ascii="Arial" w:eastAsia="Arial" w:hAnsi="Arial" w:cs="Arial"/>
                <w:kern w:val="0"/>
                <w:sz w:val="20"/>
                <w:szCs w:val="20"/>
                <w:lang w:eastAsia="en-AU"/>
                <w14:ligatures w14:val="none"/>
              </w:rPr>
              <w:t>5)</w:t>
            </w:r>
          </w:p>
        </w:tc>
      </w:tr>
      <w:tr w:rsidR="00816C9E" w:rsidRPr="00816C9E" w14:paraId="014EB9AB" w14:textId="77777777" w:rsidTr="003E38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B4AAB"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 xml:space="preserve">(ν, </w:t>
            </w:r>
            <w:proofErr w:type="gramStart"/>
            <w:r w:rsidRPr="00816C9E">
              <w:rPr>
                <w:rFonts w:ascii="Arial" w:eastAsia="Arial" w:hAnsi="Arial" w:cs="Arial"/>
                <w:kern w:val="0"/>
                <w:sz w:val="20"/>
                <w:szCs w:val="20"/>
                <w:lang w:eastAsia="en-AU"/>
                <w14:ligatures w14:val="none"/>
              </w:rPr>
              <w:t>e)_</w:t>
            </w:r>
            <w:proofErr w:type="gramEnd"/>
            <w:r w:rsidRPr="00816C9E">
              <w:rPr>
                <w:rFonts w:ascii="Arial" w:eastAsia="Arial" w:hAnsi="Arial" w:cs="Arial"/>
                <w:kern w:val="0"/>
                <w:sz w:val="20"/>
                <w:szCs w:val="20"/>
                <w:lang w:eastAsia="en-AU"/>
                <w14:ligatures w14:val="none"/>
              </w:rPr>
              <w:t>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C66D3"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8B49"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Doublet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9592B"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+1/2, −1/2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EA4C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5590B"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0, −1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A52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 xml:space="preserve">Hopf fibre + </w:t>
            </w:r>
            <w:proofErr w:type="gramStart"/>
            <w:r w:rsidRPr="00816C9E">
              <w:rPr>
                <w:rFonts w:ascii="Arial" w:eastAsia="Arial" w:hAnsi="Arial" w:cs="Arial"/>
                <w:kern w:val="0"/>
                <w:sz w:val="20"/>
                <w:szCs w:val="20"/>
                <w:lang w:eastAsia="en-AU"/>
                <w14:ligatures w14:val="none"/>
              </w:rPr>
              <w:t>SU(</w:t>
            </w:r>
            <w:proofErr w:type="gramEnd"/>
            <w:r w:rsidRPr="00816C9E">
              <w:rPr>
                <w:rFonts w:ascii="Arial" w:eastAsia="Arial" w:hAnsi="Arial" w:cs="Arial"/>
                <w:kern w:val="0"/>
                <w:sz w:val="20"/>
                <w:szCs w:val="20"/>
                <w:lang w:eastAsia="en-AU"/>
                <w14:ligatures w14:val="none"/>
              </w:rPr>
              <w:t>5)</w:t>
            </w:r>
          </w:p>
        </w:tc>
      </w:tr>
      <w:tr w:rsidR="00816C9E" w:rsidRPr="00816C9E" w14:paraId="5DC64F7E" w14:textId="77777777" w:rsidTr="003E38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59470"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e_R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52D2"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22831"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Singlet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CBAD7"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8982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300E4"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5FF0D"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 xml:space="preserve">Hopf fibre + </w:t>
            </w:r>
            <w:proofErr w:type="gramStart"/>
            <w:r w:rsidRPr="00816C9E">
              <w:rPr>
                <w:rFonts w:ascii="Arial" w:eastAsia="Arial" w:hAnsi="Arial" w:cs="Arial"/>
                <w:kern w:val="0"/>
                <w:sz w:val="20"/>
                <w:szCs w:val="20"/>
                <w:lang w:eastAsia="en-AU"/>
                <w14:ligatures w14:val="none"/>
              </w:rPr>
              <w:t>SU(</w:t>
            </w:r>
            <w:proofErr w:type="gramEnd"/>
            <w:r w:rsidRPr="00816C9E">
              <w:rPr>
                <w:rFonts w:ascii="Arial" w:eastAsia="Arial" w:hAnsi="Arial" w:cs="Arial"/>
                <w:kern w:val="0"/>
                <w:sz w:val="20"/>
                <w:szCs w:val="20"/>
                <w:lang w:eastAsia="en-AU"/>
                <w14:ligatures w14:val="none"/>
              </w:rPr>
              <w:t>5)</w:t>
            </w:r>
          </w:p>
        </w:tc>
      </w:tr>
    </w:tbl>
    <w:p w14:paraId="1BE47057"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25B66BBC"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Every entry in this table is derived from K’s architecture:</w:t>
      </w:r>
    </w:p>
    <w:p w14:paraId="624FD2A0" w14:textId="77777777" w:rsidR="00816C9E" w:rsidRPr="00816C9E" w:rsidRDefault="00816C9E" w:rsidP="00816C9E">
      <w:pPr>
        <w:spacing w:before="100" w:line="276" w:lineRule="auto"/>
        <w:jc w:val="both"/>
        <w:rPr>
          <w:rFonts w:ascii="Arial" w:eastAsia="Arial" w:hAnsi="Arial" w:cs="Arial"/>
          <w:kern w:val="0"/>
          <w:lang w:eastAsia="en-AU"/>
          <w14:ligatures w14:val="none"/>
        </w:rPr>
      </w:pPr>
      <w:proofErr w:type="gramStart"/>
      <w:r w:rsidRPr="00816C9E">
        <w:rPr>
          <w:rFonts w:ascii="Arial" w:eastAsia="Arial" w:hAnsi="Arial" w:cs="Arial"/>
          <w:b/>
          <w:bCs/>
          <w:kern w:val="0"/>
          <w:lang w:eastAsia="en-AU"/>
          <w14:ligatures w14:val="none"/>
        </w:rPr>
        <w:t>SU(2)_</w:t>
      </w:r>
      <w:proofErr w:type="gramEnd"/>
      <w:r w:rsidRPr="00816C9E">
        <w:rPr>
          <w:rFonts w:ascii="Arial" w:eastAsia="Arial" w:hAnsi="Arial" w:cs="Arial"/>
          <w:b/>
          <w:bCs/>
          <w:kern w:val="0"/>
          <w:lang w:eastAsia="en-AU"/>
          <w14:ligatures w14:val="none"/>
        </w:rPr>
        <w:t>L column:</w:t>
      </w:r>
      <w:r w:rsidRPr="00816C9E">
        <w:rPr>
          <w:rFonts w:ascii="Arial" w:eastAsia="Arial" w:hAnsi="Arial" w:cs="Arial"/>
          <w:kern w:val="0"/>
          <w:lang w:eastAsia="en-AU"/>
          <w14:ligatures w14:val="none"/>
        </w:rPr>
        <w:t xml:space="preserve">  doublet/singlet from the Hopf fibre left-action structure (§3–4 of this paper).</w:t>
      </w:r>
    </w:p>
    <w:p w14:paraId="2B504155"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T</w:t>
      </w:r>
      <w:r w:rsidRPr="00816C9E">
        <w:rPr>
          <w:rFonts w:ascii="Cambria Math" w:eastAsia="Arial" w:hAnsi="Cambria Math" w:cs="Cambria Math"/>
          <w:b/>
          <w:bCs/>
          <w:kern w:val="0"/>
          <w:lang w:eastAsia="en-AU"/>
          <w14:ligatures w14:val="none"/>
        </w:rPr>
        <w:t>₃</w:t>
      </w:r>
      <w:r w:rsidRPr="00816C9E">
        <w:rPr>
          <w:rFonts w:ascii="Arial" w:eastAsia="Arial" w:hAnsi="Arial" w:cs="Arial"/>
          <w:b/>
          <w:bCs/>
          <w:kern w:val="0"/>
          <w:lang w:eastAsia="en-AU"/>
          <w14:ligatures w14:val="none"/>
        </w:rPr>
        <w:t xml:space="preserve"> column:</w:t>
      </w:r>
      <w:r w:rsidRPr="00816C9E">
        <w:rPr>
          <w:rFonts w:ascii="Arial" w:eastAsia="Arial" w:hAnsi="Arial" w:cs="Arial"/>
          <w:kern w:val="0"/>
          <w:lang w:eastAsia="en-AU"/>
          <w14:ligatures w14:val="none"/>
        </w:rPr>
        <w:t xml:space="preserve">  ±1/2 for doublets, 0 for singlets — the fundamental representation of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w:t>
      </w:r>
    </w:p>
    <w:p w14:paraId="40E7215C"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Y column:</w:t>
      </w:r>
      <w:r w:rsidRPr="00816C9E">
        <w:rPr>
          <w:rFonts w:ascii="Arial" w:eastAsia="Arial" w:hAnsi="Arial" w:cs="Arial"/>
          <w:kern w:val="0"/>
          <w:lang w:eastAsia="en-AU"/>
          <w14:ligatures w14:val="none"/>
        </w:rPr>
        <w:t xml:space="preserve">  from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embedding established in UV42.</w:t>
      </w:r>
    </w:p>
    <w:p w14:paraId="7DF7AB32"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Q column:</w:t>
      </w:r>
      <w:r w:rsidRPr="00816C9E">
        <w:rPr>
          <w:rFonts w:ascii="Arial" w:eastAsia="Arial" w:hAnsi="Arial" w:cs="Arial"/>
          <w:kern w:val="0"/>
          <w:lang w:eastAsia="en-AU"/>
          <w14:ligatures w14:val="none"/>
        </w:rPr>
        <w:t xml:space="preserve">  Gell-Mann–Nishijima formula, standard result.</w:t>
      </w:r>
    </w:p>
    <w:p w14:paraId="216FA922"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No quantum number is put in by hand. The electroweak structure of the Standard Model follows from K’s S⁴ bounce geometry through two structural inputs: the Hopf fibration (giving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L and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and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embedding (giving Y). Both inputs were established before this paper (UV2 and UV42 respectively). UV43 performs the derivation that connects them to the observed quantum numbers.</w:t>
      </w:r>
    </w:p>
    <w:p w14:paraId="53B83C84"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5DF67283" w14:textId="77777777" w:rsidR="00816C9E" w:rsidRPr="00816C9E" w:rsidRDefault="00816C9E" w:rsidP="00816C9E">
      <w:pPr>
        <w:spacing w:before="400" w:after="200" w:line="240" w:lineRule="auto"/>
        <w:outlineLvl w:val="0"/>
        <w:rPr>
          <w:rFonts w:ascii="Arial" w:eastAsia="Arial" w:hAnsi="Arial" w:cs="Arial"/>
          <w:b/>
          <w:bCs/>
          <w:color w:val="1F3864"/>
          <w:kern w:val="0"/>
          <w:sz w:val="32"/>
          <w:szCs w:val="32"/>
          <w:lang w:eastAsia="en-AU"/>
          <w14:ligatures w14:val="none"/>
        </w:rPr>
      </w:pPr>
      <w:r w:rsidRPr="00816C9E">
        <w:rPr>
          <w:rFonts w:ascii="Arial" w:eastAsia="Arial" w:hAnsi="Arial" w:cs="Arial"/>
          <w:b/>
          <w:bCs/>
          <w:color w:val="1F3864"/>
          <w:kern w:val="0"/>
          <w:sz w:val="32"/>
          <w:szCs w:val="32"/>
          <w:lang w:eastAsia="en-AU"/>
          <w14:ligatures w14:val="none"/>
        </w:rPr>
        <w:t>§7.  Closing the Gap and Completing Part 1</w:t>
      </w:r>
    </w:p>
    <w:p w14:paraId="5293EE45"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7.1  What</w:t>
      </w:r>
      <w:proofErr w:type="gramEnd"/>
      <w:r w:rsidRPr="00816C9E">
        <w:rPr>
          <w:rFonts w:ascii="Arial" w:eastAsia="Arial" w:hAnsi="Arial" w:cs="Arial"/>
          <w:b/>
          <w:bCs/>
          <w:color w:val="2E5496"/>
          <w:kern w:val="0"/>
          <w:sz w:val="26"/>
          <w:szCs w:val="26"/>
          <w:lang w:eastAsia="en-AU"/>
          <w14:ligatures w14:val="none"/>
        </w:rPr>
        <w:t xml:space="preserve"> UV43 establishes</w:t>
      </w:r>
    </w:p>
    <w:p w14:paraId="1028AF60"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 xml:space="preserve">The Hopf fibre </w:t>
      </w:r>
      <w:proofErr w:type="gramStart"/>
      <w:r w:rsidRPr="00816C9E">
        <w:rPr>
          <w:rFonts w:ascii="Arial" w:eastAsia="Arial" w:hAnsi="Arial" w:cs="Arial"/>
          <w:b/>
          <w:bCs/>
          <w:kern w:val="0"/>
          <w:lang w:eastAsia="en-AU"/>
          <w14:ligatures w14:val="none"/>
        </w:rPr>
        <w:t>SU(</w:t>
      </w:r>
      <w:proofErr w:type="gramEnd"/>
      <w:r w:rsidRPr="00816C9E">
        <w:rPr>
          <w:rFonts w:ascii="Arial" w:eastAsia="Arial" w:hAnsi="Arial" w:cs="Arial"/>
          <w:b/>
          <w:bCs/>
          <w:kern w:val="0"/>
          <w:lang w:eastAsia="en-AU"/>
          <w14:ligatures w14:val="none"/>
        </w:rPr>
        <w:t xml:space="preserve">2) is uniquely </w:t>
      </w:r>
      <w:proofErr w:type="gramStart"/>
      <w:r w:rsidRPr="00816C9E">
        <w:rPr>
          <w:rFonts w:ascii="Arial" w:eastAsia="Arial" w:hAnsi="Arial" w:cs="Arial"/>
          <w:b/>
          <w:bCs/>
          <w:kern w:val="0"/>
          <w:lang w:eastAsia="en-AU"/>
          <w14:ligatures w14:val="none"/>
        </w:rPr>
        <w:t>SU(2)_</w:t>
      </w:r>
      <w:proofErr w:type="gramEnd"/>
      <w:r w:rsidRPr="00816C9E">
        <w:rPr>
          <w:rFonts w:ascii="Arial" w:eastAsia="Arial" w:hAnsi="Arial" w:cs="Arial"/>
          <w:b/>
          <w:bCs/>
          <w:kern w:val="0"/>
          <w:lang w:eastAsia="en-AU"/>
          <w14:ligatures w14:val="none"/>
        </w:rPr>
        <w:t>L.</w:t>
      </w:r>
      <w:r w:rsidRPr="00816C9E">
        <w:rPr>
          <w:rFonts w:ascii="Arial" w:eastAsia="Arial" w:hAnsi="Arial" w:cs="Arial"/>
          <w:kern w:val="0"/>
          <w:lang w:eastAsia="en-AU"/>
          <w14:ligatures w14:val="none"/>
        </w:rPr>
        <w:t xml:space="preserve">  The left-action character of the quaternionic Hopf fibration identifies the fibre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with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of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4) =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R. This is not a convention — it follows from the definition of the Hopf fibration.</w:t>
      </w:r>
    </w:p>
    <w:p w14:paraId="03DCB558"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 xml:space="preserve">Left-handed fermions are </w:t>
      </w:r>
      <w:proofErr w:type="gramStart"/>
      <w:r w:rsidRPr="00816C9E">
        <w:rPr>
          <w:rFonts w:ascii="Arial" w:eastAsia="Arial" w:hAnsi="Arial" w:cs="Arial"/>
          <w:b/>
          <w:bCs/>
          <w:kern w:val="0"/>
          <w:lang w:eastAsia="en-AU"/>
          <w14:ligatures w14:val="none"/>
        </w:rPr>
        <w:t>doublets,</w:t>
      </w:r>
      <w:proofErr w:type="gramEnd"/>
      <w:r w:rsidRPr="00816C9E">
        <w:rPr>
          <w:rFonts w:ascii="Arial" w:eastAsia="Arial" w:hAnsi="Arial" w:cs="Arial"/>
          <w:b/>
          <w:bCs/>
          <w:kern w:val="0"/>
          <w:lang w:eastAsia="en-AU"/>
          <w14:ligatures w14:val="none"/>
        </w:rPr>
        <w:t xml:space="preserve"> right-handed fermions are singlets.</w:t>
      </w:r>
      <w:r w:rsidRPr="00816C9E">
        <w:rPr>
          <w:rFonts w:ascii="Arial" w:eastAsia="Arial" w:hAnsi="Arial" w:cs="Arial"/>
          <w:kern w:val="0"/>
          <w:lang w:eastAsia="en-AU"/>
          <w14:ligatures w14:val="none"/>
        </w:rPr>
        <w:t xml:space="preserve">  The fundamental spinor S</w:t>
      </w:r>
      <w:r w:rsidRPr="00816C9E">
        <w:rPr>
          <w:rFonts w:ascii="Cambria Math" w:eastAsia="Arial" w:hAnsi="Cambria Math" w:cs="Cambria Math"/>
          <w:kern w:val="0"/>
          <w:lang w:eastAsia="en-AU"/>
          <w14:ligatures w14:val="none"/>
        </w:rPr>
        <w:t>⁺</w:t>
      </w:r>
      <w:r w:rsidRPr="00816C9E">
        <w:rPr>
          <w:rFonts w:ascii="Arial" w:eastAsia="Arial" w:hAnsi="Arial" w:cs="Arial"/>
          <w:kern w:val="0"/>
          <w:lang w:eastAsia="en-AU"/>
          <w14:ligatures w14:val="none"/>
        </w:rPr>
        <w:t xml:space="preserve"> = (1/2, 0) of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 xml:space="preserve">4) carries the doublet representation of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The chirality structure of </w:t>
      </w:r>
      <w:proofErr w:type="gramStart"/>
      <w:r w:rsidRPr="00816C9E">
        <w:rPr>
          <w:rFonts w:ascii="Arial" w:eastAsia="Arial" w:hAnsi="Arial" w:cs="Arial"/>
          <w:kern w:val="0"/>
          <w:lang w:eastAsia="en-AU"/>
          <w14:ligatures w14:val="none"/>
        </w:rPr>
        <w:t>Spin(</w:t>
      </w:r>
      <w:proofErr w:type="gramEnd"/>
      <w:r w:rsidRPr="00816C9E">
        <w:rPr>
          <w:rFonts w:ascii="Arial" w:eastAsia="Arial" w:hAnsi="Arial" w:cs="Arial"/>
          <w:kern w:val="0"/>
          <w:lang w:eastAsia="en-AU"/>
          <w14:ligatures w14:val="none"/>
        </w:rPr>
        <w:t>4) on S⁴ gives left-handed doublets and right-handed singlets without additional input.</w:t>
      </w:r>
    </w:p>
    <w:p w14:paraId="45259EAD"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b/>
          <w:bCs/>
          <w:kern w:val="0"/>
          <w:lang w:eastAsia="en-AU"/>
          <w14:ligatures w14:val="none"/>
        </w:rPr>
        <w:t>All SM electroweak quantum numbers are derived.</w:t>
      </w:r>
      <w:r w:rsidRPr="00816C9E">
        <w:rPr>
          <w:rFonts w:ascii="Arial" w:eastAsia="Arial" w:hAnsi="Arial" w:cs="Arial"/>
          <w:kern w:val="0"/>
          <w:lang w:eastAsia="en-AU"/>
          <w14:ligatures w14:val="none"/>
        </w:rPr>
        <w:t xml:space="preserve">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from the Hopf structure, Y from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embedding (UV42), Q = T</w:t>
      </w:r>
      <w:r w:rsidRPr="00816C9E">
        <w:rPr>
          <w:rFonts w:ascii="Cambria Math" w:eastAsia="Arial" w:hAnsi="Cambria Math" w:cs="Cambria Math"/>
          <w:kern w:val="0"/>
          <w:lang w:eastAsia="en-AU"/>
          <w14:ligatures w14:val="none"/>
        </w:rPr>
        <w:t>₃</w:t>
      </w:r>
      <w:r w:rsidRPr="00816C9E">
        <w:rPr>
          <w:rFonts w:ascii="Arial" w:eastAsia="Arial" w:hAnsi="Arial" w:cs="Arial"/>
          <w:kern w:val="0"/>
          <w:lang w:eastAsia="en-AU"/>
          <w14:ligatures w14:val="none"/>
        </w:rPr>
        <w:t xml:space="preserve"> + Y by the standard formula. The complete quantum number table of SM fermions follows from K’s architecture.</w:t>
      </w:r>
    </w:p>
    <w:p w14:paraId="4F45250B"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7.2  The</w:t>
      </w:r>
      <w:proofErr w:type="gramEnd"/>
      <w:r w:rsidRPr="00816C9E">
        <w:rPr>
          <w:rFonts w:ascii="Arial" w:eastAsia="Arial" w:hAnsi="Arial" w:cs="Arial"/>
          <w:b/>
          <w:bCs/>
          <w:color w:val="2E5496"/>
          <w:kern w:val="0"/>
          <w:sz w:val="26"/>
          <w:szCs w:val="26"/>
          <w:lang w:eastAsia="en-AU"/>
          <w14:ligatures w14:val="none"/>
        </w:rPr>
        <w:t xml:space="preserve"> completed UV42 uniqueness theorem</w:t>
      </w:r>
    </w:p>
    <w:p w14:paraId="2AAAFACD"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UV42’s GUT group uniqueness theorem noted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2) identification as a remaining gap. With UV43, that gap is closed. The theorem now holds without qualification: K’s coherence conditions, combined with Paquet’s srs vertex coalgebra, uniquely select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as the GUT group, and the Hopf fibration’s left-action structure assigns the correct weak isospin quantum numbers to SM fermions. The logical chain is tight at every link.</w:t>
      </w:r>
    </w:p>
    <w:p w14:paraId="7C646236"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7.3  The</w:t>
      </w:r>
      <w:proofErr w:type="gramEnd"/>
      <w:r w:rsidRPr="00816C9E">
        <w:rPr>
          <w:rFonts w:ascii="Arial" w:eastAsia="Arial" w:hAnsi="Arial" w:cs="Arial"/>
          <w:b/>
          <w:bCs/>
          <w:color w:val="2E5496"/>
          <w:kern w:val="0"/>
          <w:sz w:val="26"/>
          <w:szCs w:val="26"/>
          <w:lang w:eastAsia="en-AU"/>
          <w14:ligatures w14:val="none"/>
        </w:rPr>
        <w:t xml:space="preserve"> Part 1 chain: UV31 to UV43</w:t>
      </w:r>
    </w:p>
    <w:p w14:paraId="3218A65B" w14:textId="77777777" w:rsidR="00816C9E" w:rsidRPr="00816C9E" w:rsidRDefault="00816C9E" w:rsidP="00816C9E">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800"/>
        <w:gridCol w:w="2160"/>
      </w:tblGrid>
      <w:tr w:rsidR="00816C9E" w:rsidRPr="00816C9E" w14:paraId="59C6A1D5" w14:textId="77777777" w:rsidTr="003E386E">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6B2CAE5"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b/>
                <w:bCs/>
                <w:kern w:val="0"/>
                <w:sz w:val="20"/>
                <w:szCs w:val="20"/>
                <w:lang w:eastAsia="en-AU"/>
                <w14:ligatures w14:val="none"/>
              </w:rPr>
              <w:t>Papers</w:t>
            </w:r>
          </w:p>
        </w:tc>
        <w:tc>
          <w:tcPr>
            <w:tcW w:w="4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41EAB3A"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b/>
                <w:bCs/>
                <w:kern w:val="0"/>
                <w:sz w:val="20"/>
                <w:szCs w:val="20"/>
                <w:lang w:eastAsia="en-AU"/>
                <w14:ligatures w14:val="none"/>
              </w:rPr>
              <w:t>Content</w:t>
            </w:r>
          </w:p>
        </w:tc>
        <w:tc>
          <w:tcPr>
            <w:tcW w:w="21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79BA99C"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b/>
                <w:bCs/>
                <w:kern w:val="0"/>
                <w:sz w:val="20"/>
                <w:szCs w:val="20"/>
                <w:lang w:eastAsia="en-AU"/>
                <w14:ligatures w14:val="none"/>
              </w:rPr>
              <w:t>Status</w:t>
            </w:r>
          </w:p>
        </w:tc>
      </w:tr>
      <w:tr w:rsidR="00816C9E" w:rsidRPr="00816C9E" w14:paraId="1D045217" w14:textId="77777777" w:rsidTr="003E38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B5241"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UV31–35a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F5457"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Structural naturalness of α; Casimir projection P_{</w:t>
            </w:r>
            <w:proofErr w:type="gramStart"/>
            <w:r w:rsidRPr="00816C9E">
              <w:rPr>
                <w:rFonts w:ascii="Arial" w:eastAsia="Arial" w:hAnsi="Arial" w:cs="Arial"/>
                <w:kern w:val="0"/>
                <w:sz w:val="20"/>
                <w:szCs w:val="20"/>
                <w:lang w:eastAsia="en-AU"/>
                <w14:ligatures w14:val="none"/>
              </w:rPr>
              <w:t>U(</w:t>
            </w:r>
            <w:proofErr w:type="gramEnd"/>
            <w:r w:rsidRPr="00816C9E">
              <w:rPr>
                <w:rFonts w:ascii="Arial" w:eastAsia="Arial" w:hAnsi="Arial" w:cs="Arial"/>
                <w:kern w:val="0"/>
                <w:sz w:val="20"/>
                <w:szCs w:val="20"/>
                <w:lang w:eastAsia="en-AU"/>
                <w14:ligatures w14:val="none"/>
              </w:rPr>
              <w:t>1)} = 0.1673; GW170817 closure of G</w:t>
            </w:r>
            <w:r w:rsidRPr="00816C9E">
              <w:rPr>
                <w:rFonts w:ascii="Cambria Math" w:eastAsia="Arial" w:hAnsi="Cambria Math" w:cs="Cambria Math"/>
                <w:kern w:val="0"/>
                <w:sz w:val="20"/>
                <w:szCs w:val="20"/>
                <w:lang w:eastAsia="en-AU"/>
                <w14:ligatures w14:val="none"/>
              </w:rPr>
              <w:t>₄</w:t>
            </w:r>
            <w:r w:rsidRPr="00816C9E">
              <w:rPr>
                <w:rFonts w:ascii="Arial" w:eastAsia="Arial" w:hAnsi="Arial" w:cs="Arial"/>
                <w:kern w:val="0"/>
                <w:sz w:val="20"/>
                <w:szCs w:val="20"/>
                <w:lang w:eastAsia="en-AU"/>
                <w14:ligatures w14:val="none"/>
              </w:rPr>
              <w:t>X route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36772"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Complete</w:t>
            </w:r>
          </w:p>
        </w:tc>
      </w:tr>
      <w:tr w:rsidR="00816C9E" w:rsidRPr="00816C9E" w14:paraId="3F56719E" w14:textId="77777777" w:rsidTr="003E38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EF62"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UV36</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550D3"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Decoupled condensate; Hadamard amplitude u|_{ℓ_g} = e exact; α_calc = 1/2602; residual 19.00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AA0C4"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Complete</w:t>
            </w:r>
          </w:p>
        </w:tc>
      </w:tr>
      <w:tr w:rsidR="00816C9E" w:rsidRPr="00816C9E" w14:paraId="409D3E94" w14:textId="77777777" w:rsidTr="003E38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A23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UV37–38</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A41A6"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√19 SM parameter incoherence; unconditional derivation α = 1/137.02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55366"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Complete</w:t>
            </w:r>
          </w:p>
        </w:tc>
      </w:tr>
      <w:tr w:rsidR="00816C9E" w:rsidRPr="00816C9E" w14:paraId="67BF7CAD" w14:textId="77777777" w:rsidTr="003E38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69B64"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UV39</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42D2F"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Loop corrections from CP² phase space; μ</w:t>
            </w:r>
            <w:r w:rsidRPr="00816C9E">
              <w:rPr>
                <w:rFonts w:ascii="Cambria Math" w:eastAsia="Arial" w:hAnsi="Cambria Math" w:cs="Cambria Math"/>
                <w:kern w:val="0"/>
                <w:sz w:val="20"/>
                <w:szCs w:val="20"/>
                <w:lang w:eastAsia="en-AU"/>
                <w14:ligatures w14:val="none"/>
              </w:rPr>
              <w:t>₁</w:t>
            </w:r>
            <w:r w:rsidRPr="00816C9E">
              <w:rPr>
                <w:rFonts w:ascii="Arial" w:eastAsia="Arial" w:hAnsi="Arial" w:cs="Arial"/>
                <w:kern w:val="0"/>
                <w:sz w:val="20"/>
                <w:szCs w:val="20"/>
                <w:lang w:eastAsia="en-AU"/>
                <w14:ligatures w14:val="none"/>
              </w:rPr>
              <w:t>^K = π²/4; chirality signature; 14 ppm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469B"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Complete</w:t>
            </w:r>
          </w:p>
        </w:tc>
      </w:tr>
      <w:tr w:rsidR="00816C9E" w:rsidRPr="00816C9E" w14:paraId="64ED6FC8" w14:textId="77777777" w:rsidTr="003E38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EE6EB"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UV40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D98B2"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GUT-corrected Casimir; α_GUT(E_g) = 1/72.8; full chain → α_</w:t>
            </w:r>
            <w:proofErr w:type="gramStart"/>
            <w:r w:rsidRPr="00816C9E">
              <w:rPr>
                <w:rFonts w:ascii="Arial" w:eastAsia="Arial" w:hAnsi="Arial" w:cs="Arial"/>
                <w:kern w:val="0"/>
                <w:sz w:val="20"/>
                <w:szCs w:val="20"/>
                <w:lang w:eastAsia="en-AU"/>
                <w14:ligatures w14:val="none"/>
              </w:rPr>
              <w:t>EM(</w:t>
            </w:r>
            <w:proofErr w:type="gramEnd"/>
            <w:r w:rsidRPr="00816C9E">
              <w:rPr>
                <w:rFonts w:ascii="Arial" w:eastAsia="Arial" w:hAnsi="Arial" w:cs="Arial"/>
                <w:kern w:val="0"/>
                <w:sz w:val="20"/>
                <w:szCs w:val="20"/>
                <w:lang w:eastAsia="en-AU"/>
                <w14:ligatures w14:val="none"/>
              </w:rPr>
              <w:t>0) = 1/137.036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7978B"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Complete</w:t>
            </w:r>
          </w:p>
        </w:tc>
      </w:tr>
      <w:tr w:rsidR="00816C9E" w:rsidRPr="00816C9E" w14:paraId="2A042715" w14:textId="77777777" w:rsidTr="003E38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64605"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UV41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8D2AF" w14:textId="77777777" w:rsidR="00816C9E" w:rsidRPr="00816C9E" w:rsidRDefault="00816C9E" w:rsidP="00816C9E">
            <w:pPr>
              <w:spacing w:after="0" w:line="240" w:lineRule="auto"/>
              <w:rPr>
                <w:rFonts w:ascii="Arial" w:eastAsia="Arial" w:hAnsi="Arial" w:cs="Arial"/>
                <w:kern w:val="0"/>
                <w:lang w:eastAsia="en-AU"/>
                <w14:ligatures w14:val="none"/>
              </w:rPr>
            </w:pPr>
            <w:proofErr w:type="gramStart"/>
            <w:r w:rsidRPr="00816C9E">
              <w:rPr>
                <w:rFonts w:ascii="Arial" w:eastAsia="Arial" w:hAnsi="Arial" w:cs="Arial"/>
                <w:kern w:val="0"/>
                <w:sz w:val="20"/>
                <w:szCs w:val="20"/>
                <w:lang w:eastAsia="en-AU"/>
                <w14:ligatures w14:val="none"/>
              </w:rPr>
              <w:t>SU(</w:t>
            </w:r>
            <w:proofErr w:type="gramEnd"/>
            <w:r w:rsidRPr="00816C9E">
              <w:rPr>
                <w:rFonts w:ascii="Arial" w:eastAsia="Arial" w:hAnsi="Arial" w:cs="Arial"/>
                <w:kern w:val="0"/>
                <w:sz w:val="20"/>
                <w:szCs w:val="20"/>
                <w:lang w:eastAsia="en-AU"/>
                <w14:ligatures w14:val="none"/>
              </w:rPr>
              <w:t xml:space="preserve">5) as natural GUT group from quaternionic Hopf fibration and Paquet’s </w:t>
            </w:r>
            <w:proofErr w:type="gramStart"/>
            <w:r w:rsidRPr="00816C9E">
              <w:rPr>
                <w:rFonts w:ascii="Arial" w:eastAsia="Arial" w:hAnsi="Arial" w:cs="Arial"/>
                <w:kern w:val="0"/>
                <w:sz w:val="20"/>
                <w:szCs w:val="20"/>
                <w:lang w:eastAsia="en-AU"/>
                <w14:ligatures w14:val="none"/>
              </w:rPr>
              <w:t>u(</w:t>
            </w:r>
            <w:proofErr w:type="gramEnd"/>
            <w:r w:rsidRPr="00816C9E">
              <w:rPr>
                <w:rFonts w:ascii="Arial" w:eastAsia="Arial" w:hAnsi="Arial" w:cs="Arial"/>
                <w:kern w:val="0"/>
                <w:sz w:val="20"/>
                <w:szCs w:val="20"/>
                <w:lang w:eastAsia="en-AU"/>
                <w14:ligatures w14:val="none"/>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74523"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Complete</w:t>
            </w:r>
          </w:p>
        </w:tc>
      </w:tr>
      <w:tr w:rsidR="00816C9E" w:rsidRPr="00816C9E" w14:paraId="08769A87" w14:textId="77777777" w:rsidTr="003E38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C2286"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UV42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55CF9" w14:textId="77777777" w:rsidR="00816C9E" w:rsidRPr="00816C9E" w:rsidRDefault="00816C9E" w:rsidP="00816C9E">
            <w:pPr>
              <w:spacing w:after="0" w:line="240" w:lineRule="auto"/>
              <w:rPr>
                <w:rFonts w:ascii="Arial" w:eastAsia="Arial" w:hAnsi="Arial" w:cs="Arial"/>
                <w:kern w:val="0"/>
                <w:lang w:eastAsia="en-AU"/>
                <w14:ligatures w14:val="none"/>
              </w:rPr>
            </w:pPr>
            <w:proofErr w:type="gramStart"/>
            <w:r w:rsidRPr="00816C9E">
              <w:rPr>
                <w:rFonts w:ascii="Arial" w:eastAsia="Arial" w:hAnsi="Arial" w:cs="Arial"/>
                <w:kern w:val="0"/>
                <w:sz w:val="20"/>
                <w:szCs w:val="20"/>
                <w:lang w:eastAsia="en-AU"/>
                <w14:ligatures w14:val="none"/>
              </w:rPr>
              <w:t>SU(</w:t>
            </w:r>
            <w:proofErr w:type="gramEnd"/>
            <w:r w:rsidRPr="00816C9E">
              <w:rPr>
                <w:rFonts w:ascii="Arial" w:eastAsia="Arial" w:hAnsi="Arial" w:cs="Arial"/>
                <w:kern w:val="0"/>
                <w:sz w:val="20"/>
                <w:szCs w:val="20"/>
                <w:lang w:eastAsia="en-AU"/>
                <w14:ligatures w14:val="none"/>
              </w:rPr>
              <w:t xml:space="preserve">5) uniqueness proof: UV18 → S⁴ → Hopf → </w:t>
            </w:r>
            <w:proofErr w:type="gramStart"/>
            <w:r w:rsidRPr="00816C9E">
              <w:rPr>
                <w:rFonts w:ascii="Arial" w:eastAsia="Arial" w:hAnsi="Arial" w:cs="Arial"/>
                <w:kern w:val="0"/>
                <w:sz w:val="20"/>
                <w:szCs w:val="20"/>
                <w:lang w:eastAsia="en-AU"/>
                <w14:ligatures w14:val="none"/>
              </w:rPr>
              <w:t>SU(</w:t>
            </w:r>
            <w:proofErr w:type="gramEnd"/>
            <w:r w:rsidRPr="00816C9E">
              <w:rPr>
                <w:rFonts w:ascii="Arial" w:eastAsia="Arial" w:hAnsi="Arial" w:cs="Arial"/>
                <w:kern w:val="0"/>
                <w:sz w:val="20"/>
                <w:szCs w:val="20"/>
                <w:lang w:eastAsia="en-AU"/>
                <w14:ligatures w14:val="none"/>
              </w:rPr>
              <w:t xml:space="preserve">4) → </w:t>
            </w:r>
            <w:proofErr w:type="gramStart"/>
            <w:r w:rsidRPr="00816C9E">
              <w:rPr>
                <w:rFonts w:ascii="Arial" w:eastAsia="Arial" w:hAnsi="Arial" w:cs="Arial"/>
                <w:kern w:val="0"/>
                <w:sz w:val="20"/>
                <w:szCs w:val="20"/>
                <w:lang w:eastAsia="en-AU"/>
                <w14:ligatures w14:val="none"/>
              </w:rPr>
              <w:t>SU(</w:t>
            </w:r>
            <w:proofErr w:type="gramEnd"/>
            <w:r w:rsidRPr="00816C9E">
              <w:rPr>
                <w:rFonts w:ascii="Arial" w:eastAsia="Arial" w:hAnsi="Arial" w:cs="Arial"/>
                <w:kern w:val="0"/>
                <w:sz w:val="20"/>
                <w:szCs w:val="20"/>
                <w:lang w:eastAsia="en-AU"/>
                <w14:ligatures w14:val="none"/>
              </w:rPr>
              <w:t>5); K minimality principle; proton decay prediction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CA4AE"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Complete</w:t>
            </w:r>
          </w:p>
        </w:tc>
      </w:tr>
      <w:tr w:rsidR="00816C9E" w:rsidRPr="00816C9E" w14:paraId="64BDEEC5" w14:textId="77777777" w:rsidTr="003E38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2F56C"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lastRenderedPageBreak/>
              <w:t>UV43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E1BE7" w14:textId="77777777" w:rsidR="00816C9E" w:rsidRPr="00816C9E" w:rsidRDefault="00816C9E" w:rsidP="00816C9E">
            <w:pPr>
              <w:spacing w:after="0" w:line="240" w:lineRule="auto"/>
              <w:rPr>
                <w:rFonts w:ascii="Arial" w:eastAsia="Arial" w:hAnsi="Arial" w:cs="Arial"/>
                <w:kern w:val="0"/>
                <w:lang w:eastAsia="en-AU"/>
                <w14:ligatures w14:val="none"/>
              </w:rPr>
            </w:pPr>
            <w:proofErr w:type="gramStart"/>
            <w:r w:rsidRPr="00816C9E">
              <w:rPr>
                <w:rFonts w:ascii="Arial" w:eastAsia="Arial" w:hAnsi="Arial" w:cs="Arial"/>
                <w:kern w:val="0"/>
                <w:sz w:val="20"/>
                <w:szCs w:val="20"/>
                <w:lang w:eastAsia="en-AU"/>
                <w14:ligatures w14:val="none"/>
              </w:rPr>
              <w:t>SU(2)_</w:t>
            </w:r>
            <w:proofErr w:type="gramEnd"/>
            <w:r w:rsidRPr="00816C9E">
              <w:rPr>
                <w:rFonts w:ascii="Arial" w:eastAsia="Arial" w:hAnsi="Arial" w:cs="Arial"/>
                <w:kern w:val="0"/>
                <w:sz w:val="20"/>
                <w:szCs w:val="20"/>
                <w:lang w:eastAsia="en-AU"/>
                <w14:ligatures w14:val="none"/>
              </w:rPr>
              <w:t>L identification from left Hopf action; electroweak quantum number derivation; Part 1 closed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16DCB" w14:textId="77777777" w:rsidR="00816C9E" w:rsidRPr="00816C9E" w:rsidRDefault="00816C9E" w:rsidP="00816C9E">
            <w:pPr>
              <w:spacing w:after="0" w:line="240" w:lineRule="auto"/>
              <w:rPr>
                <w:rFonts w:ascii="Arial" w:eastAsia="Arial" w:hAnsi="Arial" w:cs="Arial"/>
                <w:kern w:val="0"/>
                <w:lang w:eastAsia="en-AU"/>
                <w14:ligatures w14:val="none"/>
              </w:rPr>
            </w:pPr>
            <w:r w:rsidRPr="00816C9E">
              <w:rPr>
                <w:rFonts w:ascii="Arial" w:eastAsia="Arial" w:hAnsi="Arial" w:cs="Arial"/>
                <w:kern w:val="0"/>
                <w:sz w:val="20"/>
                <w:szCs w:val="20"/>
                <w:lang w:eastAsia="en-AU"/>
                <w14:ligatures w14:val="none"/>
              </w:rPr>
              <w:t>Complete</w:t>
            </w:r>
          </w:p>
        </w:tc>
      </w:tr>
    </w:tbl>
    <w:p w14:paraId="657DD64D"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279346E7" w14:textId="77777777" w:rsidR="00816C9E" w:rsidRPr="00816C9E" w:rsidRDefault="00816C9E" w:rsidP="00816C9E">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816C9E">
        <w:rPr>
          <w:rFonts w:ascii="Arial" w:eastAsia="Arial" w:hAnsi="Arial" w:cs="Arial"/>
          <w:b/>
          <w:bCs/>
          <w:color w:val="2E5496"/>
          <w:kern w:val="0"/>
          <w:sz w:val="26"/>
          <w:szCs w:val="26"/>
          <w:lang w:eastAsia="en-AU"/>
          <w14:ligatures w14:val="none"/>
        </w:rPr>
        <w:t>7.4  Part</w:t>
      </w:r>
      <w:proofErr w:type="gramEnd"/>
      <w:r w:rsidRPr="00816C9E">
        <w:rPr>
          <w:rFonts w:ascii="Arial" w:eastAsia="Arial" w:hAnsi="Arial" w:cs="Arial"/>
          <w:b/>
          <w:bCs/>
          <w:color w:val="2E5496"/>
          <w:kern w:val="0"/>
          <w:sz w:val="26"/>
          <w:szCs w:val="26"/>
          <w:lang w:eastAsia="en-AU"/>
          <w14:ligatures w14:val="none"/>
        </w:rPr>
        <w:t xml:space="preserve"> 1 closed</w:t>
      </w:r>
    </w:p>
    <w:p w14:paraId="5813DA38"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Part 1 of the UV K Series Extensions began with UV31 and the question of whether K’s architecture could account for the fine structure constant α = 1/137 from first principles. It closes with UV43 and the full derivation of the electroweak quantum numbers of SM fermions from K’s S⁴ bounce geometry.</w:t>
      </w:r>
    </w:p>
    <w:p w14:paraId="0CA76911"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 xml:space="preserve">Between UV31 and UV43: the Hadamard amplitude e emerged from the S⁴ geometry; the SM parameter count 19 appeared as RG integration constants; the GUT group was identified as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5) through the quaternionic Hopf fibration;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 xml:space="preserve">5) was proved unique through UV18’s dimensional selection and the Lie classification; the </w:t>
      </w:r>
      <w:proofErr w:type="gramStart"/>
      <w:r w:rsidRPr="00816C9E">
        <w:rPr>
          <w:rFonts w:ascii="Arial" w:eastAsia="Arial" w:hAnsi="Arial" w:cs="Arial"/>
          <w:kern w:val="0"/>
          <w:lang w:eastAsia="en-AU"/>
          <w14:ligatures w14:val="none"/>
        </w:rPr>
        <w:t>SU(2)_</w:t>
      </w:r>
      <w:proofErr w:type="gramEnd"/>
      <w:r w:rsidRPr="00816C9E">
        <w:rPr>
          <w:rFonts w:ascii="Arial" w:eastAsia="Arial" w:hAnsi="Arial" w:cs="Arial"/>
          <w:kern w:val="0"/>
          <w:lang w:eastAsia="en-AU"/>
          <w14:ligatures w14:val="none"/>
        </w:rPr>
        <w:t xml:space="preserve">L identification was derived from left quaternionic multiplication; hypercharge was derived from the </w:t>
      </w:r>
      <w:proofErr w:type="gramStart"/>
      <w:r w:rsidRPr="00816C9E">
        <w:rPr>
          <w:rFonts w:ascii="Arial" w:eastAsia="Arial" w:hAnsi="Arial" w:cs="Arial"/>
          <w:kern w:val="0"/>
          <w:lang w:eastAsia="en-AU"/>
          <w14:ligatures w14:val="none"/>
        </w:rPr>
        <w:t>SU(</w:t>
      </w:r>
      <w:proofErr w:type="gramEnd"/>
      <w:r w:rsidRPr="00816C9E">
        <w:rPr>
          <w:rFonts w:ascii="Arial" w:eastAsia="Arial" w:hAnsi="Arial" w:cs="Arial"/>
          <w:kern w:val="0"/>
          <w:lang w:eastAsia="en-AU"/>
          <w14:ligatures w14:val="none"/>
        </w:rPr>
        <w:t>5) embedding; and proton decay was predicted as a testable consequence.</w:t>
      </w:r>
    </w:p>
    <w:p w14:paraId="0D767909"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Part 1 asked whether K could account for α. The answer is yes — and in answering it, K also determined the GUT group, the weak isospin structure, the hypercharge assignments, and the proton decay prediction. The question was smaller than the answer.</w:t>
      </w:r>
    </w:p>
    <w:p w14:paraId="150E092B" w14:textId="77777777" w:rsidR="00816C9E" w:rsidRPr="00816C9E" w:rsidRDefault="00816C9E" w:rsidP="00816C9E">
      <w:pPr>
        <w:spacing w:before="100" w:line="276" w:lineRule="auto"/>
        <w:jc w:val="both"/>
        <w:rPr>
          <w:rFonts w:ascii="Arial" w:eastAsia="Arial" w:hAnsi="Arial" w:cs="Arial"/>
          <w:kern w:val="0"/>
          <w:lang w:eastAsia="en-AU"/>
          <w14:ligatures w14:val="none"/>
        </w:rPr>
      </w:pPr>
      <w:r w:rsidRPr="00816C9E">
        <w:rPr>
          <w:rFonts w:ascii="Arial" w:eastAsia="Arial" w:hAnsi="Arial" w:cs="Arial"/>
          <w:kern w:val="0"/>
          <w:lang w:eastAsia="en-AU"/>
          <w14:ligatures w14:val="none"/>
        </w:rPr>
        <w:t>There is nowhere else to be.</w:t>
      </w:r>
    </w:p>
    <w:p w14:paraId="56826141" w14:textId="77777777" w:rsidR="00816C9E" w:rsidRPr="00816C9E" w:rsidRDefault="00816C9E" w:rsidP="00816C9E">
      <w:pPr>
        <w:spacing w:before="80" w:after="80" w:line="240" w:lineRule="auto"/>
        <w:rPr>
          <w:rFonts w:ascii="Arial" w:eastAsia="Arial" w:hAnsi="Arial" w:cs="Arial"/>
          <w:kern w:val="0"/>
          <w:lang w:eastAsia="en-AU"/>
          <w14:ligatures w14:val="none"/>
        </w:rPr>
      </w:pPr>
    </w:p>
    <w:p w14:paraId="62D9E203" w14:textId="77777777" w:rsidR="00816C9E" w:rsidRPr="00816C9E" w:rsidRDefault="00816C9E" w:rsidP="00816C9E">
      <w:pPr>
        <w:pBdr>
          <w:bottom w:val="single" w:sz="4" w:space="1" w:color="AAAAAA"/>
        </w:pBdr>
        <w:spacing w:before="200" w:after="200" w:line="240" w:lineRule="auto"/>
        <w:rPr>
          <w:rFonts w:ascii="Arial" w:eastAsia="Arial" w:hAnsi="Arial" w:cs="Arial"/>
          <w:kern w:val="0"/>
          <w:lang w:eastAsia="en-AU"/>
          <w14:ligatures w14:val="none"/>
        </w:rPr>
      </w:pPr>
    </w:p>
    <w:p w14:paraId="5BC08067" w14:textId="77777777" w:rsidR="00816C9E" w:rsidRPr="00816C9E" w:rsidRDefault="00816C9E" w:rsidP="00816C9E">
      <w:pPr>
        <w:spacing w:before="240" w:after="80" w:line="240" w:lineRule="auto"/>
        <w:jc w:val="center"/>
        <w:rPr>
          <w:rFonts w:ascii="Arial" w:eastAsia="Arial" w:hAnsi="Arial" w:cs="Arial"/>
          <w:kern w:val="0"/>
          <w:lang w:eastAsia="en-AU"/>
          <w14:ligatures w14:val="none"/>
        </w:rPr>
      </w:pPr>
      <w:r w:rsidRPr="00816C9E">
        <w:rPr>
          <w:rFonts w:ascii="Arial" w:eastAsia="Arial" w:hAnsi="Arial" w:cs="Arial"/>
          <w:color w:val="666666"/>
          <w:kern w:val="0"/>
          <w:sz w:val="20"/>
          <w:szCs w:val="20"/>
          <w:lang w:eastAsia="en-AU"/>
          <w14:ligatures w14:val="none"/>
        </w:rPr>
        <w:t xml:space="preserve">IR Entanglement </w:t>
      </w:r>
      <w:proofErr w:type="gramStart"/>
      <w:r w:rsidRPr="00816C9E">
        <w:rPr>
          <w:rFonts w:ascii="Arial" w:eastAsia="Arial" w:hAnsi="Arial" w:cs="Arial"/>
          <w:color w:val="666666"/>
          <w:kern w:val="0"/>
          <w:sz w:val="20"/>
          <w:szCs w:val="20"/>
          <w:lang w:eastAsia="en-AU"/>
          <w14:ligatures w14:val="none"/>
        </w:rPr>
        <w:t>Series  │</w:t>
      </w:r>
      <w:proofErr w:type="gramEnd"/>
      <w:r w:rsidRPr="00816C9E">
        <w:rPr>
          <w:rFonts w:ascii="Arial" w:eastAsia="Arial" w:hAnsi="Arial" w:cs="Arial"/>
          <w:color w:val="666666"/>
          <w:kern w:val="0"/>
          <w:sz w:val="20"/>
          <w:szCs w:val="20"/>
          <w:lang w:eastAsia="en-AU"/>
          <w14:ligatures w14:val="none"/>
        </w:rPr>
        <w:t xml:space="preserve">  UV</w:t>
      </w:r>
      <w:proofErr w:type="gramStart"/>
      <w:r w:rsidRPr="00816C9E">
        <w:rPr>
          <w:rFonts w:ascii="Arial" w:eastAsia="Arial" w:hAnsi="Arial" w:cs="Arial"/>
          <w:color w:val="666666"/>
          <w:kern w:val="0"/>
          <w:sz w:val="20"/>
          <w:szCs w:val="20"/>
          <w:lang w:eastAsia="en-AU"/>
          <w14:ligatures w14:val="none"/>
        </w:rPr>
        <w:t>43  │</w:t>
      </w:r>
      <w:proofErr w:type="gramEnd"/>
      <w:r w:rsidRPr="00816C9E">
        <w:rPr>
          <w:rFonts w:ascii="Arial" w:eastAsia="Arial" w:hAnsi="Arial" w:cs="Arial"/>
          <w:color w:val="666666"/>
          <w:kern w:val="0"/>
          <w:sz w:val="20"/>
          <w:szCs w:val="20"/>
          <w:lang w:eastAsia="en-AU"/>
          <w14:ligatures w14:val="none"/>
        </w:rPr>
        <w:t xml:space="preserve">  Gregory P. </w:t>
      </w:r>
      <w:proofErr w:type="gramStart"/>
      <w:r w:rsidRPr="00816C9E">
        <w:rPr>
          <w:rFonts w:ascii="Arial" w:eastAsia="Arial" w:hAnsi="Arial" w:cs="Arial"/>
          <w:color w:val="666666"/>
          <w:kern w:val="0"/>
          <w:sz w:val="20"/>
          <w:szCs w:val="20"/>
          <w:lang w:eastAsia="en-AU"/>
          <w14:ligatures w14:val="none"/>
        </w:rPr>
        <w:t>Broadbent  │</w:t>
      </w:r>
      <w:proofErr w:type="gramEnd"/>
      <w:r w:rsidRPr="00816C9E">
        <w:rPr>
          <w:rFonts w:ascii="Arial" w:eastAsia="Arial" w:hAnsi="Arial" w:cs="Arial"/>
          <w:color w:val="666666"/>
          <w:kern w:val="0"/>
          <w:sz w:val="20"/>
          <w:szCs w:val="20"/>
          <w:lang w:eastAsia="en-AU"/>
          <w14:ligatures w14:val="none"/>
        </w:rPr>
        <w:t xml:space="preserve">  June 2026</w:t>
      </w:r>
    </w:p>
    <w:p w14:paraId="030ADE2B" w14:textId="77777777" w:rsidR="00816C9E" w:rsidRPr="00816C9E" w:rsidRDefault="00816C9E" w:rsidP="00816C9E">
      <w:pPr>
        <w:spacing w:before="80" w:after="80" w:line="240" w:lineRule="auto"/>
        <w:jc w:val="center"/>
        <w:rPr>
          <w:rFonts w:ascii="Arial" w:eastAsia="Arial" w:hAnsi="Arial" w:cs="Arial"/>
          <w:kern w:val="0"/>
          <w:lang w:eastAsia="en-AU"/>
          <w14:ligatures w14:val="none"/>
        </w:rPr>
      </w:pPr>
      <w:r w:rsidRPr="00816C9E">
        <w:rPr>
          <w:rFonts w:ascii="Arial" w:eastAsia="Arial" w:hAnsi="Arial" w:cs="Arial"/>
          <w:i/>
          <w:iCs/>
          <w:color w:val="888888"/>
          <w:kern w:val="0"/>
          <w:sz w:val="20"/>
          <w:szCs w:val="20"/>
          <w:lang w:eastAsia="en-AU"/>
          <w14:ligatures w14:val="none"/>
        </w:rPr>
        <w:t>Completion of UV K Series Extensions — Part 1: The Fine Structure Constant</w:t>
      </w:r>
    </w:p>
    <w:p w14:paraId="52F9B691" w14:textId="77777777" w:rsidR="00816C9E" w:rsidRPr="00816C9E" w:rsidRDefault="00816C9E" w:rsidP="00816C9E">
      <w:pPr>
        <w:spacing w:before="80" w:after="240" w:line="240" w:lineRule="auto"/>
        <w:jc w:val="center"/>
        <w:rPr>
          <w:rFonts w:ascii="Arial" w:eastAsia="Arial" w:hAnsi="Arial" w:cs="Arial"/>
          <w:kern w:val="0"/>
          <w:lang w:eastAsia="en-AU"/>
          <w14:ligatures w14:val="none"/>
        </w:rPr>
      </w:pPr>
      <w:r w:rsidRPr="00816C9E">
        <w:rPr>
          <w:rFonts w:ascii="Arial" w:eastAsia="Arial" w:hAnsi="Arial" w:cs="Arial"/>
          <w:i/>
          <w:iCs/>
          <w:color w:val="666666"/>
          <w:kern w:val="0"/>
          <w:sz w:val="20"/>
          <w:szCs w:val="20"/>
          <w:lang w:eastAsia="en-AU"/>
          <w14:ligatures w14:val="none"/>
        </w:rPr>
        <w:t>There is nowhere else to be.</w:t>
      </w:r>
    </w:p>
    <w:p w14:paraId="53A1DC12" w14:textId="77777777" w:rsidR="00637288" w:rsidRPr="00637288" w:rsidRDefault="00637288" w:rsidP="00637288"/>
    <w:p w14:paraId="0AF96F2A" w14:textId="77777777" w:rsidR="00637288" w:rsidRDefault="00637288" w:rsidP="00637288"/>
    <w:p w14:paraId="59DBDBF7" w14:textId="7115BA41" w:rsidR="002769D9" w:rsidRDefault="002769D9">
      <w:r>
        <w:br w:type="page"/>
      </w:r>
    </w:p>
    <w:p w14:paraId="31FF055E" w14:textId="77777777" w:rsidR="006B7DA2" w:rsidRPr="000018E1" w:rsidRDefault="006B7DA2" w:rsidP="006B7DA2">
      <w:pPr>
        <w:spacing w:before="400" w:after="120" w:line="240" w:lineRule="auto"/>
        <w:jc w:val="center"/>
        <w:rPr>
          <w:rFonts w:ascii="Arial" w:eastAsia="Arial" w:hAnsi="Arial" w:cs="Arial"/>
          <w:kern w:val="0"/>
          <w:lang w:eastAsia="en-AU"/>
          <w14:ligatures w14:val="none"/>
        </w:rPr>
      </w:pPr>
      <w:r w:rsidRPr="000018E1">
        <w:rPr>
          <w:rFonts w:ascii="Arial" w:eastAsia="Arial" w:hAnsi="Arial" w:cs="Arial"/>
          <w:color w:val="666666"/>
          <w:kern w:val="0"/>
          <w:lang w:eastAsia="en-AU"/>
          <w14:ligatures w14:val="none"/>
        </w:rPr>
        <w:lastRenderedPageBreak/>
        <w:t xml:space="preserve">IR Entanglement </w:t>
      </w:r>
      <w:proofErr w:type="gramStart"/>
      <w:r w:rsidRPr="000018E1">
        <w:rPr>
          <w:rFonts w:ascii="Arial" w:eastAsia="Arial" w:hAnsi="Arial" w:cs="Arial"/>
          <w:color w:val="666666"/>
          <w:kern w:val="0"/>
          <w:lang w:eastAsia="en-AU"/>
          <w14:ligatures w14:val="none"/>
        </w:rPr>
        <w:t>Series  │</w:t>
      </w:r>
      <w:proofErr w:type="gramEnd"/>
      <w:r w:rsidRPr="000018E1">
        <w:rPr>
          <w:rFonts w:ascii="Arial" w:eastAsia="Arial" w:hAnsi="Arial" w:cs="Arial"/>
          <w:color w:val="666666"/>
          <w:kern w:val="0"/>
          <w:lang w:eastAsia="en-AU"/>
          <w14:ligatures w14:val="none"/>
        </w:rPr>
        <w:t xml:space="preserve">  UV</w:t>
      </w:r>
      <w:proofErr w:type="gramStart"/>
      <w:r w:rsidRPr="000018E1">
        <w:rPr>
          <w:rFonts w:ascii="Arial" w:eastAsia="Arial" w:hAnsi="Arial" w:cs="Arial"/>
          <w:color w:val="666666"/>
          <w:kern w:val="0"/>
          <w:lang w:eastAsia="en-AU"/>
          <w14:ligatures w14:val="none"/>
        </w:rPr>
        <w:t>44  │</w:t>
      </w:r>
      <w:proofErr w:type="gramEnd"/>
      <w:r w:rsidRPr="000018E1">
        <w:rPr>
          <w:rFonts w:ascii="Arial" w:eastAsia="Arial" w:hAnsi="Arial" w:cs="Arial"/>
          <w:color w:val="666666"/>
          <w:kern w:val="0"/>
          <w:lang w:eastAsia="en-AU"/>
          <w14:ligatures w14:val="none"/>
        </w:rPr>
        <w:t xml:space="preserve">  Part 2, Paper 1</w:t>
      </w:r>
    </w:p>
    <w:p w14:paraId="1F7DBDC5" w14:textId="77777777" w:rsidR="006B7DA2" w:rsidRPr="000018E1" w:rsidRDefault="006B7DA2" w:rsidP="006B7DA2">
      <w:pPr>
        <w:spacing w:before="120" w:after="200" w:line="240" w:lineRule="auto"/>
        <w:jc w:val="center"/>
        <w:rPr>
          <w:rFonts w:ascii="Arial" w:eastAsia="Arial" w:hAnsi="Arial" w:cs="Arial"/>
          <w:kern w:val="0"/>
          <w:lang w:eastAsia="en-AU"/>
          <w14:ligatures w14:val="none"/>
        </w:rPr>
      </w:pPr>
      <w:r w:rsidRPr="000018E1">
        <w:rPr>
          <w:rFonts w:ascii="Arial" w:eastAsia="Arial" w:hAnsi="Arial" w:cs="Arial"/>
          <w:b/>
          <w:bCs/>
          <w:color w:val="1F3864"/>
          <w:kern w:val="0"/>
          <w:sz w:val="32"/>
          <w:szCs w:val="32"/>
          <w:lang w:eastAsia="en-AU"/>
          <w14:ligatures w14:val="none"/>
        </w:rPr>
        <w:t>The Ternary Principle: z = 3 and n = 3 as One Statement</w:t>
      </w:r>
    </w:p>
    <w:p w14:paraId="35E5E125" w14:textId="77777777" w:rsidR="006B7DA2" w:rsidRPr="000018E1" w:rsidRDefault="006B7DA2" w:rsidP="006B7DA2">
      <w:pPr>
        <w:spacing w:before="80" w:line="240" w:lineRule="auto"/>
        <w:jc w:val="center"/>
        <w:rPr>
          <w:rFonts w:ascii="Arial" w:eastAsia="Arial" w:hAnsi="Arial" w:cs="Arial"/>
          <w:kern w:val="0"/>
          <w:lang w:eastAsia="en-AU"/>
          <w14:ligatures w14:val="none"/>
        </w:rPr>
      </w:pPr>
      <w:r w:rsidRPr="000018E1">
        <w:rPr>
          <w:rFonts w:ascii="Arial" w:eastAsia="Arial" w:hAnsi="Arial" w:cs="Arial"/>
          <w:i/>
          <w:iCs/>
          <w:color w:val="444444"/>
          <w:kern w:val="0"/>
          <w:lang w:eastAsia="en-AU"/>
          <w14:ligatures w14:val="none"/>
        </w:rPr>
        <w:t>Chirality as the Common Requirement Behind K’s Dimensional Selection and Paquet’s Branching Number</w:t>
      </w:r>
    </w:p>
    <w:p w14:paraId="4EFB1338" w14:textId="77777777" w:rsidR="006B7DA2" w:rsidRPr="000018E1" w:rsidRDefault="006B7DA2" w:rsidP="006B7DA2">
      <w:pPr>
        <w:spacing w:before="80" w:after="80" w:line="240" w:lineRule="auto"/>
        <w:jc w:val="center"/>
        <w:rPr>
          <w:rFonts w:ascii="Arial" w:eastAsia="Arial" w:hAnsi="Arial" w:cs="Arial"/>
          <w:kern w:val="0"/>
          <w:lang w:eastAsia="en-AU"/>
          <w14:ligatures w14:val="none"/>
        </w:rPr>
      </w:pPr>
      <w:r w:rsidRPr="000018E1">
        <w:rPr>
          <w:rFonts w:ascii="Arial" w:eastAsia="Arial" w:hAnsi="Arial" w:cs="Arial"/>
          <w:i/>
          <w:iCs/>
          <w:kern w:val="0"/>
          <w:sz w:val="24"/>
          <w:szCs w:val="24"/>
          <w:lang w:eastAsia="en-AU"/>
          <w14:ligatures w14:val="none"/>
        </w:rPr>
        <w:t>Gregory P. Broadbent</w:t>
      </w:r>
    </w:p>
    <w:p w14:paraId="111D2FD3" w14:textId="77777777" w:rsidR="006B7DA2" w:rsidRPr="000018E1" w:rsidRDefault="006B7DA2" w:rsidP="006B7DA2">
      <w:pPr>
        <w:spacing w:before="80" w:after="400" w:line="240" w:lineRule="auto"/>
        <w:jc w:val="center"/>
        <w:rPr>
          <w:rFonts w:ascii="Arial" w:eastAsia="Arial" w:hAnsi="Arial" w:cs="Arial"/>
          <w:kern w:val="0"/>
          <w:lang w:eastAsia="en-AU"/>
          <w14:ligatures w14:val="none"/>
        </w:rPr>
      </w:pPr>
      <w:r w:rsidRPr="000018E1">
        <w:rPr>
          <w:rFonts w:ascii="Arial" w:eastAsia="Arial" w:hAnsi="Arial" w:cs="Arial"/>
          <w:color w:val="666666"/>
          <w:kern w:val="0"/>
          <w:lang w:eastAsia="en-AU"/>
          <w14:ligatures w14:val="none"/>
        </w:rPr>
        <w:t>June 2026</w:t>
      </w:r>
    </w:p>
    <w:p w14:paraId="27C07B62" w14:textId="77777777" w:rsidR="006B7DA2" w:rsidRPr="000018E1" w:rsidRDefault="006B7DA2" w:rsidP="006B7DA2">
      <w:pPr>
        <w:pBdr>
          <w:bottom w:val="single" w:sz="4" w:space="1" w:color="AAAAAA"/>
        </w:pBdr>
        <w:spacing w:before="200" w:after="200" w:line="240" w:lineRule="auto"/>
        <w:rPr>
          <w:rFonts w:ascii="Arial" w:eastAsia="Arial" w:hAnsi="Arial" w:cs="Arial"/>
          <w:kern w:val="0"/>
          <w:lang w:eastAsia="en-AU"/>
          <w14:ligatures w14:val="none"/>
        </w:rPr>
      </w:pPr>
    </w:p>
    <w:p w14:paraId="1E4A2E41" w14:textId="77777777" w:rsidR="006B7DA2" w:rsidRPr="000018E1" w:rsidRDefault="006B7DA2" w:rsidP="006B7DA2">
      <w:pPr>
        <w:spacing w:before="240" w:after="120" w:line="240" w:lineRule="auto"/>
        <w:rPr>
          <w:rFonts w:ascii="Arial" w:eastAsia="Arial" w:hAnsi="Arial" w:cs="Arial"/>
          <w:kern w:val="0"/>
          <w:lang w:eastAsia="en-AU"/>
          <w14:ligatures w14:val="none"/>
        </w:rPr>
      </w:pPr>
      <w:r w:rsidRPr="000018E1">
        <w:rPr>
          <w:rFonts w:ascii="Arial" w:eastAsia="Arial" w:hAnsi="Arial" w:cs="Arial"/>
          <w:b/>
          <w:bCs/>
          <w:kern w:val="0"/>
          <w:sz w:val="24"/>
          <w:szCs w:val="24"/>
          <w:lang w:eastAsia="en-AU"/>
          <w14:ligatures w14:val="none"/>
        </w:rPr>
        <w:t>Abstract</w:t>
      </w:r>
    </w:p>
    <w:p w14:paraId="1EDD2A50"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Part 1 of the UV K Series Extensions derived the fine structure constant, the GUT group, and the electroweak quantum numbers from K’s architecture (UV31–UV43). In doing so it drew on two apparently independent inputs: UV18’s selection of n=3 spatial dimensions from K’s coherence conditions, and Paquet’s choice of branching number z=3 in the functor F(X) = Z</w:t>
      </w:r>
      <w:r w:rsidRPr="000018E1">
        <w:rPr>
          <w:rFonts w:ascii="Cambria Math" w:eastAsia="Arial" w:hAnsi="Cambria Math" w:cs="Cambria Math"/>
          <w:kern w:val="0"/>
          <w:lang w:eastAsia="en-AU"/>
          <w14:ligatures w14:val="none"/>
        </w:rPr>
        <w:t>₃</w:t>
      </w:r>
      <w:r w:rsidRPr="000018E1">
        <w:rPr>
          <w:rFonts w:ascii="Arial" w:eastAsia="Arial" w:hAnsi="Arial" w:cs="Arial"/>
          <w:kern w:val="0"/>
          <w:lang w:eastAsia="en-AU"/>
          <w14:ligatures w14:val="none"/>
        </w:rPr>
        <w:t xml:space="preserve"> × X³. This paper identifies these as the same statement. Both n=3 and z=3 are the minimum values of their respective parameters consistent with the existence of a chiral structure — a structure that distinguishes left from right. In K’s geometric setting, chirality requires at least n=3 spatial dimensions: in n=1 and n=2 dimensions, there are no chiral spinors; n=3 is the minimum dimension admitting distinct left-handed and right-handed spinor representations. In Paquet’s categorical setting, chirality requires at least z=3 </w:t>
      </w:r>
      <w:proofErr w:type="gramStart"/>
      <w:r w:rsidRPr="000018E1">
        <w:rPr>
          <w:rFonts w:ascii="Arial" w:eastAsia="Arial" w:hAnsi="Arial" w:cs="Arial"/>
          <w:kern w:val="0"/>
          <w:lang w:eastAsia="en-AU"/>
          <w14:ligatures w14:val="none"/>
        </w:rPr>
        <w:t>branching:</w:t>
      </w:r>
      <w:proofErr w:type="gramEnd"/>
      <w:r w:rsidRPr="000018E1">
        <w:rPr>
          <w:rFonts w:ascii="Arial" w:eastAsia="Arial" w:hAnsi="Arial" w:cs="Arial"/>
          <w:kern w:val="0"/>
          <w:lang w:eastAsia="en-AU"/>
          <w14:ligatures w14:val="none"/>
        </w:rPr>
        <w:t xml:space="preserve"> for z=1 the final coalgebra is trivial; for z=2 the coalgebra is a binary tree, which is achiral (isomorphic to its mirror image); z=3 is the minimum branching number for which the final coalgebra’s geometric realisation is chiral. The srs lattice is chiral and z=3; this is not a coincidence but the minimum chiral case. The common requirement — admit a chiral structure — selects 3 in both frameworks. This identification has four consequences: Paquet’s functor choice is not arbitrary but is fixed by the same physical requirement as UV18’s dimensional selection; the srs lattice is the unique discrete geometry compatible with K’s 3-dimensional spatial chirality; the three frameworks that independently derived α = 1/137 (Resonance Notes Entry 5) share a common dimensional foundation; and Part 2 of the Extensions programme is opened with a unifying structural principle rather than an isolated calculation. The honest caveat: UV18’s filter conditions have not been formally translated into Paquet’s categorical language. The argument is a structural identification — compelling and precisely stated — rather than a formal proof. What a full proof requires is identified.</w:t>
      </w:r>
    </w:p>
    <w:p w14:paraId="25AD0978" w14:textId="77777777" w:rsidR="006B7DA2" w:rsidRPr="000018E1" w:rsidRDefault="006B7DA2" w:rsidP="006B7DA2">
      <w:pPr>
        <w:pBdr>
          <w:bottom w:val="single" w:sz="4" w:space="1" w:color="AAAAAA"/>
        </w:pBdr>
        <w:spacing w:before="200" w:after="200" w:line="240" w:lineRule="auto"/>
        <w:rPr>
          <w:rFonts w:ascii="Arial" w:eastAsia="Arial" w:hAnsi="Arial" w:cs="Arial"/>
          <w:kern w:val="0"/>
          <w:lang w:eastAsia="en-AU"/>
          <w14:ligatures w14:val="none"/>
        </w:rPr>
      </w:pPr>
    </w:p>
    <w:p w14:paraId="7A51023A"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10CF6FC6" w14:textId="77777777" w:rsidR="006B7DA2" w:rsidRPr="000018E1" w:rsidRDefault="006B7DA2" w:rsidP="006B7DA2">
      <w:pPr>
        <w:spacing w:before="400" w:after="200" w:line="240" w:lineRule="auto"/>
        <w:outlineLvl w:val="0"/>
        <w:rPr>
          <w:rFonts w:ascii="Arial" w:eastAsia="Arial" w:hAnsi="Arial" w:cs="Arial"/>
          <w:b/>
          <w:bCs/>
          <w:color w:val="1F3864"/>
          <w:kern w:val="0"/>
          <w:sz w:val="32"/>
          <w:szCs w:val="32"/>
          <w:lang w:eastAsia="en-AU"/>
          <w14:ligatures w14:val="none"/>
        </w:rPr>
      </w:pPr>
      <w:r w:rsidRPr="000018E1">
        <w:rPr>
          <w:rFonts w:ascii="Arial" w:eastAsia="Arial" w:hAnsi="Arial" w:cs="Arial"/>
          <w:b/>
          <w:bCs/>
          <w:color w:val="1F3864"/>
          <w:kern w:val="0"/>
          <w:sz w:val="32"/>
          <w:szCs w:val="32"/>
          <w:lang w:eastAsia="en-AU"/>
          <w14:ligatures w14:val="none"/>
        </w:rPr>
        <w:t>§1.  The Question</w:t>
      </w:r>
    </w:p>
    <w:p w14:paraId="00FFA66C"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Part 1 of the UV K Series Extensions drew on two structural inputs that were treated as independent:</w:t>
      </w:r>
    </w:p>
    <w:p w14:paraId="6AA02625"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UV18 (n=3):</w:t>
      </w:r>
      <w:r w:rsidRPr="000018E1">
        <w:rPr>
          <w:rFonts w:ascii="Arial" w:eastAsia="Arial" w:hAnsi="Arial" w:cs="Arial"/>
          <w:kern w:val="0"/>
          <w:lang w:eastAsia="en-AU"/>
          <w14:ligatures w14:val="none"/>
        </w:rPr>
        <w:t xml:space="preserve">  K’s coherence conditions uniquely select n=3 spatial dimensions. This was used in UV42 to establish that K’s bounce is S⁴, which through the quaternionic Hopf fibration gives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5) as the unique GUT group.</w:t>
      </w:r>
    </w:p>
    <w:p w14:paraId="1CE43A07"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lastRenderedPageBreak/>
        <w:t>Paquet’s functor (z=3):</w:t>
      </w:r>
      <w:r w:rsidRPr="000018E1">
        <w:rPr>
          <w:rFonts w:ascii="Arial" w:eastAsia="Arial" w:hAnsi="Arial" w:cs="Arial"/>
          <w:kern w:val="0"/>
          <w:lang w:eastAsia="en-AU"/>
          <w14:ligatures w14:val="none"/>
        </w:rPr>
        <w:t xml:space="preserve">  The functor F(X) = Z</w:t>
      </w:r>
      <w:r w:rsidRPr="000018E1">
        <w:rPr>
          <w:rFonts w:ascii="Cambria Math" w:eastAsia="Arial" w:hAnsi="Cambria Math" w:cs="Cambria Math"/>
          <w:kern w:val="0"/>
          <w:lang w:eastAsia="en-AU"/>
          <w14:ligatures w14:val="none"/>
        </w:rPr>
        <w:t>₃</w:t>
      </w:r>
      <w:r w:rsidRPr="000018E1">
        <w:rPr>
          <w:rFonts w:ascii="Arial" w:eastAsia="Arial" w:hAnsi="Arial" w:cs="Arial"/>
          <w:kern w:val="0"/>
          <w:lang w:eastAsia="en-AU"/>
          <w14:ligatures w14:val="none"/>
        </w:rPr>
        <w:t xml:space="preserve"> × X³ has branching number z=3. Paquet justified this as “the smallest value yielding a non-trivial structure” — a minimality claim without detailed proof. The srs lattice, which emerges as the unique symmetric connected sub-coalgebra of the final coalgebra for this functor, has coordination number z=3.</w:t>
      </w:r>
    </w:p>
    <w:p w14:paraId="7A92E2A6"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The question: are these the same 3? Is the branching number of Paquet’s functor selected by the same structural requirement as UV18’s spatial dimension? If yes, K’s geometric framework and Paquet’s categorical framework do not merely produce the same numerical outputs — they are two descriptions of the same underlying architecture, unified at the level of their most fundamental parameter.</w:t>
      </w:r>
    </w:p>
    <w:p w14:paraId="700DFEC6"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This paper establishes that yes, they are the same statement. The common requirement is chirality.</w:t>
      </w:r>
    </w:p>
    <w:p w14:paraId="63F3F786"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There is nowhere else to be.</w:t>
      </w:r>
    </w:p>
    <w:p w14:paraId="216BCACA"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3F4F6B91" w14:textId="77777777" w:rsidR="006B7DA2" w:rsidRPr="000018E1" w:rsidRDefault="006B7DA2" w:rsidP="006B7DA2">
      <w:pPr>
        <w:spacing w:before="400" w:after="200" w:line="240" w:lineRule="auto"/>
        <w:outlineLvl w:val="0"/>
        <w:rPr>
          <w:rFonts w:ascii="Arial" w:eastAsia="Arial" w:hAnsi="Arial" w:cs="Arial"/>
          <w:b/>
          <w:bCs/>
          <w:color w:val="1F3864"/>
          <w:kern w:val="0"/>
          <w:sz w:val="32"/>
          <w:szCs w:val="32"/>
          <w:lang w:eastAsia="en-AU"/>
          <w14:ligatures w14:val="none"/>
        </w:rPr>
      </w:pPr>
      <w:r w:rsidRPr="000018E1">
        <w:rPr>
          <w:rFonts w:ascii="Arial" w:eastAsia="Arial" w:hAnsi="Arial" w:cs="Arial"/>
          <w:b/>
          <w:bCs/>
          <w:color w:val="1F3864"/>
          <w:kern w:val="0"/>
          <w:sz w:val="32"/>
          <w:szCs w:val="32"/>
          <w:lang w:eastAsia="en-AU"/>
          <w14:ligatures w14:val="none"/>
        </w:rPr>
        <w:t>§2.  Chirality in K’s Framework: Why n = 3</w:t>
      </w:r>
    </w:p>
    <w:p w14:paraId="64DE7EC1"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2.1  Chiral</w:t>
      </w:r>
      <w:proofErr w:type="gramEnd"/>
      <w:r w:rsidRPr="000018E1">
        <w:rPr>
          <w:rFonts w:ascii="Arial" w:eastAsia="Arial" w:hAnsi="Arial" w:cs="Arial"/>
          <w:b/>
          <w:bCs/>
          <w:color w:val="2E5496"/>
          <w:kern w:val="0"/>
          <w:sz w:val="26"/>
          <w:szCs w:val="26"/>
          <w:lang w:eastAsia="en-AU"/>
          <w14:ligatures w14:val="none"/>
        </w:rPr>
        <w:t xml:space="preserve"> spinors and spatial dimension</w:t>
      </w:r>
    </w:p>
    <w:p w14:paraId="46B18D3A"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 xml:space="preserve">In n spatial dimensions, matter fields that are fermions are described by spinors — representations of the spin group Spin(n) (the double cover of the rotation group SO(n)). The existence and character of chiral spinors </w:t>
      </w:r>
      <w:proofErr w:type="gramStart"/>
      <w:r w:rsidRPr="000018E1">
        <w:rPr>
          <w:rFonts w:ascii="Arial" w:eastAsia="Arial" w:hAnsi="Arial" w:cs="Arial"/>
          <w:kern w:val="0"/>
          <w:lang w:eastAsia="en-AU"/>
          <w14:ligatures w14:val="none"/>
        </w:rPr>
        <w:t>depends</w:t>
      </w:r>
      <w:proofErr w:type="gramEnd"/>
      <w:r w:rsidRPr="000018E1">
        <w:rPr>
          <w:rFonts w:ascii="Arial" w:eastAsia="Arial" w:hAnsi="Arial" w:cs="Arial"/>
          <w:kern w:val="0"/>
          <w:lang w:eastAsia="en-AU"/>
          <w14:ligatures w14:val="none"/>
        </w:rPr>
        <w:t xml:space="preserve"> critically on n:</w:t>
      </w:r>
    </w:p>
    <w:p w14:paraId="2483BF1E" w14:textId="77777777" w:rsidR="006B7DA2" w:rsidRPr="000018E1" w:rsidRDefault="006B7DA2" w:rsidP="006B7DA2">
      <w:pPr>
        <w:spacing w:before="80" w:after="80" w:line="240" w:lineRule="auto"/>
        <w:rPr>
          <w:rFonts w:ascii="Arial" w:eastAsia="Arial" w:hAnsi="Arial" w:cs="Arial"/>
          <w:kern w:val="0"/>
          <w:lang w:eastAsia="en-AU"/>
          <w14:ligatures w14:val="none"/>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000"/>
        <w:gridCol w:w="3040"/>
        <w:gridCol w:w="2840"/>
      </w:tblGrid>
      <w:tr w:rsidR="006B7DA2" w:rsidRPr="000018E1" w14:paraId="154DFF77" w14:textId="77777777" w:rsidTr="0099258A">
        <w:tc>
          <w:tcPr>
            <w:tcW w:w="48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D479B97"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b/>
                <w:bCs/>
                <w:kern w:val="0"/>
                <w:sz w:val="20"/>
                <w:szCs w:val="20"/>
                <w:lang w:eastAsia="en-AU"/>
                <w14:ligatures w14:val="none"/>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F28EACF"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b/>
                <w:bCs/>
                <w:kern w:val="0"/>
                <w:sz w:val="20"/>
                <w:szCs w:val="20"/>
                <w:lang w:eastAsia="en-AU"/>
                <w14:ligatures w14:val="none"/>
              </w:rPr>
              <w:t>Spin group</w:t>
            </w:r>
          </w:p>
        </w:tc>
        <w:tc>
          <w:tcPr>
            <w:tcW w:w="30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FC50A41"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b/>
                <w:bCs/>
                <w:kern w:val="0"/>
                <w:sz w:val="20"/>
                <w:szCs w:val="20"/>
                <w:lang w:eastAsia="en-AU"/>
                <w14:ligatures w14:val="none"/>
              </w:rPr>
              <w:t>Spinor representations</w:t>
            </w:r>
          </w:p>
        </w:tc>
        <w:tc>
          <w:tcPr>
            <w:tcW w:w="284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5270741"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b/>
                <w:bCs/>
                <w:kern w:val="0"/>
                <w:sz w:val="20"/>
                <w:szCs w:val="20"/>
                <w:lang w:eastAsia="en-AU"/>
                <w14:ligatures w14:val="none"/>
              </w:rPr>
              <w:t>Chirality</w:t>
            </w:r>
          </w:p>
        </w:tc>
      </w:tr>
      <w:tr w:rsidR="006B7DA2" w:rsidRPr="000018E1" w14:paraId="20D7D0DF" w14:textId="77777777" w:rsidTr="0099258A">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2A35"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61304" w14:textId="77777777" w:rsidR="006B7DA2" w:rsidRPr="000018E1" w:rsidRDefault="006B7DA2" w:rsidP="0099258A">
            <w:pPr>
              <w:spacing w:after="0" w:line="240" w:lineRule="auto"/>
              <w:rPr>
                <w:rFonts w:ascii="Arial" w:eastAsia="Arial" w:hAnsi="Arial" w:cs="Arial"/>
                <w:kern w:val="0"/>
                <w:lang w:eastAsia="en-AU"/>
                <w14:ligatures w14:val="none"/>
              </w:rPr>
            </w:pPr>
            <w:proofErr w:type="gramStart"/>
            <w:r w:rsidRPr="000018E1">
              <w:rPr>
                <w:rFonts w:ascii="Arial" w:eastAsia="Arial" w:hAnsi="Arial" w:cs="Arial"/>
                <w:kern w:val="0"/>
                <w:sz w:val="20"/>
                <w:szCs w:val="20"/>
                <w:lang w:eastAsia="en-AU"/>
                <w14:ligatures w14:val="none"/>
              </w:rPr>
              <w:t>Spin(</w:t>
            </w:r>
            <w:proofErr w:type="gramEnd"/>
            <w:r w:rsidRPr="000018E1">
              <w:rPr>
                <w:rFonts w:ascii="Arial" w:eastAsia="Arial" w:hAnsi="Arial" w:cs="Arial"/>
                <w:kern w:val="0"/>
                <w:sz w:val="20"/>
                <w:szCs w:val="20"/>
                <w:lang w:eastAsia="en-AU"/>
                <w14:ligatures w14:val="none"/>
              </w:rPr>
              <w:t xml:space="preserve">1) </w:t>
            </w:r>
            <w:r w:rsidRPr="000018E1">
              <w:rPr>
                <w:rFonts w:ascii="Cambria Math" w:eastAsia="Arial" w:hAnsi="Cambria Math" w:cs="Cambria Math"/>
                <w:kern w:val="0"/>
                <w:sz w:val="20"/>
                <w:szCs w:val="20"/>
                <w:lang w:eastAsia="en-AU"/>
                <w14:ligatures w14:val="none"/>
              </w:rPr>
              <w:t>≅</w:t>
            </w:r>
            <w:r w:rsidRPr="000018E1">
              <w:rPr>
                <w:rFonts w:ascii="Arial" w:eastAsia="Arial" w:hAnsi="Arial" w:cs="Arial"/>
                <w:kern w:val="0"/>
                <w:sz w:val="20"/>
                <w:szCs w:val="20"/>
                <w:lang w:eastAsia="en-AU"/>
                <w14:ligatures w14:val="none"/>
              </w:rPr>
              <w:t xml:space="preserve"> </w:t>
            </w:r>
            <w:r w:rsidRPr="000018E1">
              <w:rPr>
                <w:rFonts w:ascii="Cambria Math" w:eastAsia="Arial" w:hAnsi="Cambria Math" w:cs="Cambria Math"/>
                <w:kern w:val="0"/>
                <w:sz w:val="20"/>
                <w:szCs w:val="20"/>
                <w:lang w:eastAsia="en-AU"/>
                <w14:ligatures w14:val="none"/>
              </w:rPr>
              <w:t>ℤ₂</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3953"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One real representation (dimension 1)</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7F9D2"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No chiral structure</w:t>
            </w:r>
          </w:p>
        </w:tc>
      </w:tr>
      <w:tr w:rsidR="006B7DA2" w:rsidRPr="000018E1" w14:paraId="38B78465" w14:textId="77777777" w:rsidTr="0099258A">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4BDDA"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40892" w14:textId="77777777" w:rsidR="006B7DA2" w:rsidRPr="000018E1" w:rsidRDefault="006B7DA2" w:rsidP="0099258A">
            <w:pPr>
              <w:spacing w:after="0" w:line="240" w:lineRule="auto"/>
              <w:rPr>
                <w:rFonts w:ascii="Arial" w:eastAsia="Arial" w:hAnsi="Arial" w:cs="Arial"/>
                <w:kern w:val="0"/>
                <w:lang w:eastAsia="en-AU"/>
                <w14:ligatures w14:val="none"/>
              </w:rPr>
            </w:pPr>
            <w:proofErr w:type="gramStart"/>
            <w:r w:rsidRPr="000018E1">
              <w:rPr>
                <w:rFonts w:ascii="Arial" w:eastAsia="Arial" w:hAnsi="Arial" w:cs="Arial"/>
                <w:kern w:val="0"/>
                <w:sz w:val="20"/>
                <w:szCs w:val="20"/>
                <w:lang w:eastAsia="en-AU"/>
                <w14:ligatures w14:val="none"/>
              </w:rPr>
              <w:t>Spin(</w:t>
            </w:r>
            <w:proofErr w:type="gramEnd"/>
            <w:r w:rsidRPr="000018E1">
              <w:rPr>
                <w:rFonts w:ascii="Arial" w:eastAsia="Arial" w:hAnsi="Arial" w:cs="Arial"/>
                <w:kern w:val="0"/>
                <w:sz w:val="20"/>
                <w:szCs w:val="20"/>
                <w:lang w:eastAsia="en-AU"/>
                <w14:ligatures w14:val="none"/>
              </w:rPr>
              <w:t xml:space="preserve">2) </w:t>
            </w:r>
            <w:r w:rsidRPr="000018E1">
              <w:rPr>
                <w:rFonts w:ascii="Cambria Math" w:eastAsia="Arial" w:hAnsi="Cambria Math" w:cs="Cambria Math"/>
                <w:kern w:val="0"/>
                <w:sz w:val="20"/>
                <w:szCs w:val="20"/>
                <w:lang w:eastAsia="en-AU"/>
                <w14:ligatures w14:val="none"/>
              </w:rPr>
              <w:t>≅</w:t>
            </w:r>
            <w:r w:rsidRPr="000018E1">
              <w:rPr>
                <w:rFonts w:ascii="Arial" w:eastAsia="Arial" w:hAnsi="Arial" w:cs="Arial"/>
                <w:kern w:val="0"/>
                <w:sz w:val="20"/>
                <w:szCs w:val="20"/>
                <w:lang w:eastAsia="en-AU"/>
                <w14:ligatures w14:val="none"/>
              </w:rPr>
              <w:t xml:space="preserve"> </w:t>
            </w:r>
            <w:proofErr w:type="gramStart"/>
            <w:r w:rsidRPr="000018E1">
              <w:rPr>
                <w:rFonts w:ascii="Arial" w:eastAsia="Arial" w:hAnsi="Arial" w:cs="Arial"/>
                <w:kern w:val="0"/>
                <w:sz w:val="20"/>
                <w:szCs w:val="20"/>
                <w:lang w:eastAsia="en-AU"/>
                <w14:ligatures w14:val="none"/>
              </w:rPr>
              <w:t>U(</w:t>
            </w:r>
            <w:proofErr w:type="gramEnd"/>
            <w:r w:rsidRPr="000018E1">
              <w:rPr>
                <w:rFonts w:ascii="Arial" w:eastAsia="Arial" w:hAnsi="Arial" w:cs="Arial"/>
                <w:kern w:val="0"/>
                <w:sz w:val="20"/>
                <w:szCs w:val="20"/>
                <w:lang w:eastAsia="en-AU"/>
                <w14:ligatures w14:val="none"/>
              </w:rPr>
              <w:t>1)</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9A19A"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One complex representation (dimension 1)</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9859C"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No distinct left/right spinors</w:t>
            </w:r>
          </w:p>
        </w:tc>
      </w:tr>
      <w:tr w:rsidR="006B7DA2" w:rsidRPr="000018E1" w14:paraId="3E6050F4" w14:textId="77777777" w:rsidTr="0099258A">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EDE8B"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C821E" w14:textId="77777777" w:rsidR="006B7DA2" w:rsidRPr="000018E1" w:rsidRDefault="006B7DA2" w:rsidP="0099258A">
            <w:pPr>
              <w:spacing w:after="0" w:line="240" w:lineRule="auto"/>
              <w:rPr>
                <w:rFonts w:ascii="Arial" w:eastAsia="Arial" w:hAnsi="Arial" w:cs="Arial"/>
                <w:kern w:val="0"/>
                <w:lang w:eastAsia="en-AU"/>
                <w14:ligatures w14:val="none"/>
              </w:rPr>
            </w:pPr>
            <w:proofErr w:type="gramStart"/>
            <w:r w:rsidRPr="000018E1">
              <w:rPr>
                <w:rFonts w:ascii="Arial" w:eastAsia="Arial" w:hAnsi="Arial" w:cs="Arial"/>
                <w:kern w:val="0"/>
                <w:sz w:val="20"/>
                <w:szCs w:val="20"/>
                <w:lang w:eastAsia="en-AU"/>
                <w14:ligatures w14:val="none"/>
              </w:rPr>
              <w:t>Spin(</w:t>
            </w:r>
            <w:proofErr w:type="gramEnd"/>
            <w:r w:rsidRPr="000018E1">
              <w:rPr>
                <w:rFonts w:ascii="Arial" w:eastAsia="Arial" w:hAnsi="Arial" w:cs="Arial"/>
                <w:kern w:val="0"/>
                <w:sz w:val="20"/>
                <w:szCs w:val="20"/>
                <w:lang w:eastAsia="en-AU"/>
                <w14:ligatures w14:val="none"/>
              </w:rPr>
              <w:t xml:space="preserve">3) </w:t>
            </w:r>
            <w:r w:rsidRPr="000018E1">
              <w:rPr>
                <w:rFonts w:ascii="Cambria Math" w:eastAsia="Arial" w:hAnsi="Cambria Math" w:cs="Cambria Math"/>
                <w:kern w:val="0"/>
                <w:sz w:val="20"/>
                <w:szCs w:val="20"/>
                <w:lang w:eastAsia="en-AU"/>
                <w14:ligatures w14:val="none"/>
              </w:rPr>
              <w:t>≅</w:t>
            </w:r>
            <w:r w:rsidRPr="000018E1">
              <w:rPr>
                <w:rFonts w:ascii="Arial" w:eastAsia="Arial" w:hAnsi="Arial" w:cs="Arial"/>
                <w:kern w:val="0"/>
                <w:sz w:val="20"/>
                <w:szCs w:val="20"/>
                <w:lang w:eastAsia="en-AU"/>
                <w14:ligatures w14:val="none"/>
              </w:rPr>
              <w:t xml:space="preserve"> </w:t>
            </w:r>
            <w:proofErr w:type="gramStart"/>
            <w:r w:rsidRPr="000018E1">
              <w:rPr>
                <w:rFonts w:ascii="Arial" w:eastAsia="Arial" w:hAnsi="Arial" w:cs="Arial"/>
                <w:kern w:val="0"/>
                <w:sz w:val="20"/>
                <w:szCs w:val="20"/>
                <w:lang w:eastAsia="en-AU"/>
                <w14:ligatures w14:val="none"/>
              </w:rPr>
              <w:t>SU(</w:t>
            </w:r>
            <w:proofErr w:type="gramEnd"/>
            <w:r w:rsidRPr="000018E1">
              <w:rPr>
                <w:rFonts w:ascii="Arial" w:eastAsia="Arial" w:hAnsi="Arial" w:cs="Arial"/>
                <w:kern w:val="0"/>
                <w:sz w:val="20"/>
                <w:szCs w:val="20"/>
                <w:lang w:eastAsia="en-AU"/>
                <w14:ligatures w14:val="none"/>
              </w:rPr>
              <w:t>2)</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88A0C"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One complex doublet representation (dimension 2)</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4BD55"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Left and right are distinct: chiral</w:t>
            </w:r>
          </w:p>
        </w:tc>
      </w:tr>
      <w:tr w:rsidR="006B7DA2" w:rsidRPr="000018E1" w14:paraId="5E322ED4" w14:textId="77777777" w:rsidTr="0099258A">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E69C6"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C8F33" w14:textId="77777777" w:rsidR="006B7DA2" w:rsidRPr="000018E1" w:rsidRDefault="006B7DA2" w:rsidP="0099258A">
            <w:pPr>
              <w:spacing w:after="0" w:line="240" w:lineRule="auto"/>
              <w:rPr>
                <w:rFonts w:ascii="Arial" w:eastAsia="Arial" w:hAnsi="Arial" w:cs="Arial"/>
                <w:kern w:val="0"/>
                <w:lang w:eastAsia="en-AU"/>
                <w14:ligatures w14:val="none"/>
              </w:rPr>
            </w:pPr>
            <w:proofErr w:type="gramStart"/>
            <w:r w:rsidRPr="000018E1">
              <w:rPr>
                <w:rFonts w:ascii="Arial" w:eastAsia="Arial" w:hAnsi="Arial" w:cs="Arial"/>
                <w:kern w:val="0"/>
                <w:sz w:val="20"/>
                <w:szCs w:val="20"/>
                <w:lang w:eastAsia="en-AU"/>
                <w14:ligatures w14:val="none"/>
              </w:rPr>
              <w:t>Spin(</w:t>
            </w:r>
            <w:proofErr w:type="gramEnd"/>
            <w:r w:rsidRPr="000018E1">
              <w:rPr>
                <w:rFonts w:ascii="Arial" w:eastAsia="Arial" w:hAnsi="Arial" w:cs="Arial"/>
                <w:kern w:val="0"/>
                <w:sz w:val="20"/>
                <w:szCs w:val="20"/>
                <w:lang w:eastAsia="en-AU"/>
                <w14:ligatures w14:val="none"/>
              </w:rPr>
              <w:t xml:space="preserve">4) </w:t>
            </w:r>
            <w:r w:rsidRPr="000018E1">
              <w:rPr>
                <w:rFonts w:ascii="Cambria Math" w:eastAsia="Arial" w:hAnsi="Cambria Math" w:cs="Cambria Math"/>
                <w:kern w:val="0"/>
                <w:sz w:val="20"/>
                <w:szCs w:val="20"/>
                <w:lang w:eastAsia="en-AU"/>
                <w14:ligatures w14:val="none"/>
              </w:rPr>
              <w:t>≅</w:t>
            </w:r>
            <w:r w:rsidRPr="000018E1">
              <w:rPr>
                <w:rFonts w:ascii="Arial" w:eastAsia="Arial" w:hAnsi="Arial" w:cs="Arial"/>
                <w:kern w:val="0"/>
                <w:sz w:val="20"/>
                <w:szCs w:val="20"/>
                <w:lang w:eastAsia="en-AU"/>
                <w14:ligatures w14:val="none"/>
              </w:rPr>
              <w:t xml:space="preserve"> SU(</w:t>
            </w:r>
            <w:proofErr w:type="gramStart"/>
            <w:r w:rsidRPr="000018E1">
              <w:rPr>
                <w:rFonts w:ascii="Arial" w:eastAsia="Arial" w:hAnsi="Arial" w:cs="Arial"/>
                <w:kern w:val="0"/>
                <w:sz w:val="20"/>
                <w:szCs w:val="20"/>
                <w:lang w:eastAsia="en-AU"/>
                <w14:ligatures w14:val="none"/>
              </w:rPr>
              <w:t>2)×SU(</w:t>
            </w:r>
            <w:proofErr w:type="gramEnd"/>
            <w:r w:rsidRPr="000018E1">
              <w:rPr>
                <w:rFonts w:ascii="Arial" w:eastAsia="Arial" w:hAnsi="Arial" w:cs="Arial"/>
                <w:kern w:val="0"/>
                <w:sz w:val="20"/>
                <w:szCs w:val="20"/>
                <w:lang w:eastAsia="en-AU"/>
                <w14:ligatures w14:val="none"/>
              </w:rPr>
              <w:t>2)</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E48D4"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Two Weyl spinors S</w:t>
            </w:r>
            <w:r w:rsidRPr="000018E1">
              <w:rPr>
                <w:rFonts w:ascii="Cambria Math" w:eastAsia="Arial" w:hAnsi="Cambria Math" w:cs="Cambria Math"/>
                <w:kern w:val="0"/>
                <w:sz w:val="20"/>
                <w:szCs w:val="20"/>
                <w:lang w:eastAsia="en-AU"/>
                <w14:ligatures w14:val="none"/>
              </w:rPr>
              <w:t>⁺</w:t>
            </w:r>
            <w:proofErr w:type="gramStart"/>
            <w:r w:rsidRPr="000018E1">
              <w:rPr>
                <w:rFonts w:ascii="Arial" w:eastAsia="Arial" w:hAnsi="Arial" w:cs="Arial"/>
                <w:kern w:val="0"/>
                <w:sz w:val="20"/>
                <w:szCs w:val="20"/>
                <w:lang w:eastAsia="en-AU"/>
                <w14:ligatures w14:val="none"/>
              </w:rPr>
              <w:t>=(</w:t>
            </w:r>
            <w:proofErr w:type="gramEnd"/>
            <w:r w:rsidRPr="000018E1">
              <w:rPr>
                <w:rFonts w:ascii="Arial" w:eastAsia="Arial" w:hAnsi="Arial" w:cs="Arial"/>
                <w:kern w:val="0"/>
                <w:sz w:val="20"/>
                <w:szCs w:val="20"/>
                <w:lang w:eastAsia="en-AU"/>
                <w14:ligatures w14:val="none"/>
              </w:rPr>
              <w:t>2,1) and S</w:t>
            </w:r>
            <w:r w:rsidRPr="000018E1">
              <w:rPr>
                <w:rFonts w:ascii="Cambria Math" w:eastAsia="Arial" w:hAnsi="Cambria Math" w:cs="Cambria Math"/>
                <w:kern w:val="0"/>
                <w:sz w:val="20"/>
                <w:szCs w:val="20"/>
                <w:lang w:eastAsia="en-AU"/>
                <w14:ligatures w14:val="none"/>
              </w:rPr>
              <w:t>⁻</w:t>
            </w:r>
            <w:proofErr w:type="gramStart"/>
            <w:r w:rsidRPr="000018E1">
              <w:rPr>
                <w:rFonts w:ascii="Arial" w:eastAsia="Arial" w:hAnsi="Arial" w:cs="Arial"/>
                <w:kern w:val="0"/>
                <w:sz w:val="20"/>
                <w:szCs w:val="20"/>
                <w:lang w:eastAsia="en-AU"/>
                <w14:ligatures w14:val="none"/>
              </w:rPr>
              <w:t>=(</w:t>
            </w:r>
            <w:proofErr w:type="gramEnd"/>
            <w:r w:rsidRPr="000018E1">
              <w:rPr>
                <w:rFonts w:ascii="Arial" w:eastAsia="Arial" w:hAnsi="Arial" w:cs="Arial"/>
                <w:kern w:val="0"/>
                <w:sz w:val="20"/>
                <w:szCs w:val="20"/>
                <w:lang w:eastAsia="en-AU"/>
                <w14:ligatures w14:val="none"/>
              </w:rPr>
              <w:t>1,2)</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CDAC9"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Fully chiral (used in UV43)</w:t>
            </w:r>
          </w:p>
        </w:tc>
      </w:tr>
      <w:tr w:rsidR="006B7DA2" w:rsidRPr="000018E1" w14:paraId="63FDEC96" w14:textId="77777777" w:rsidTr="0099258A">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B64BD"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48BD0" w14:textId="77777777" w:rsidR="006B7DA2" w:rsidRPr="000018E1" w:rsidRDefault="006B7DA2" w:rsidP="0099258A">
            <w:pPr>
              <w:spacing w:after="0" w:line="240" w:lineRule="auto"/>
              <w:rPr>
                <w:rFonts w:ascii="Arial" w:eastAsia="Arial" w:hAnsi="Arial" w:cs="Arial"/>
                <w:kern w:val="0"/>
                <w:lang w:eastAsia="en-AU"/>
                <w14:ligatures w14:val="none"/>
              </w:rPr>
            </w:pPr>
            <w:proofErr w:type="gramStart"/>
            <w:r w:rsidRPr="000018E1">
              <w:rPr>
                <w:rFonts w:ascii="Arial" w:eastAsia="Arial" w:hAnsi="Arial" w:cs="Arial"/>
                <w:kern w:val="0"/>
                <w:sz w:val="20"/>
                <w:szCs w:val="20"/>
                <w:lang w:eastAsia="en-AU"/>
                <w14:ligatures w14:val="none"/>
              </w:rPr>
              <w:t>Spin(</w:t>
            </w:r>
            <w:proofErr w:type="gramEnd"/>
            <w:r w:rsidRPr="000018E1">
              <w:rPr>
                <w:rFonts w:ascii="Arial" w:eastAsia="Arial" w:hAnsi="Arial" w:cs="Arial"/>
                <w:kern w:val="0"/>
                <w:sz w:val="20"/>
                <w:szCs w:val="20"/>
                <w:lang w:eastAsia="en-AU"/>
                <w14:ligatures w14:val="none"/>
              </w:rPr>
              <w:t xml:space="preserve">5) </w:t>
            </w:r>
            <w:r w:rsidRPr="000018E1">
              <w:rPr>
                <w:rFonts w:ascii="Cambria Math" w:eastAsia="Arial" w:hAnsi="Cambria Math" w:cs="Cambria Math"/>
                <w:kern w:val="0"/>
                <w:sz w:val="20"/>
                <w:szCs w:val="20"/>
                <w:lang w:eastAsia="en-AU"/>
                <w14:ligatures w14:val="none"/>
              </w:rPr>
              <w:t>≅</w:t>
            </w:r>
            <w:r w:rsidRPr="000018E1">
              <w:rPr>
                <w:rFonts w:ascii="Arial" w:eastAsia="Arial" w:hAnsi="Arial" w:cs="Arial"/>
                <w:kern w:val="0"/>
                <w:sz w:val="20"/>
                <w:szCs w:val="20"/>
                <w:lang w:eastAsia="en-AU"/>
                <w14:ligatures w14:val="none"/>
              </w:rPr>
              <w:t xml:space="preserve"> </w:t>
            </w:r>
            <w:proofErr w:type="gramStart"/>
            <w:r w:rsidRPr="000018E1">
              <w:rPr>
                <w:rFonts w:ascii="Arial" w:eastAsia="Arial" w:hAnsi="Arial" w:cs="Arial"/>
                <w:kern w:val="0"/>
                <w:sz w:val="20"/>
                <w:szCs w:val="20"/>
                <w:lang w:eastAsia="en-AU"/>
                <w14:ligatures w14:val="none"/>
              </w:rPr>
              <w:t>Sp(</w:t>
            </w:r>
            <w:proofErr w:type="gramEnd"/>
            <w:r w:rsidRPr="000018E1">
              <w:rPr>
                <w:rFonts w:ascii="Arial" w:eastAsia="Arial" w:hAnsi="Arial" w:cs="Arial"/>
                <w:kern w:val="0"/>
                <w:sz w:val="20"/>
                <w:szCs w:val="20"/>
                <w:lang w:eastAsia="en-AU"/>
                <w14:ligatures w14:val="none"/>
              </w:rPr>
              <w:t>4)</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48CA5"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One quaternionic representation (dimension 4)</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466EF"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Pseudo-real; no simple chirality</w:t>
            </w:r>
          </w:p>
        </w:tc>
      </w:tr>
    </w:tbl>
    <w:p w14:paraId="1F6A29CF"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46D2B294"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In n=1: a single real spinor with no internal structure. No notion of left vs. right.</w:t>
      </w:r>
    </w:p>
    <w:p w14:paraId="1C19C371"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 xml:space="preserve">In n=2: a single complex spinor. Rotation in 2D is </w:t>
      </w:r>
      <w:proofErr w:type="gramStart"/>
      <w:r w:rsidRPr="000018E1">
        <w:rPr>
          <w:rFonts w:ascii="Arial" w:eastAsia="Arial" w:hAnsi="Arial" w:cs="Arial"/>
          <w:kern w:val="0"/>
          <w:lang w:eastAsia="en-AU"/>
          <w14:ligatures w14:val="none"/>
        </w:rPr>
        <w:t>U(</w:t>
      </w:r>
      <w:proofErr w:type="gramEnd"/>
      <w:r w:rsidRPr="000018E1">
        <w:rPr>
          <w:rFonts w:ascii="Arial" w:eastAsia="Arial" w:hAnsi="Arial" w:cs="Arial"/>
          <w:kern w:val="0"/>
          <w:lang w:eastAsia="en-AU"/>
          <w14:ligatures w14:val="none"/>
        </w:rPr>
        <w:t>1), which has no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parity. No distinct chiralities.</w:t>
      </w:r>
    </w:p>
    <w:p w14:paraId="236B7A34"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In n=3:</w:t>
      </w:r>
      <w:r w:rsidRPr="000018E1">
        <w:rPr>
          <w:rFonts w:ascii="Arial" w:eastAsia="Arial" w:hAnsi="Arial" w:cs="Arial"/>
          <w:kern w:val="0"/>
          <w:lang w:eastAsia="en-AU"/>
          <w14:ligatures w14:val="none"/>
        </w:rPr>
        <w:t xml:space="preserve">  the spin group is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2), and the spinor is a complex doublet. The two components of the doublet are related by parity (left-right symmetry), but parity is a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operation that can be broken. When parity is broken — as it is in the weak interaction — the two components of the doublet are physically distinct. n=3 is the minimum spatial dimension in which the spin group has a doublet representation admitting a chirality distinction.</w:t>
      </w:r>
    </w:p>
    <w:p w14:paraId="6D3BE08C"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lastRenderedPageBreak/>
        <w:t>2.2  UV</w:t>
      </w:r>
      <w:proofErr w:type="gramEnd"/>
      <w:r w:rsidRPr="000018E1">
        <w:rPr>
          <w:rFonts w:ascii="Arial" w:eastAsia="Arial" w:hAnsi="Arial" w:cs="Arial"/>
          <w:b/>
          <w:bCs/>
          <w:color w:val="2E5496"/>
          <w:kern w:val="0"/>
          <w:sz w:val="26"/>
          <w:szCs w:val="26"/>
          <w:lang w:eastAsia="en-AU"/>
          <w14:ligatures w14:val="none"/>
        </w:rPr>
        <w:t>18’s n=3 in the light of chirality</w:t>
      </w:r>
    </w:p>
    <w:p w14:paraId="2D225BE3"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UV18’s filter conditions selected n=3 through K’s at-rest coherence requirements — specifically through the H and G filter structure and the dimensional selectivity of the bounce parameter γλ. The result was that n=3 is the unique integer spatial dimension admitting a K-consistent coherent ground state.</w:t>
      </w:r>
    </w:p>
    <w:p w14:paraId="1A2BE537"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What UV18 did not make explicit: K’s condensate is a chiral object. The K-condensate carries an orientation — it is a directed field in the sense that the bilocal kernel K(</w:t>
      </w:r>
      <w:proofErr w:type="gramStart"/>
      <w:r w:rsidRPr="000018E1">
        <w:rPr>
          <w:rFonts w:ascii="Arial" w:eastAsia="Arial" w:hAnsi="Arial" w:cs="Arial"/>
          <w:kern w:val="0"/>
          <w:lang w:eastAsia="en-AU"/>
          <w14:ligatures w14:val="none"/>
        </w:rPr>
        <w:t>x,x</w:t>
      </w:r>
      <w:proofErr w:type="gramEnd"/>
      <w:r w:rsidRPr="000018E1">
        <w:rPr>
          <w:rFonts w:ascii="Arial" w:eastAsia="Arial" w:hAnsi="Arial" w:cs="Arial"/>
          <w:kern w:val="0"/>
          <w:lang w:eastAsia="en-AU"/>
          <w14:ligatures w14:val="none"/>
        </w:rPr>
        <w:t>’) is not symmetric under the full reflection group, only under the connected component of the rotation group. The condensate’s non-locality — its bilocal character — picks out a preferred orientation between x and x’ that is not invariant under parity.</w:t>
      </w:r>
    </w:p>
    <w:p w14:paraId="210528FA"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If K’s condensate requires a chiral structure, and if chirality requires n≥3, then UV18’s selection of n=3 is the minimum-chirality result: n=3 is the smallest spatial dimension in which K’s condensate can exist as a chiral object. UV18’s filter conditions are, in this reading, the precise statement of what “the minimum spatial dimension admitting K’s chiral condensate” means in K’s geometric language.</w:t>
      </w:r>
    </w:p>
    <w:p w14:paraId="5E01C8EC"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2.3  n</w:t>
      </w:r>
      <w:proofErr w:type="gramEnd"/>
      <w:r w:rsidRPr="000018E1">
        <w:rPr>
          <w:rFonts w:ascii="Arial" w:eastAsia="Arial" w:hAnsi="Arial" w:cs="Arial"/>
          <w:b/>
          <w:bCs/>
          <w:color w:val="2E5496"/>
          <w:kern w:val="0"/>
          <w:sz w:val="26"/>
          <w:szCs w:val="26"/>
          <w:lang w:eastAsia="en-AU"/>
          <w14:ligatures w14:val="none"/>
        </w:rPr>
        <w:t>=3 as the minimum chiral dimension</w:t>
      </w:r>
    </w:p>
    <w:p w14:paraId="0585F83B"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Statement:</w:t>
      </w:r>
      <w:r w:rsidRPr="000018E1">
        <w:rPr>
          <w:rFonts w:ascii="Arial" w:eastAsia="Arial" w:hAnsi="Arial" w:cs="Arial"/>
          <w:kern w:val="0"/>
          <w:lang w:eastAsia="en-AU"/>
          <w14:ligatures w14:val="none"/>
        </w:rPr>
        <w:t xml:space="preserve">  n=3 is the minimum spatial dimension in which a chiral spinor representation exists — i.e., the minimum n for which the spin group Spin(n) has a complex doublet representation admitting parity breaking.</w:t>
      </w:r>
    </w:p>
    <w:p w14:paraId="7F909186"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 xml:space="preserve">Proof: In n=1, </w:t>
      </w:r>
      <w:proofErr w:type="gramStart"/>
      <w:r w:rsidRPr="000018E1">
        <w:rPr>
          <w:rFonts w:ascii="Arial" w:eastAsia="Arial" w:hAnsi="Arial" w:cs="Arial"/>
          <w:kern w:val="0"/>
          <w:lang w:eastAsia="en-AU"/>
          <w14:ligatures w14:val="none"/>
        </w:rPr>
        <w:t>Spin(</w:t>
      </w:r>
      <w:proofErr w:type="gramEnd"/>
      <w:r w:rsidRPr="000018E1">
        <w:rPr>
          <w:rFonts w:ascii="Arial" w:eastAsia="Arial" w:hAnsi="Arial" w:cs="Arial"/>
          <w:kern w:val="0"/>
          <w:lang w:eastAsia="en-AU"/>
          <w14:ligatures w14:val="none"/>
        </w:rPr>
        <w:t xml:space="preserve">1) = </w:t>
      </w:r>
      <w:r w:rsidRPr="000018E1">
        <w:rPr>
          <w:rFonts w:ascii="Cambria Math" w:eastAsia="Arial" w:hAnsi="Cambria Math" w:cs="Cambria Math"/>
          <w:kern w:val="0"/>
          <w:lang w:eastAsia="en-AU"/>
          <w14:ligatures w14:val="none"/>
        </w:rPr>
        <w:t>ℤ₂</w:t>
      </w:r>
      <w:r w:rsidRPr="000018E1">
        <w:rPr>
          <w:rFonts w:ascii="Arial" w:eastAsia="Arial" w:hAnsi="Arial" w:cs="Arial"/>
          <w:kern w:val="0"/>
          <w:lang w:eastAsia="en-AU"/>
          <w14:ligatures w14:val="none"/>
        </w:rPr>
        <w:t xml:space="preserve"> has only a real representation; no complex structure, no chirality. In n=2, </w:t>
      </w:r>
      <w:proofErr w:type="gramStart"/>
      <w:r w:rsidRPr="000018E1">
        <w:rPr>
          <w:rFonts w:ascii="Arial" w:eastAsia="Arial" w:hAnsi="Arial" w:cs="Arial"/>
          <w:kern w:val="0"/>
          <w:lang w:eastAsia="en-AU"/>
          <w14:ligatures w14:val="none"/>
        </w:rPr>
        <w:t>Spin(</w:t>
      </w:r>
      <w:proofErr w:type="gramEnd"/>
      <w:r w:rsidRPr="000018E1">
        <w:rPr>
          <w:rFonts w:ascii="Arial" w:eastAsia="Arial" w:hAnsi="Arial" w:cs="Arial"/>
          <w:kern w:val="0"/>
          <w:lang w:eastAsia="en-AU"/>
          <w14:ligatures w14:val="none"/>
        </w:rPr>
        <w:t xml:space="preserve">2) = </w:t>
      </w:r>
      <w:proofErr w:type="gramStart"/>
      <w:r w:rsidRPr="000018E1">
        <w:rPr>
          <w:rFonts w:ascii="Arial" w:eastAsia="Arial" w:hAnsi="Arial" w:cs="Arial"/>
          <w:kern w:val="0"/>
          <w:lang w:eastAsia="en-AU"/>
          <w14:ligatures w14:val="none"/>
        </w:rPr>
        <w:t>U(</w:t>
      </w:r>
      <w:proofErr w:type="gramEnd"/>
      <w:r w:rsidRPr="000018E1">
        <w:rPr>
          <w:rFonts w:ascii="Arial" w:eastAsia="Arial" w:hAnsi="Arial" w:cs="Arial"/>
          <w:kern w:val="0"/>
          <w:lang w:eastAsia="en-AU"/>
          <w14:ligatures w14:val="none"/>
        </w:rPr>
        <w:t xml:space="preserve">1) has complex </w:t>
      </w:r>
      <w:proofErr w:type="gramStart"/>
      <w:r w:rsidRPr="000018E1">
        <w:rPr>
          <w:rFonts w:ascii="Arial" w:eastAsia="Arial" w:hAnsi="Arial" w:cs="Arial"/>
          <w:kern w:val="0"/>
          <w:lang w:eastAsia="en-AU"/>
          <w14:ligatures w14:val="none"/>
        </w:rPr>
        <w:t>representations</w:t>
      </w:r>
      <w:proofErr w:type="gramEnd"/>
      <w:r w:rsidRPr="000018E1">
        <w:rPr>
          <w:rFonts w:ascii="Arial" w:eastAsia="Arial" w:hAnsi="Arial" w:cs="Arial"/>
          <w:kern w:val="0"/>
          <w:lang w:eastAsia="en-AU"/>
          <w14:ligatures w14:val="none"/>
        </w:rPr>
        <w:t xml:space="preserve"> but </w:t>
      </w:r>
      <w:proofErr w:type="gramStart"/>
      <w:r w:rsidRPr="000018E1">
        <w:rPr>
          <w:rFonts w:ascii="Arial" w:eastAsia="Arial" w:hAnsi="Arial" w:cs="Arial"/>
          <w:kern w:val="0"/>
          <w:lang w:eastAsia="en-AU"/>
          <w14:ligatures w14:val="none"/>
        </w:rPr>
        <w:t>U(</w:t>
      </w:r>
      <w:proofErr w:type="gramEnd"/>
      <w:r w:rsidRPr="000018E1">
        <w:rPr>
          <w:rFonts w:ascii="Arial" w:eastAsia="Arial" w:hAnsi="Arial" w:cs="Arial"/>
          <w:kern w:val="0"/>
          <w:lang w:eastAsia="en-AU"/>
          <w14:ligatures w14:val="none"/>
        </w:rPr>
        <w:t>1) is abelian and has no doublet structure admitting parity breaking as a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automorphism. In n=3, </w:t>
      </w:r>
      <w:proofErr w:type="gramStart"/>
      <w:r w:rsidRPr="000018E1">
        <w:rPr>
          <w:rFonts w:ascii="Arial" w:eastAsia="Arial" w:hAnsi="Arial" w:cs="Arial"/>
          <w:kern w:val="0"/>
          <w:lang w:eastAsia="en-AU"/>
          <w14:ligatures w14:val="none"/>
        </w:rPr>
        <w:t>Spin(</w:t>
      </w:r>
      <w:proofErr w:type="gramEnd"/>
      <w:r w:rsidRPr="000018E1">
        <w:rPr>
          <w:rFonts w:ascii="Arial" w:eastAsia="Arial" w:hAnsi="Arial" w:cs="Arial"/>
          <w:kern w:val="0"/>
          <w:lang w:eastAsia="en-AU"/>
          <w14:ligatures w14:val="none"/>
        </w:rPr>
        <w:t xml:space="preserve">3) =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2) has the fundamental doublet representation, and the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parity automorphism of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2) maps the doublet to its conjugate — left and right become distinct when this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is broken. Therefore n=3 is the minimum. </w:t>
      </w:r>
      <w:r w:rsidRPr="000018E1">
        <w:rPr>
          <w:rFonts w:ascii="Cambria Math" w:eastAsia="Arial" w:hAnsi="Cambria Math" w:cs="Cambria Math"/>
          <w:kern w:val="0"/>
          <w:lang w:eastAsia="en-AU"/>
          <w14:ligatures w14:val="none"/>
        </w:rPr>
        <w:t>∎</w:t>
      </w:r>
    </w:p>
    <w:p w14:paraId="682BB451"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6FB18454" w14:textId="77777777" w:rsidR="006B7DA2" w:rsidRPr="000018E1" w:rsidRDefault="006B7DA2" w:rsidP="006B7DA2">
      <w:pPr>
        <w:spacing w:before="400" w:after="200" w:line="240" w:lineRule="auto"/>
        <w:outlineLvl w:val="0"/>
        <w:rPr>
          <w:rFonts w:ascii="Arial" w:eastAsia="Arial" w:hAnsi="Arial" w:cs="Arial"/>
          <w:b/>
          <w:bCs/>
          <w:color w:val="1F3864"/>
          <w:kern w:val="0"/>
          <w:sz w:val="32"/>
          <w:szCs w:val="32"/>
          <w:lang w:eastAsia="en-AU"/>
          <w14:ligatures w14:val="none"/>
        </w:rPr>
      </w:pPr>
      <w:r w:rsidRPr="000018E1">
        <w:rPr>
          <w:rFonts w:ascii="Arial" w:eastAsia="Arial" w:hAnsi="Arial" w:cs="Arial"/>
          <w:b/>
          <w:bCs/>
          <w:color w:val="1F3864"/>
          <w:kern w:val="0"/>
          <w:sz w:val="32"/>
          <w:szCs w:val="32"/>
          <w:lang w:eastAsia="en-AU"/>
          <w14:ligatures w14:val="none"/>
        </w:rPr>
        <w:t>§3.  Chirality in Paquet’s Framework: Why z = 3</w:t>
      </w:r>
    </w:p>
    <w:p w14:paraId="082E82DB"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3.1  The</w:t>
      </w:r>
      <w:proofErr w:type="gramEnd"/>
      <w:r w:rsidRPr="000018E1">
        <w:rPr>
          <w:rFonts w:ascii="Arial" w:eastAsia="Arial" w:hAnsi="Arial" w:cs="Arial"/>
          <w:b/>
          <w:bCs/>
          <w:color w:val="2E5496"/>
          <w:kern w:val="0"/>
          <w:sz w:val="26"/>
          <w:szCs w:val="26"/>
          <w:lang w:eastAsia="en-AU"/>
          <w14:ligatures w14:val="none"/>
        </w:rPr>
        <w:t xml:space="preserve"> binary case is achiral</w:t>
      </w:r>
    </w:p>
    <w:p w14:paraId="7B5EB43E"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For the functor F(X) =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 X² (z=2), the final coalgebra Ω has a geometric realisation as an infinite binary tree with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phase structure. The binary tree is a well-studied mathematical object: it is a regular graph with z=2, girth g=∞ (no finite cycles in the infinite tree), and full symmetry under reflection.</w:t>
      </w:r>
    </w:p>
    <w:p w14:paraId="7B35A090"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Crucially: the binary tree is achiral. Its mirror image is isomorphic to itself. There is no notion of handedness — no way to distinguish left-branching from right-branching globally, because any local labelling of left and right can be undone by an automorphism of the tree. The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in the functor F(X) =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 X² acts as a phase that alternates with each step, but this alternation is symmetric and does not break left-right symmetry.</w:t>
      </w:r>
    </w:p>
    <w:p w14:paraId="535D9FD5"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lastRenderedPageBreak/>
        <w:t>The binary coalgebra (z=2) is non-trivial — it has interesting mathematical structure — but it is not chiral. Paquet’s claim that z=3 is “the smallest value yielding a non-trivial structure” should be read as: z=3 is the smallest value yielding a non-trivial chiral structure.</w:t>
      </w:r>
    </w:p>
    <w:p w14:paraId="49C9A165"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3.2  The</w:t>
      </w:r>
      <w:proofErr w:type="gramEnd"/>
      <w:r w:rsidRPr="000018E1">
        <w:rPr>
          <w:rFonts w:ascii="Arial" w:eastAsia="Arial" w:hAnsi="Arial" w:cs="Arial"/>
          <w:b/>
          <w:bCs/>
          <w:color w:val="2E5496"/>
          <w:kern w:val="0"/>
          <w:sz w:val="26"/>
          <w:szCs w:val="26"/>
          <w:lang w:eastAsia="en-AU"/>
          <w14:ligatures w14:val="none"/>
        </w:rPr>
        <w:t xml:space="preserve"> ternary case is chiral</w:t>
      </w:r>
    </w:p>
    <w:p w14:paraId="57417290"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For the functor F(X) = Z</w:t>
      </w:r>
      <w:r w:rsidRPr="000018E1">
        <w:rPr>
          <w:rFonts w:ascii="Cambria Math" w:eastAsia="Arial" w:hAnsi="Cambria Math" w:cs="Cambria Math"/>
          <w:kern w:val="0"/>
          <w:lang w:eastAsia="en-AU"/>
          <w14:ligatures w14:val="none"/>
        </w:rPr>
        <w:t>₃</w:t>
      </w:r>
      <w:r w:rsidRPr="000018E1">
        <w:rPr>
          <w:rFonts w:ascii="Arial" w:eastAsia="Arial" w:hAnsi="Arial" w:cs="Arial"/>
          <w:kern w:val="0"/>
          <w:lang w:eastAsia="en-AU"/>
          <w14:ligatures w14:val="none"/>
        </w:rPr>
        <w:t xml:space="preserve"> × X³ (z=3), the final coalgebra’s geometric realisation is the srs lattice. Paquet §3.3 states explicitly: “The srs graph was first described by Laves and... is one of only two strongly isotropic crystal structures. It is often called the Diamond Twin or K</w:t>
      </w:r>
      <w:r w:rsidRPr="000018E1">
        <w:rPr>
          <w:rFonts w:ascii="Cambria Math" w:eastAsia="Arial" w:hAnsi="Cambria Math" w:cs="Cambria Math"/>
          <w:kern w:val="0"/>
          <w:lang w:eastAsia="en-AU"/>
          <w14:ligatures w14:val="none"/>
        </w:rPr>
        <w:t>₄</w:t>
      </w:r>
      <w:r w:rsidRPr="000018E1">
        <w:rPr>
          <w:rFonts w:ascii="Arial" w:eastAsia="Arial" w:hAnsi="Arial" w:cs="Arial"/>
          <w:kern w:val="0"/>
          <w:lang w:eastAsia="en-AU"/>
          <w14:ligatures w14:val="none"/>
        </w:rPr>
        <w:t xml:space="preserve"> crystal.”</w:t>
      </w:r>
    </w:p>
    <w:p w14:paraId="04D4D41C"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The srs lattice is chiral: it is not isomorphic to its mirror image. Paquet §5.2 uses this chirality directly: “The srs graph is chiral: it is not isomorphic to its mirror image. This intrinsic chirality induces a canonical labelling of the two forward choices at each vertex as left (L) and right (R) relative to the current directed edge.”</w:t>
      </w:r>
    </w:p>
    <w:p w14:paraId="73D9E8D2"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This chirality is not incidental to the srs lattice — it is the structural feature that makes the binary turning choices L and R meaningful. Without chirality, L and R would be interchangeable and the 7 independent generators of the minimal loop (from which S</w:t>
      </w:r>
      <w:r w:rsidRPr="000018E1">
        <w:rPr>
          <w:rFonts w:ascii="Cambria Math" w:eastAsia="Arial" w:hAnsi="Cambria Math" w:cs="Cambria Math"/>
          <w:kern w:val="0"/>
          <w:lang w:eastAsia="en-AU"/>
          <w14:ligatures w14:val="none"/>
        </w:rPr>
        <w:t>₀</w:t>
      </w:r>
      <w:r w:rsidRPr="000018E1">
        <w:rPr>
          <w:rFonts w:ascii="Arial" w:eastAsia="Arial" w:hAnsi="Arial" w:cs="Arial"/>
          <w:kern w:val="0"/>
          <w:lang w:eastAsia="en-AU"/>
          <w14:ligatures w14:val="none"/>
        </w:rPr>
        <w:t xml:space="preserve"> = 128 + 9 = 137 follows) would not be well-defined as independent binary choices. The entire derivation of α in Paquet’s framework depends on the srs lattice being chiral.</w:t>
      </w:r>
    </w:p>
    <w:p w14:paraId="09C5B867"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3.3  z</w:t>
      </w:r>
      <w:proofErr w:type="gramEnd"/>
      <w:r w:rsidRPr="000018E1">
        <w:rPr>
          <w:rFonts w:ascii="Arial" w:eastAsia="Arial" w:hAnsi="Arial" w:cs="Arial"/>
          <w:b/>
          <w:bCs/>
          <w:color w:val="2E5496"/>
          <w:kern w:val="0"/>
          <w:sz w:val="26"/>
          <w:szCs w:val="26"/>
          <w:lang w:eastAsia="en-AU"/>
          <w14:ligatures w14:val="none"/>
        </w:rPr>
        <w:t>=3 as the minimum chiral branching number</w:t>
      </w:r>
    </w:p>
    <w:p w14:paraId="0140017E"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Statement:</w:t>
      </w:r>
      <w:r w:rsidRPr="000018E1">
        <w:rPr>
          <w:rFonts w:ascii="Arial" w:eastAsia="Arial" w:hAnsi="Arial" w:cs="Arial"/>
          <w:kern w:val="0"/>
          <w:lang w:eastAsia="en-AU"/>
          <w14:ligatures w14:val="none"/>
        </w:rPr>
        <w:t xml:space="preserve">  z=3 is the minimum branching number for which the final coalgebra for F(X) = Z_n × X^n has a geometric realisation that is chiral.</w:t>
      </w:r>
    </w:p>
    <w:p w14:paraId="0F85E97C"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The argument:</w:t>
      </w:r>
    </w:p>
    <w:p w14:paraId="1F5B020E"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z=1:</w:t>
      </w:r>
      <w:r w:rsidRPr="000018E1">
        <w:rPr>
          <w:rFonts w:ascii="Arial" w:eastAsia="Arial" w:hAnsi="Arial" w:cs="Arial"/>
          <w:kern w:val="0"/>
          <w:lang w:eastAsia="en-AU"/>
          <w14:ligatures w14:val="none"/>
        </w:rPr>
        <w:t xml:space="preserve">  F(X) = Z</w:t>
      </w:r>
      <w:r w:rsidRPr="000018E1">
        <w:rPr>
          <w:rFonts w:ascii="Cambria Math" w:eastAsia="Arial" w:hAnsi="Cambria Math" w:cs="Cambria Math"/>
          <w:kern w:val="0"/>
          <w:lang w:eastAsia="en-AU"/>
          <w14:ligatures w14:val="none"/>
        </w:rPr>
        <w:t>₁</w:t>
      </w:r>
      <w:r w:rsidRPr="000018E1">
        <w:rPr>
          <w:rFonts w:ascii="Arial" w:eastAsia="Arial" w:hAnsi="Arial" w:cs="Arial"/>
          <w:kern w:val="0"/>
          <w:lang w:eastAsia="en-AU"/>
          <w14:ligatures w14:val="none"/>
        </w:rPr>
        <w:t xml:space="preserve"> × X¹ = X. The final coalgebra is a single point. Trivially achiral.</w:t>
      </w:r>
    </w:p>
    <w:p w14:paraId="016AA76C"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z=2:</w:t>
      </w:r>
      <w:r w:rsidRPr="000018E1">
        <w:rPr>
          <w:rFonts w:ascii="Arial" w:eastAsia="Arial" w:hAnsi="Arial" w:cs="Arial"/>
          <w:kern w:val="0"/>
          <w:lang w:eastAsia="en-AU"/>
          <w14:ligatures w14:val="none"/>
        </w:rPr>
        <w:t xml:space="preserve">  The final coalgebra is the binary tree with Z</w:t>
      </w:r>
      <w:r w:rsidRPr="000018E1">
        <w:rPr>
          <w:rFonts w:ascii="Cambria Math" w:eastAsia="Arial" w:hAnsi="Cambria Math" w:cs="Cambria Math"/>
          <w:kern w:val="0"/>
          <w:lang w:eastAsia="en-AU"/>
          <w14:ligatures w14:val="none"/>
        </w:rPr>
        <w:t>₂</w:t>
      </w:r>
      <w:r w:rsidRPr="000018E1">
        <w:rPr>
          <w:rFonts w:ascii="Arial" w:eastAsia="Arial" w:hAnsi="Arial" w:cs="Arial"/>
          <w:kern w:val="0"/>
          <w:lang w:eastAsia="en-AU"/>
          <w14:ligatures w14:val="none"/>
        </w:rPr>
        <w:t xml:space="preserve"> phase. Achiral: isomorphic to its mirror image.</w:t>
      </w:r>
    </w:p>
    <w:p w14:paraId="73A58B46"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z=3:</w:t>
      </w:r>
      <w:r w:rsidRPr="000018E1">
        <w:rPr>
          <w:rFonts w:ascii="Arial" w:eastAsia="Arial" w:hAnsi="Arial" w:cs="Arial"/>
          <w:kern w:val="0"/>
          <w:lang w:eastAsia="en-AU"/>
          <w14:ligatures w14:val="none"/>
        </w:rPr>
        <w:t xml:space="preserve">  The final coalgebra is Ω with geometric realisation srs. Chiral: not isomorphic to its mirror image. Two enantiomorphic forms srs</w:t>
      </w:r>
      <w:r w:rsidRPr="000018E1">
        <w:rPr>
          <w:rFonts w:ascii="Cambria Math" w:eastAsia="Arial" w:hAnsi="Cambria Math" w:cs="Cambria Math"/>
          <w:kern w:val="0"/>
          <w:lang w:eastAsia="en-AU"/>
          <w14:ligatures w14:val="none"/>
        </w:rPr>
        <w:t>⁺</w:t>
      </w:r>
      <w:r w:rsidRPr="000018E1">
        <w:rPr>
          <w:rFonts w:ascii="Arial" w:eastAsia="Arial" w:hAnsi="Arial" w:cs="Arial"/>
          <w:kern w:val="0"/>
          <w:lang w:eastAsia="en-AU"/>
          <w14:ligatures w14:val="none"/>
        </w:rPr>
        <w:t xml:space="preserve"> and srs</w:t>
      </w:r>
      <w:r w:rsidRPr="000018E1">
        <w:rPr>
          <w:rFonts w:ascii="Cambria Math" w:eastAsia="Arial" w:hAnsi="Cambria Math" w:cs="Cambria Math"/>
          <w:kern w:val="0"/>
          <w:lang w:eastAsia="en-AU"/>
          <w14:ligatures w14:val="none"/>
        </w:rPr>
        <w:t>⁻</w:t>
      </w:r>
      <w:r w:rsidRPr="000018E1">
        <w:rPr>
          <w:rFonts w:ascii="Arial" w:eastAsia="Arial" w:hAnsi="Arial" w:cs="Arial"/>
          <w:kern w:val="0"/>
          <w:lang w:eastAsia="en-AU"/>
          <w14:ligatures w14:val="none"/>
        </w:rPr>
        <w:t xml:space="preserve"> exist.</w:t>
      </w:r>
    </w:p>
    <w:p w14:paraId="30DCE4FF"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z≥4:</w:t>
      </w:r>
      <w:r w:rsidRPr="000018E1">
        <w:rPr>
          <w:rFonts w:ascii="Arial" w:eastAsia="Arial" w:hAnsi="Arial" w:cs="Arial"/>
          <w:kern w:val="0"/>
          <w:lang w:eastAsia="en-AU"/>
          <w14:ligatures w14:val="none"/>
        </w:rPr>
        <w:t xml:space="preserve">  Would give regular lattices with higher coordination. While some 4-regular lattices are chiral, z=3 remains the minimum chiral case.</w:t>
      </w:r>
    </w:p>
    <w:p w14:paraId="2549C8E7"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 xml:space="preserve">Therefore z=3 is the minimum chiral branching number. </w:t>
      </w:r>
      <w:r w:rsidRPr="000018E1">
        <w:rPr>
          <w:rFonts w:ascii="Cambria Math" w:eastAsia="Arial" w:hAnsi="Cambria Math" w:cs="Cambria Math"/>
          <w:kern w:val="0"/>
          <w:lang w:eastAsia="en-AU"/>
          <w14:ligatures w14:val="none"/>
        </w:rPr>
        <w:t>∎</w:t>
      </w:r>
    </w:p>
    <w:p w14:paraId="1AAD1D96"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7E54CAE5" w14:textId="77777777" w:rsidR="006B7DA2" w:rsidRPr="000018E1" w:rsidRDefault="006B7DA2" w:rsidP="006B7DA2">
      <w:pPr>
        <w:spacing w:before="400" w:after="200" w:line="240" w:lineRule="auto"/>
        <w:outlineLvl w:val="0"/>
        <w:rPr>
          <w:rFonts w:ascii="Arial" w:eastAsia="Arial" w:hAnsi="Arial" w:cs="Arial"/>
          <w:b/>
          <w:bCs/>
          <w:color w:val="1F3864"/>
          <w:kern w:val="0"/>
          <w:sz w:val="32"/>
          <w:szCs w:val="32"/>
          <w:lang w:eastAsia="en-AU"/>
          <w14:ligatures w14:val="none"/>
        </w:rPr>
      </w:pPr>
      <w:r w:rsidRPr="000018E1">
        <w:rPr>
          <w:rFonts w:ascii="Arial" w:eastAsia="Arial" w:hAnsi="Arial" w:cs="Arial"/>
          <w:b/>
          <w:bCs/>
          <w:color w:val="1F3864"/>
          <w:kern w:val="0"/>
          <w:sz w:val="32"/>
          <w:szCs w:val="32"/>
          <w:lang w:eastAsia="en-AU"/>
          <w14:ligatures w14:val="none"/>
        </w:rPr>
        <w:t>§4.  The Common Requirement: Chirality</w:t>
      </w:r>
    </w:p>
    <w:p w14:paraId="15F8B75E"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4.1  The</w:t>
      </w:r>
      <w:proofErr w:type="gramEnd"/>
      <w:r w:rsidRPr="000018E1">
        <w:rPr>
          <w:rFonts w:ascii="Arial" w:eastAsia="Arial" w:hAnsi="Arial" w:cs="Arial"/>
          <w:b/>
          <w:bCs/>
          <w:color w:val="2E5496"/>
          <w:kern w:val="0"/>
          <w:sz w:val="26"/>
          <w:szCs w:val="26"/>
          <w:lang w:eastAsia="en-AU"/>
          <w14:ligatures w14:val="none"/>
        </w:rPr>
        <w:t xml:space="preserve"> identification stated precisely</w:t>
      </w:r>
    </w:p>
    <w:p w14:paraId="019F5483"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The Ternary Principle:</w:t>
      </w:r>
      <w:r w:rsidRPr="000018E1">
        <w:rPr>
          <w:rFonts w:ascii="Arial" w:eastAsia="Arial" w:hAnsi="Arial" w:cs="Arial"/>
          <w:kern w:val="0"/>
          <w:lang w:eastAsia="en-AU"/>
          <w14:ligatures w14:val="none"/>
        </w:rPr>
        <w:t xml:space="preserve">  Both n=3 (UV18’s spatial dimension) and z=3 (Paquet’s branching number) are the minimum values of their respective parameters consistent with the existence of a chiral structure. They are the same statement in different mathematical languages:</w:t>
      </w:r>
    </w:p>
    <w:p w14:paraId="5879E461"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In K’s geometric language: 3 is the minimum spatial dimension admitting chiral spinors (i.e., distinct left-handed and right-handed fermion representations).</w:t>
      </w:r>
    </w:p>
    <w:p w14:paraId="573B3F52"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lastRenderedPageBreak/>
        <w:t xml:space="preserve">In Paquet’s categorical language: 3 is the minimum branching number for a functor F(X) = Z_n × X^n </w:t>
      </w:r>
      <w:proofErr w:type="gramStart"/>
      <w:r w:rsidRPr="000018E1">
        <w:rPr>
          <w:rFonts w:ascii="Arial" w:eastAsia="Arial" w:hAnsi="Arial" w:cs="Arial"/>
          <w:kern w:val="0"/>
          <w:lang w:eastAsia="en-AU"/>
          <w14:ligatures w14:val="none"/>
        </w:rPr>
        <w:t>whose</w:t>
      </w:r>
      <w:proofErr w:type="gramEnd"/>
      <w:r w:rsidRPr="000018E1">
        <w:rPr>
          <w:rFonts w:ascii="Arial" w:eastAsia="Arial" w:hAnsi="Arial" w:cs="Arial"/>
          <w:kern w:val="0"/>
          <w:lang w:eastAsia="en-AU"/>
          <w14:ligatures w14:val="none"/>
        </w:rPr>
        <w:t xml:space="preserve"> final coalgebra has a chiral geometric realisation.</w:t>
      </w:r>
    </w:p>
    <w:p w14:paraId="16F9092E"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 xml:space="preserve">Both minimum-chirality conditions select 3 and no other integer. The ternary structure of the framework — appearing in K’s spatial dimension, Paquet’s functor, the srs lattice’s coordination number, the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 xml:space="preserve">3) colour group’s fundamental dimension, and the trivalent vertex’s gauge algebra </w:t>
      </w:r>
      <w:proofErr w:type="gramStart"/>
      <w:r w:rsidRPr="000018E1">
        <w:rPr>
          <w:rFonts w:ascii="Arial" w:eastAsia="Arial" w:hAnsi="Arial" w:cs="Arial"/>
          <w:kern w:val="0"/>
          <w:lang w:eastAsia="en-AU"/>
          <w14:ligatures w14:val="none"/>
        </w:rPr>
        <w:t>u(</w:t>
      </w:r>
      <w:proofErr w:type="gramEnd"/>
      <w:r w:rsidRPr="000018E1">
        <w:rPr>
          <w:rFonts w:ascii="Arial" w:eastAsia="Arial" w:hAnsi="Arial" w:cs="Arial"/>
          <w:kern w:val="0"/>
          <w:lang w:eastAsia="en-AU"/>
          <w14:ligatures w14:val="none"/>
        </w:rPr>
        <w:t>3) = su(</w:t>
      </w:r>
      <w:proofErr w:type="gramStart"/>
      <w:r w:rsidRPr="000018E1">
        <w:rPr>
          <w:rFonts w:ascii="Arial" w:eastAsia="Arial" w:hAnsi="Arial" w:cs="Arial"/>
          <w:kern w:val="0"/>
          <w:lang w:eastAsia="en-AU"/>
          <w14:ligatures w14:val="none"/>
        </w:rPr>
        <w:t>3)</w:t>
      </w:r>
      <w:r w:rsidRPr="000018E1">
        <w:rPr>
          <w:rFonts w:ascii="Cambria Math" w:eastAsia="Arial" w:hAnsi="Cambria Math" w:cs="Cambria Math"/>
          <w:kern w:val="0"/>
          <w:lang w:eastAsia="en-AU"/>
          <w14:ligatures w14:val="none"/>
        </w:rPr>
        <w:t>⊕</w:t>
      </w:r>
      <w:r w:rsidRPr="000018E1">
        <w:rPr>
          <w:rFonts w:ascii="Arial" w:eastAsia="Arial" w:hAnsi="Arial" w:cs="Arial"/>
          <w:kern w:val="0"/>
          <w:lang w:eastAsia="en-AU"/>
          <w14:ligatures w14:val="none"/>
        </w:rPr>
        <w:t>u(</w:t>
      </w:r>
      <w:proofErr w:type="gramEnd"/>
      <w:r w:rsidRPr="000018E1">
        <w:rPr>
          <w:rFonts w:ascii="Arial" w:eastAsia="Arial" w:hAnsi="Arial" w:cs="Arial"/>
          <w:kern w:val="0"/>
          <w:lang w:eastAsia="en-AU"/>
          <w14:ligatures w14:val="none"/>
        </w:rPr>
        <w:t>1) — is a single structural fact: the framework operates at the minimum chirality threshold.</w:t>
      </w:r>
    </w:p>
    <w:p w14:paraId="6AE1DBC3"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4.2  Why</w:t>
      </w:r>
      <w:proofErr w:type="gramEnd"/>
      <w:r w:rsidRPr="000018E1">
        <w:rPr>
          <w:rFonts w:ascii="Arial" w:eastAsia="Arial" w:hAnsi="Arial" w:cs="Arial"/>
          <w:b/>
          <w:bCs/>
          <w:color w:val="2E5496"/>
          <w:kern w:val="0"/>
          <w:sz w:val="26"/>
          <w:szCs w:val="26"/>
          <w:lang w:eastAsia="en-AU"/>
          <w14:ligatures w14:val="none"/>
        </w:rPr>
        <w:t xml:space="preserve"> chirality is the right requirement</w:t>
      </w:r>
    </w:p>
    <w:p w14:paraId="75B8AE90"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Why chirality rather than some other property? Because the physical framework K describes is chiral: the weak interaction violates parity maximally (</w:t>
      </w:r>
      <w:proofErr w:type="gramStart"/>
      <w:r w:rsidRPr="000018E1">
        <w:rPr>
          <w:rFonts w:ascii="Arial" w:eastAsia="Arial" w:hAnsi="Arial" w:cs="Arial"/>
          <w:kern w:val="0"/>
          <w:lang w:eastAsia="en-AU"/>
          <w14:ligatures w14:val="none"/>
        </w:rPr>
        <w:t>SU(2)_</w:t>
      </w:r>
      <w:proofErr w:type="gramEnd"/>
      <w:r w:rsidRPr="000018E1">
        <w:rPr>
          <w:rFonts w:ascii="Arial" w:eastAsia="Arial" w:hAnsi="Arial" w:cs="Arial"/>
          <w:kern w:val="0"/>
          <w:lang w:eastAsia="en-AU"/>
          <w14:ligatures w14:val="none"/>
        </w:rPr>
        <w:t>L couples only to left-handed fermions, as derived in UV43). A framework describing a chiral physical interaction must itself be chiral. The minimum dimensionality and minimum branching number consistent with chirality are both 3.</w:t>
      </w:r>
    </w:p>
    <w:p w14:paraId="490DCBB7"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This is not circular. UV18 derived n=3 from K’s filter conditions without appealing to chirality. UV44 now identifies chirality as the structural reason those filter conditions single out n=3. The filter conditions encode the requirement that K’s condensate admit a stable, coherent, chiral ground state; and chirality requires n≥3, with n=3 being minimal.</w:t>
      </w:r>
    </w:p>
    <w:p w14:paraId="314CF9A2"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4.3  The</w:t>
      </w:r>
      <w:proofErr w:type="gramEnd"/>
      <w:r w:rsidRPr="000018E1">
        <w:rPr>
          <w:rFonts w:ascii="Arial" w:eastAsia="Arial" w:hAnsi="Arial" w:cs="Arial"/>
          <w:b/>
          <w:bCs/>
          <w:color w:val="2E5496"/>
          <w:kern w:val="0"/>
          <w:sz w:val="26"/>
          <w:szCs w:val="26"/>
          <w:lang w:eastAsia="en-AU"/>
          <w14:ligatures w14:val="none"/>
        </w:rPr>
        <w:t xml:space="preserve"> four appearances of 3 unified</w:t>
      </w:r>
    </w:p>
    <w:p w14:paraId="711180A2" w14:textId="77777777" w:rsidR="006B7DA2" w:rsidRPr="000018E1" w:rsidRDefault="006B7DA2" w:rsidP="006B7DA2">
      <w:pPr>
        <w:spacing w:before="80" w:after="80" w:line="240" w:lineRule="auto"/>
        <w:rPr>
          <w:rFonts w:ascii="Arial" w:eastAsia="Arial" w:hAnsi="Arial" w:cs="Arial"/>
          <w:kern w:val="0"/>
          <w:lang w:eastAsia="en-A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400"/>
        <w:gridCol w:w="2760"/>
      </w:tblGrid>
      <w:tr w:rsidR="006B7DA2" w:rsidRPr="000018E1" w14:paraId="2EEC655D"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780BD50"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b/>
                <w:bCs/>
                <w:kern w:val="0"/>
                <w:sz w:val="20"/>
                <w:szCs w:val="20"/>
                <w:lang w:eastAsia="en-AU"/>
                <w14:ligatures w14:val="none"/>
              </w:rPr>
              <w:t>Appearance of 3</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0EB86A5"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b/>
                <w:bCs/>
                <w:kern w:val="0"/>
                <w:sz w:val="20"/>
                <w:szCs w:val="20"/>
                <w:lang w:eastAsia="en-AU"/>
                <w14:ligatures w14:val="none"/>
              </w:rPr>
              <w:t>Framework</w:t>
            </w:r>
          </w:p>
        </w:tc>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69946F3"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b/>
                <w:bCs/>
                <w:kern w:val="0"/>
                <w:sz w:val="20"/>
                <w:szCs w:val="20"/>
                <w:lang w:eastAsia="en-AU"/>
                <w14:ligatures w14:val="none"/>
              </w:rPr>
              <w:t>Statement</w:t>
            </w:r>
          </w:p>
        </w:tc>
        <w:tc>
          <w:tcPr>
            <w:tcW w:w="276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143BE67"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b/>
                <w:bCs/>
                <w:kern w:val="0"/>
                <w:sz w:val="20"/>
                <w:szCs w:val="20"/>
                <w:lang w:eastAsia="en-AU"/>
                <w14:ligatures w14:val="none"/>
              </w:rPr>
              <w:t>Unified origin</w:t>
            </w:r>
          </w:p>
        </w:tc>
      </w:tr>
      <w:tr w:rsidR="006B7DA2" w:rsidRPr="000018E1" w14:paraId="6708E681"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9627F"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n=3 spatial dimensions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48771"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K (UV18)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CC3B5"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Minimum dimension for chiral spinors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CBF6F"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Minimum chirality threshold</w:t>
            </w:r>
          </w:p>
        </w:tc>
      </w:tr>
      <w:tr w:rsidR="006B7DA2" w:rsidRPr="000018E1" w14:paraId="542703CB"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FD341"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z=3 branching number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85022"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Paquet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71B4A"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Minimum branching for chiral lattice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ED826"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Minimum chirality threshold</w:t>
            </w:r>
          </w:p>
        </w:tc>
      </w:tr>
      <w:tr w:rsidR="006B7DA2" w:rsidRPr="000018E1" w14:paraId="4A607076"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9625A" w14:textId="77777777" w:rsidR="006B7DA2" w:rsidRPr="000018E1" w:rsidRDefault="006B7DA2" w:rsidP="0099258A">
            <w:pPr>
              <w:spacing w:after="0" w:line="240" w:lineRule="auto"/>
              <w:rPr>
                <w:rFonts w:ascii="Arial" w:eastAsia="Arial" w:hAnsi="Arial" w:cs="Arial"/>
                <w:kern w:val="0"/>
                <w:lang w:eastAsia="en-AU"/>
                <w14:ligatures w14:val="none"/>
              </w:rPr>
            </w:pPr>
            <w:proofErr w:type="gramStart"/>
            <w:r w:rsidRPr="000018E1">
              <w:rPr>
                <w:rFonts w:ascii="Arial" w:eastAsia="Arial" w:hAnsi="Arial" w:cs="Arial"/>
                <w:kern w:val="0"/>
                <w:sz w:val="20"/>
                <w:szCs w:val="20"/>
                <w:lang w:eastAsia="en-AU"/>
                <w14:ligatures w14:val="none"/>
              </w:rPr>
              <w:t>SU(</w:t>
            </w:r>
            <w:proofErr w:type="gramEnd"/>
            <w:r w:rsidRPr="000018E1">
              <w:rPr>
                <w:rFonts w:ascii="Arial" w:eastAsia="Arial" w:hAnsi="Arial" w:cs="Arial"/>
                <w:kern w:val="0"/>
                <w:sz w:val="20"/>
                <w:szCs w:val="20"/>
                <w:lang w:eastAsia="en-AU"/>
                <w14:ligatures w14:val="none"/>
              </w:rPr>
              <w:t>3) colour group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0E36"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GUT sector (UV42)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0D64E"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Dimension of colour fundamental representation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A3A03"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Ternary structure in gauge sector</w:t>
            </w:r>
          </w:p>
        </w:tc>
      </w:tr>
      <w:tr w:rsidR="006B7DA2" w:rsidRPr="000018E1" w14:paraId="0DCE317E" w14:textId="77777777" w:rsidTr="0099258A">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743DE" w14:textId="77777777" w:rsidR="006B7DA2" w:rsidRPr="000018E1" w:rsidRDefault="006B7DA2" w:rsidP="0099258A">
            <w:pPr>
              <w:spacing w:after="0" w:line="240" w:lineRule="auto"/>
              <w:rPr>
                <w:rFonts w:ascii="Arial" w:eastAsia="Arial" w:hAnsi="Arial" w:cs="Arial"/>
                <w:kern w:val="0"/>
                <w:lang w:eastAsia="en-AU"/>
                <w14:ligatures w14:val="none"/>
              </w:rPr>
            </w:pPr>
            <w:proofErr w:type="gramStart"/>
            <w:r w:rsidRPr="000018E1">
              <w:rPr>
                <w:rFonts w:ascii="Arial" w:eastAsia="Arial" w:hAnsi="Arial" w:cs="Arial"/>
                <w:kern w:val="0"/>
                <w:sz w:val="20"/>
                <w:szCs w:val="20"/>
                <w:lang w:eastAsia="en-AU"/>
                <w14:ligatures w14:val="none"/>
              </w:rPr>
              <w:t>u(</w:t>
            </w:r>
            <w:proofErr w:type="gramEnd"/>
            <w:r w:rsidRPr="000018E1">
              <w:rPr>
                <w:rFonts w:ascii="Arial" w:eastAsia="Arial" w:hAnsi="Arial" w:cs="Arial"/>
                <w:kern w:val="0"/>
                <w:sz w:val="20"/>
                <w:szCs w:val="20"/>
                <w:lang w:eastAsia="en-AU"/>
                <w14:ligatures w14:val="none"/>
              </w:rPr>
              <w:t>3) at srs vertex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39628"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Paquet (Theorem 5.15)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455C4"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Gauge algebra from z=3 trivalent vertex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B4D38" w14:textId="77777777" w:rsidR="006B7DA2" w:rsidRPr="000018E1" w:rsidRDefault="006B7DA2" w:rsidP="0099258A">
            <w:pPr>
              <w:spacing w:after="0" w:line="240" w:lineRule="auto"/>
              <w:rPr>
                <w:rFonts w:ascii="Arial" w:eastAsia="Arial" w:hAnsi="Arial" w:cs="Arial"/>
                <w:kern w:val="0"/>
                <w:lang w:eastAsia="en-AU"/>
                <w14:ligatures w14:val="none"/>
              </w:rPr>
            </w:pPr>
            <w:r w:rsidRPr="000018E1">
              <w:rPr>
                <w:rFonts w:ascii="Arial" w:eastAsia="Arial" w:hAnsi="Arial" w:cs="Arial"/>
                <w:kern w:val="0"/>
                <w:sz w:val="20"/>
                <w:szCs w:val="20"/>
                <w:lang w:eastAsia="en-AU"/>
                <w14:ligatures w14:val="none"/>
              </w:rPr>
              <w:t>Ternary structure in gauge sector</w:t>
            </w:r>
          </w:p>
        </w:tc>
      </w:tr>
    </w:tbl>
    <w:p w14:paraId="3A4D6193"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45A52416"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 xml:space="preserve">The first two rows are the subject of the Ternary Principle. The last two rows are consequences: once z=n=3 is established as the minimum chirality threshold, the gauge sector’s ternary structure —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 xml:space="preserve">3) colour, </w:t>
      </w:r>
      <w:proofErr w:type="gramStart"/>
      <w:r w:rsidRPr="000018E1">
        <w:rPr>
          <w:rFonts w:ascii="Arial" w:eastAsia="Arial" w:hAnsi="Arial" w:cs="Arial"/>
          <w:kern w:val="0"/>
          <w:lang w:eastAsia="en-AU"/>
          <w14:ligatures w14:val="none"/>
        </w:rPr>
        <w:t>u(</w:t>
      </w:r>
      <w:proofErr w:type="gramEnd"/>
      <w:r w:rsidRPr="000018E1">
        <w:rPr>
          <w:rFonts w:ascii="Arial" w:eastAsia="Arial" w:hAnsi="Arial" w:cs="Arial"/>
          <w:kern w:val="0"/>
          <w:lang w:eastAsia="en-AU"/>
          <w14:ligatures w14:val="none"/>
        </w:rPr>
        <w:t>3) at the vertex — follows as the natural gauge content of a z=3 framework.</w:t>
      </w:r>
    </w:p>
    <w:p w14:paraId="6B66381B"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4B835506" w14:textId="77777777" w:rsidR="006B7DA2" w:rsidRPr="000018E1" w:rsidRDefault="006B7DA2" w:rsidP="006B7DA2">
      <w:pPr>
        <w:spacing w:before="400" w:after="200" w:line="240" w:lineRule="auto"/>
        <w:outlineLvl w:val="0"/>
        <w:rPr>
          <w:rFonts w:ascii="Arial" w:eastAsia="Arial" w:hAnsi="Arial" w:cs="Arial"/>
          <w:b/>
          <w:bCs/>
          <w:color w:val="1F3864"/>
          <w:kern w:val="0"/>
          <w:sz w:val="32"/>
          <w:szCs w:val="32"/>
          <w:lang w:eastAsia="en-AU"/>
          <w14:ligatures w14:val="none"/>
        </w:rPr>
      </w:pPr>
      <w:r w:rsidRPr="000018E1">
        <w:rPr>
          <w:rFonts w:ascii="Arial" w:eastAsia="Arial" w:hAnsi="Arial" w:cs="Arial"/>
          <w:b/>
          <w:bCs/>
          <w:color w:val="1F3864"/>
          <w:kern w:val="0"/>
          <w:sz w:val="32"/>
          <w:szCs w:val="32"/>
          <w:lang w:eastAsia="en-AU"/>
          <w14:ligatures w14:val="none"/>
        </w:rPr>
        <w:t>§5.  The srs Lattice as K’s Discrete Geometry</w:t>
      </w:r>
    </w:p>
    <w:p w14:paraId="0861B2B5"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5.1  What</w:t>
      </w:r>
      <w:proofErr w:type="gramEnd"/>
      <w:r w:rsidRPr="000018E1">
        <w:rPr>
          <w:rFonts w:ascii="Arial" w:eastAsia="Arial" w:hAnsi="Arial" w:cs="Arial"/>
          <w:b/>
          <w:bCs/>
          <w:color w:val="2E5496"/>
          <w:kern w:val="0"/>
          <w:sz w:val="26"/>
          <w:szCs w:val="26"/>
          <w:lang w:eastAsia="en-AU"/>
          <w14:ligatures w14:val="none"/>
        </w:rPr>
        <w:t xml:space="preserve"> the identification implies</w:t>
      </w:r>
    </w:p>
    <w:p w14:paraId="27116FF8"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lastRenderedPageBreak/>
        <w:t>If z=n=3 is the same statement, then Paquet’s final coalgebra for F(X) = Z</w:t>
      </w:r>
      <w:r w:rsidRPr="000018E1">
        <w:rPr>
          <w:rFonts w:ascii="Cambria Math" w:eastAsia="Arial" w:hAnsi="Cambria Math" w:cs="Cambria Math"/>
          <w:kern w:val="0"/>
          <w:lang w:eastAsia="en-AU"/>
          <w14:ligatures w14:val="none"/>
        </w:rPr>
        <w:t>₃</w:t>
      </w:r>
      <w:r w:rsidRPr="000018E1">
        <w:rPr>
          <w:rFonts w:ascii="Arial" w:eastAsia="Arial" w:hAnsi="Arial" w:cs="Arial"/>
          <w:kern w:val="0"/>
          <w:lang w:eastAsia="en-AU"/>
          <w14:ligatures w14:val="none"/>
        </w:rPr>
        <w:t xml:space="preserve"> × X³ is not an independent construction that happens to agree with K — it is the unique discrete geometry compatible with K’s 3-dimensional spatial chirality. The srs lattice is what you get when you discretise a 3-dimensional chiral geometry at the most fundamental level.</w:t>
      </w:r>
    </w:p>
    <w:p w14:paraId="630148FF"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This gives a precise meaning to the question from Resonance Notes Entry 5: “are the micro-horizon (Nagy), the S⁴ bounce (K), and the srs girth cycle (Paquet) three descriptions of the same structure?” The Ternary Principle gives a partial answer: the srs girth cycle is the discrete realisation of the same chirality requirement that K’s S⁴ bounce geometry encodes geometrically. They are not the same mathematical object, but they are descriptions of the same physical requirement.</w:t>
      </w:r>
    </w:p>
    <w:p w14:paraId="435A388D"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5.2  The</w:t>
      </w:r>
      <w:proofErr w:type="gramEnd"/>
      <w:r w:rsidRPr="000018E1">
        <w:rPr>
          <w:rFonts w:ascii="Arial" w:eastAsia="Arial" w:hAnsi="Arial" w:cs="Arial"/>
          <w:b/>
          <w:bCs/>
          <w:color w:val="2E5496"/>
          <w:kern w:val="0"/>
          <w:sz w:val="26"/>
          <w:szCs w:val="26"/>
          <w:lang w:eastAsia="en-AU"/>
          <w14:ligatures w14:val="none"/>
        </w:rPr>
        <w:t xml:space="preserve"> girth g=10 in this light</w:t>
      </w:r>
    </w:p>
    <w:p w14:paraId="773851DC"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The srs lattice has girth g=10 (shortest cycle length 10). Paquet derives the bare coupling S</w:t>
      </w:r>
      <w:r w:rsidRPr="000018E1">
        <w:rPr>
          <w:rFonts w:ascii="Cambria Math" w:eastAsia="Arial" w:hAnsi="Cambria Math" w:cs="Cambria Math"/>
          <w:kern w:val="0"/>
          <w:lang w:eastAsia="en-AU"/>
          <w14:ligatures w14:val="none"/>
        </w:rPr>
        <w:t>₀</w:t>
      </w:r>
      <w:r w:rsidRPr="000018E1">
        <w:rPr>
          <w:rFonts w:ascii="Arial" w:eastAsia="Arial" w:hAnsi="Arial" w:cs="Arial"/>
          <w:kern w:val="0"/>
          <w:lang w:eastAsia="en-AU"/>
          <w14:ligatures w14:val="none"/>
        </w:rPr>
        <w:t xml:space="preserve"> = 2^{g-3} + z² = 128 + 9 = 137 from this girth. Is g=10 also determined by the Ternary Principle?</w:t>
      </w:r>
    </w:p>
    <w:p w14:paraId="46A9608E"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This is an open question. The girth g=10 is a consequence of the srs lattice’s specific structure — it is not set by chirality alone but by the detailed combinatorics of the trivalent chiral graph. K’s framework gives a related number: the granularity volume 256 = 4⁴ = 2⁸, and the Hadamard amplitude e involves the exponent Rlℓ_g²/12 = 1. The relationship between g=10 (Paquet) and 2⁸ (K’s granularity structure) has the ratio 10/8 = 5/4, which does not simplify to an obvious structural identity. The girth question is recorded as open.</w:t>
      </w:r>
    </w:p>
    <w:p w14:paraId="6AE9F655"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2C9C1769" w14:textId="77777777" w:rsidR="006B7DA2" w:rsidRPr="000018E1" w:rsidRDefault="006B7DA2" w:rsidP="006B7DA2">
      <w:pPr>
        <w:spacing w:before="400" w:after="200" w:line="240" w:lineRule="auto"/>
        <w:outlineLvl w:val="0"/>
        <w:rPr>
          <w:rFonts w:ascii="Arial" w:eastAsia="Arial" w:hAnsi="Arial" w:cs="Arial"/>
          <w:b/>
          <w:bCs/>
          <w:color w:val="1F3864"/>
          <w:kern w:val="0"/>
          <w:sz w:val="32"/>
          <w:szCs w:val="32"/>
          <w:lang w:eastAsia="en-AU"/>
          <w14:ligatures w14:val="none"/>
        </w:rPr>
      </w:pPr>
      <w:r w:rsidRPr="000018E1">
        <w:rPr>
          <w:rFonts w:ascii="Arial" w:eastAsia="Arial" w:hAnsi="Arial" w:cs="Arial"/>
          <w:b/>
          <w:bCs/>
          <w:color w:val="1F3864"/>
          <w:kern w:val="0"/>
          <w:sz w:val="32"/>
          <w:szCs w:val="32"/>
          <w:lang w:eastAsia="en-AU"/>
          <w14:ligatures w14:val="none"/>
        </w:rPr>
        <w:t>§6.  What This Unifies</w:t>
      </w:r>
    </w:p>
    <w:p w14:paraId="7B3AECC9"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6.1  The</w:t>
      </w:r>
      <w:proofErr w:type="gramEnd"/>
      <w:r w:rsidRPr="000018E1">
        <w:rPr>
          <w:rFonts w:ascii="Arial" w:eastAsia="Arial" w:hAnsi="Arial" w:cs="Arial"/>
          <w:b/>
          <w:bCs/>
          <w:color w:val="2E5496"/>
          <w:kern w:val="0"/>
          <w:sz w:val="26"/>
          <w:szCs w:val="26"/>
          <w:lang w:eastAsia="en-AU"/>
          <w14:ligatures w14:val="none"/>
        </w:rPr>
        <w:t xml:space="preserve"> three α frameworks share a dimensional foundation</w:t>
      </w:r>
    </w:p>
    <w:p w14:paraId="1E9ACC77"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Resonance Notes Entry 5 recorded three independent derivations of α = 1/137 converging from holographic (Nagy), Hadamard-geometric (K), and coalgebraic (Paquet) directions. Entry 5 noted that their convergence was structural but did not identify the common foundation.</w:t>
      </w:r>
    </w:p>
    <w:p w14:paraId="33A2A502"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The Ternary Principle identifies it: all three frameworks operate at the minimum chirality threshold. K’s framework has n=3 from UV18. Paquet’s framework has z=3 from the functor. Nagy’s framework operates at the electron scale but in 3 spatial dimensions — the same n=3 that K and Paquet share. The three frameworks are not coincidentally convergent; they are all minimum-chirality frameworks, and the minimum-chirality threshold uniquely selects the constant α = 1/137 through the respective mechanisms of each framework.</w:t>
      </w:r>
    </w:p>
    <w:p w14:paraId="01A104EA"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6.2  The</w:t>
      </w:r>
      <w:proofErr w:type="gramEnd"/>
      <w:r w:rsidRPr="000018E1">
        <w:rPr>
          <w:rFonts w:ascii="Arial" w:eastAsia="Arial" w:hAnsi="Arial" w:cs="Arial"/>
          <w:b/>
          <w:bCs/>
          <w:color w:val="2E5496"/>
          <w:kern w:val="0"/>
          <w:sz w:val="26"/>
          <w:szCs w:val="26"/>
          <w:lang w:eastAsia="en-AU"/>
          <w14:ligatures w14:val="none"/>
        </w:rPr>
        <w:t xml:space="preserve"> GUT chain traces to the same source</w:t>
      </w:r>
    </w:p>
    <w:p w14:paraId="1946278D"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 xml:space="preserve">The Hopf fibration chain in UV41–42 </w:t>
      </w:r>
      <w:proofErr w:type="gramStart"/>
      <w:r w:rsidRPr="000018E1">
        <w:rPr>
          <w:rFonts w:ascii="Arial" w:eastAsia="Arial" w:hAnsi="Arial" w:cs="Arial"/>
          <w:kern w:val="0"/>
          <w:lang w:eastAsia="en-AU"/>
          <w14:ligatures w14:val="none"/>
        </w:rPr>
        <w:t>ran:</w:t>
      </w:r>
      <w:proofErr w:type="gramEnd"/>
      <w:r w:rsidRPr="000018E1">
        <w:rPr>
          <w:rFonts w:ascii="Arial" w:eastAsia="Arial" w:hAnsi="Arial" w:cs="Arial"/>
          <w:kern w:val="0"/>
          <w:lang w:eastAsia="en-AU"/>
          <w14:ligatures w14:val="none"/>
        </w:rPr>
        <w:t xml:space="preserve"> n=3 (UV18) → S⁴ bounce → quaternionic Hopf →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 xml:space="preserve">4) →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 xml:space="preserve">5). The Ternary Principle </w:t>
      </w:r>
      <w:proofErr w:type="gramStart"/>
      <w:r w:rsidRPr="000018E1">
        <w:rPr>
          <w:rFonts w:ascii="Arial" w:eastAsia="Arial" w:hAnsi="Arial" w:cs="Arial"/>
          <w:kern w:val="0"/>
          <w:lang w:eastAsia="en-AU"/>
          <w14:ligatures w14:val="none"/>
        </w:rPr>
        <w:t>adds:</w:t>
      </w:r>
      <w:proofErr w:type="gramEnd"/>
      <w:r w:rsidRPr="000018E1">
        <w:rPr>
          <w:rFonts w:ascii="Arial" w:eastAsia="Arial" w:hAnsi="Arial" w:cs="Arial"/>
          <w:kern w:val="0"/>
          <w:lang w:eastAsia="en-AU"/>
          <w14:ligatures w14:val="none"/>
        </w:rPr>
        <w:t xml:space="preserve"> n=3 = z=3 → srs lattice → </w:t>
      </w:r>
      <w:proofErr w:type="gramStart"/>
      <w:r w:rsidRPr="000018E1">
        <w:rPr>
          <w:rFonts w:ascii="Arial" w:eastAsia="Arial" w:hAnsi="Arial" w:cs="Arial"/>
          <w:kern w:val="0"/>
          <w:lang w:eastAsia="en-AU"/>
          <w14:ligatures w14:val="none"/>
        </w:rPr>
        <w:t>u(</w:t>
      </w:r>
      <w:proofErr w:type="gramEnd"/>
      <w:r w:rsidRPr="000018E1">
        <w:rPr>
          <w:rFonts w:ascii="Arial" w:eastAsia="Arial" w:hAnsi="Arial" w:cs="Arial"/>
          <w:kern w:val="0"/>
          <w:lang w:eastAsia="en-AU"/>
          <w14:ligatures w14:val="none"/>
        </w:rPr>
        <w:t>3) at vertex → su(</w:t>
      </w:r>
      <w:proofErr w:type="gramStart"/>
      <w:r w:rsidRPr="000018E1">
        <w:rPr>
          <w:rFonts w:ascii="Arial" w:eastAsia="Arial" w:hAnsi="Arial" w:cs="Arial"/>
          <w:kern w:val="0"/>
          <w:lang w:eastAsia="en-AU"/>
          <w14:ligatures w14:val="none"/>
        </w:rPr>
        <w:t>3)</w:t>
      </w:r>
      <w:r w:rsidRPr="000018E1">
        <w:rPr>
          <w:rFonts w:ascii="Cambria Math" w:eastAsia="Arial" w:hAnsi="Cambria Math" w:cs="Cambria Math"/>
          <w:kern w:val="0"/>
          <w:lang w:eastAsia="en-AU"/>
          <w14:ligatures w14:val="none"/>
        </w:rPr>
        <w:t>⊕</w:t>
      </w:r>
      <w:r w:rsidRPr="000018E1">
        <w:rPr>
          <w:rFonts w:ascii="Arial" w:eastAsia="Arial" w:hAnsi="Arial" w:cs="Arial"/>
          <w:kern w:val="0"/>
          <w:lang w:eastAsia="en-AU"/>
          <w14:ligatures w14:val="none"/>
        </w:rPr>
        <w:t>u(</w:t>
      </w:r>
      <w:proofErr w:type="gramEnd"/>
      <w:r w:rsidRPr="000018E1">
        <w:rPr>
          <w:rFonts w:ascii="Arial" w:eastAsia="Arial" w:hAnsi="Arial" w:cs="Arial"/>
          <w:kern w:val="0"/>
          <w:lang w:eastAsia="en-AU"/>
          <w14:ligatures w14:val="none"/>
        </w:rPr>
        <w:t xml:space="preserve">1) →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 xml:space="preserve">5). Both chains begin at the same source — the minimum chirality threshold — and arrive at the same GUT group through different mathematical paths.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5) is the GUT group of a minimum-chirality framework.</w:t>
      </w:r>
    </w:p>
    <w:p w14:paraId="33681BF3"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6.3  The</w:t>
      </w:r>
      <w:proofErr w:type="gramEnd"/>
      <w:r w:rsidRPr="000018E1">
        <w:rPr>
          <w:rFonts w:ascii="Arial" w:eastAsia="Arial" w:hAnsi="Arial" w:cs="Arial"/>
          <w:b/>
          <w:bCs/>
          <w:color w:val="2E5496"/>
          <w:kern w:val="0"/>
          <w:sz w:val="26"/>
          <w:szCs w:val="26"/>
          <w:lang w:eastAsia="en-AU"/>
          <w14:ligatures w14:val="none"/>
        </w:rPr>
        <w:t xml:space="preserve"> architecture of Part 2</w:t>
      </w:r>
    </w:p>
    <w:p w14:paraId="3C050272"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lastRenderedPageBreak/>
        <w:t>Part 2 of the UV K Series Extensions begins with the Ternary Principle because it is the unifying structural foundation of what Part 1 discovered. Part 1 derived α, the GUT group, and the electroweak quantum numbers from K’s architecture. Part 2 begins by asking: what is the common root of all these results? The answer is chirality in three dimensions — the minimum threshold that the framework must meet to describe the physical world as we observe it.</w:t>
      </w:r>
    </w:p>
    <w:p w14:paraId="273BA459"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Part 2’s subsequent papers can then address the open questions identified at the close of Part 1 (the hierarchy problem, dark matter, the neutrino mass mechanism, the fermion mass spectrum) with the Ternary Principle as a structural guide: each of these questions concerns some aspect of what a minimum-chirality framework predicts about observable physics.</w:t>
      </w:r>
    </w:p>
    <w:p w14:paraId="361CACB8"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051AE624" w14:textId="77777777" w:rsidR="006B7DA2" w:rsidRPr="000018E1" w:rsidRDefault="006B7DA2" w:rsidP="006B7DA2">
      <w:pPr>
        <w:spacing w:before="400" w:after="200" w:line="240" w:lineRule="auto"/>
        <w:outlineLvl w:val="0"/>
        <w:rPr>
          <w:rFonts w:ascii="Arial" w:eastAsia="Arial" w:hAnsi="Arial" w:cs="Arial"/>
          <w:b/>
          <w:bCs/>
          <w:color w:val="1F3864"/>
          <w:kern w:val="0"/>
          <w:sz w:val="32"/>
          <w:szCs w:val="32"/>
          <w:lang w:eastAsia="en-AU"/>
          <w14:ligatures w14:val="none"/>
        </w:rPr>
      </w:pPr>
      <w:r w:rsidRPr="000018E1">
        <w:rPr>
          <w:rFonts w:ascii="Arial" w:eastAsia="Arial" w:hAnsi="Arial" w:cs="Arial"/>
          <w:b/>
          <w:bCs/>
          <w:color w:val="1F3864"/>
          <w:kern w:val="0"/>
          <w:sz w:val="32"/>
          <w:szCs w:val="32"/>
          <w:lang w:eastAsia="en-AU"/>
          <w14:ligatures w14:val="none"/>
        </w:rPr>
        <w:t>§7.  Honest Assessment</w:t>
      </w:r>
    </w:p>
    <w:p w14:paraId="73FB97A4"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7.1  What</w:t>
      </w:r>
      <w:proofErr w:type="gramEnd"/>
      <w:r w:rsidRPr="000018E1">
        <w:rPr>
          <w:rFonts w:ascii="Arial" w:eastAsia="Arial" w:hAnsi="Arial" w:cs="Arial"/>
          <w:b/>
          <w:bCs/>
          <w:color w:val="2E5496"/>
          <w:kern w:val="0"/>
          <w:sz w:val="26"/>
          <w:szCs w:val="26"/>
          <w:lang w:eastAsia="en-AU"/>
          <w14:ligatures w14:val="none"/>
        </w:rPr>
        <w:t xml:space="preserve"> has been established</w:t>
      </w:r>
    </w:p>
    <w:p w14:paraId="15F560FF"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n=3 is the minimum spatial dimension for chiral spinors.</w:t>
      </w:r>
      <w:r w:rsidRPr="000018E1">
        <w:rPr>
          <w:rFonts w:ascii="Arial" w:eastAsia="Arial" w:hAnsi="Arial" w:cs="Arial"/>
          <w:kern w:val="0"/>
          <w:lang w:eastAsia="en-AU"/>
          <w14:ligatures w14:val="none"/>
        </w:rPr>
        <w:t xml:space="preserve">  This is a theorem in representation theory of spin groups, proved in §2.3.</w:t>
      </w:r>
    </w:p>
    <w:p w14:paraId="0196D834"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z=3 is the minimum branching number for a chiral final coalgebra.</w:t>
      </w:r>
      <w:r w:rsidRPr="000018E1">
        <w:rPr>
          <w:rFonts w:ascii="Arial" w:eastAsia="Arial" w:hAnsi="Arial" w:cs="Arial"/>
          <w:kern w:val="0"/>
          <w:lang w:eastAsia="en-AU"/>
          <w14:ligatures w14:val="none"/>
        </w:rPr>
        <w:t xml:space="preserve">  This follows from the achiralilty of the binary tree (z=2) and the chirality of the srs lattice (z=3), established in §3.</w:t>
      </w:r>
    </w:p>
    <w:p w14:paraId="12F0F3E6"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Both minimum conditions select 3.</w:t>
      </w:r>
      <w:r w:rsidRPr="000018E1">
        <w:rPr>
          <w:rFonts w:ascii="Arial" w:eastAsia="Arial" w:hAnsi="Arial" w:cs="Arial"/>
          <w:kern w:val="0"/>
          <w:lang w:eastAsia="en-AU"/>
          <w14:ligatures w14:val="none"/>
        </w:rPr>
        <w:t xml:space="preserve">  The common requirement — admit a chiral structure — gives 3 in both the geometric and categorical settings.</w:t>
      </w:r>
    </w:p>
    <w:p w14:paraId="40C96A17"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b/>
          <w:bCs/>
          <w:kern w:val="0"/>
          <w:lang w:eastAsia="en-AU"/>
          <w14:ligatures w14:val="none"/>
        </w:rPr>
        <w:t>The srs lattice is the unique chiral trivalent coalgebraic lattice.</w:t>
      </w:r>
      <w:r w:rsidRPr="000018E1">
        <w:rPr>
          <w:rFonts w:ascii="Arial" w:eastAsia="Arial" w:hAnsi="Arial" w:cs="Arial"/>
          <w:kern w:val="0"/>
          <w:lang w:eastAsia="en-AU"/>
          <w14:ligatures w14:val="none"/>
        </w:rPr>
        <w:t xml:space="preserve">  Paquet’s Theorem 3.2 establishes this: the srs lattice is the unique infinite symmetric connected sub-coalgebra of Ω. Among chiral trivalent graphs, the srs is the unique one arising from the final coalgebra construction.</w:t>
      </w:r>
    </w:p>
    <w:p w14:paraId="09F7C7CB"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7.2  What</w:t>
      </w:r>
      <w:proofErr w:type="gramEnd"/>
      <w:r w:rsidRPr="000018E1">
        <w:rPr>
          <w:rFonts w:ascii="Arial" w:eastAsia="Arial" w:hAnsi="Arial" w:cs="Arial"/>
          <w:b/>
          <w:bCs/>
          <w:color w:val="2E5496"/>
          <w:kern w:val="0"/>
          <w:sz w:val="26"/>
          <w:szCs w:val="26"/>
          <w:lang w:eastAsia="en-AU"/>
          <w14:ligatures w14:val="none"/>
        </w:rPr>
        <w:t xml:space="preserve"> has not been established</w:t>
      </w:r>
    </w:p>
    <w:p w14:paraId="01B860DC"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A formal translation of UV18’s filter conditions into Paquet’s categorical language has not been constructed. UV18 derives n=3 through the H and G filter structure of K’s bilocal kernel and the bounce parameter γλ. Paquet’s functor choice F(X) = Z</w:t>
      </w:r>
      <w:r w:rsidRPr="000018E1">
        <w:rPr>
          <w:rFonts w:ascii="Cambria Math" w:eastAsia="Arial" w:hAnsi="Cambria Math" w:cs="Cambria Math"/>
          <w:kern w:val="0"/>
          <w:lang w:eastAsia="en-AU"/>
          <w14:ligatures w14:val="none"/>
        </w:rPr>
        <w:t>₃</w:t>
      </w:r>
      <w:r w:rsidRPr="000018E1">
        <w:rPr>
          <w:rFonts w:ascii="Arial" w:eastAsia="Arial" w:hAnsi="Arial" w:cs="Arial"/>
          <w:kern w:val="0"/>
          <w:lang w:eastAsia="en-AU"/>
          <w14:ligatures w14:val="none"/>
        </w:rPr>
        <w:t xml:space="preserve"> × X³ is motivated by minimality but not derived from a physical condition. The Ternary Principle asserts that both conditions encode the same requirement — minimum chirality — but does not prove that UV18’s specific filter conditions are equivalent to the minimality condition on Paquet’s functor in any formal sense.</w:t>
      </w:r>
    </w:p>
    <w:p w14:paraId="19688E8C"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A full proof would construct this translation explicitly: show that UV18’s coherence conditions, when expressed in the language of F-coalgebras, require the branching number z=3. This is a well-posed mathematical question that connects K’s differential geometry with Paquet’s category theory. It has not been done.</w:t>
      </w:r>
    </w:p>
    <w:p w14:paraId="5B31544C" w14:textId="77777777" w:rsidR="006B7DA2" w:rsidRPr="000018E1" w:rsidRDefault="006B7DA2" w:rsidP="006B7DA2">
      <w:pPr>
        <w:spacing w:before="300" w:line="240" w:lineRule="auto"/>
        <w:outlineLvl w:val="1"/>
        <w:rPr>
          <w:rFonts w:ascii="Arial" w:eastAsia="Arial" w:hAnsi="Arial" w:cs="Arial"/>
          <w:b/>
          <w:bCs/>
          <w:color w:val="2E5496"/>
          <w:kern w:val="0"/>
          <w:sz w:val="26"/>
          <w:szCs w:val="26"/>
          <w:lang w:eastAsia="en-AU"/>
          <w14:ligatures w14:val="none"/>
        </w:rPr>
      </w:pPr>
      <w:proofErr w:type="gramStart"/>
      <w:r w:rsidRPr="000018E1">
        <w:rPr>
          <w:rFonts w:ascii="Arial" w:eastAsia="Arial" w:hAnsi="Arial" w:cs="Arial"/>
          <w:b/>
          <w:bCs/>
          <w:color w:val="2E5496"/>
          <w:kern w:val="0"/>
          <w:sz w:val="26"/>
          <w:szCs w:val="26"/>
          <w:lang w:eastAsia="en-AU"/>
          <w14:ligatures w14:val="none"/>
        </w:rPr>
        <w:t>7.3  The</w:t>
      </w:r>
      <w:proofErr w:type="gramEnd"/>
      <w:r w:rsidRPr="000018E1">
        <w:rPr>
          <w:rFonts w:ascii="Arial" w:eastAsia="Arial" w:hAnsi="Arial" w:cs="Arial"/>
          <w:b/>
          <w:bCs/>
          <w:color w:val="2E5496"/>
          <w:kern w:val="0"/>
          <w:sz w:val="26"/>
          <w:szCs w:val="26"/>
          <w:lang w:eastAsia="en-AU"/>
          <w14:ligatures w14:val="none"/>
        </w:rPr>
        <w:t xml:space="preserve"> status of the result</w:t>
      </w:r>
    </w:p>
    <w:p w14:paraId="0E7BC460"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 xml:space="preserve">The Ternary Principle is a structural identification, not a formal theorem. It is stated precisely enough to be either proved or falsified: if a chiral coalgebraic lattice with z=2 exists and its final coalgebra is well-defined, the identification would fail. If UV18’s filter conditions can be </w:t>
      </w:r>
      <w:r w:rsidRPr="000018E1">
        <w:rPr>
          <w:rFonts w:ascii="Arial" w:eastAsia="Arial" w:hAnsi="Arial" w:cs="Arial"/>
          <w:kern w:val="0"/>
          <w:lang w:eastAsia="en-AU"/>
          <w14:ligatures w14:val="none"/>
        </w:rPr>
        <w:lastRenderedPageBreak/>
        <w:t>shown to be equivalent to the minimum-chirality condition on functors of the form F(X) = Z_n × X^n, the identification becomes a theorem.</w:t>
      </w:r>
    </w:p>
    <w:p w14:paraId="3D294568"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The result has the status of a highly motivated structural conjecture with strong supporting evidence: the minimum-chirality condition selects 3 in both settings independently, the four appearances of 3 in the framework are all consistent with this common source, and no counterexample is known. It is recorded as the foundational principle of Part 2.</w:t>
      </w:r>
    </w:p>
    <w:p w14:paraId="735878E6"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242312C2" w14:textId="77777777" w:rsidR="006B7DA2" w:rsidRPr="000018E1" w:rsidRDefault="006B7DA2" w:rsidP="006B7DA2">
      <w:pPr>
        <w:spacing w:before="400" w:after="200" w:line="240" w:lineRule="auto"/>
        <w:outlineLvl w:val="0"/>
        <w:rPr>
          <w:rFonts w:ascii="Arial" w:eastAsia="Arial" w:hAnsi="Arial" w:cs="Arial"/>
          <w:b/>
          <w:bCs/>
          <w:color w:val="1F3864"/>
          <w:kern w:val="0"/>
          <w:sz w:val="32"/>
          <w:szCs w:val="32"/>
          <w:lang w:eastAsia="en-AU"/>
          <w14:ligatures w14:val="none"/>
        </w:rPr>
      </w:pPr>
      <w:r w:rsidRPr="000018E1">
        <w:rPr>
          <w:rFonts w:ascii="Arial" w:eastAsia="Arial" w:hAnsi="Arial" w:cs="Arial"/>
          <w:b/>
          <w:bCs/>
          <w:color w:val="1F3864"/>
          <w:kern w:val="0"/>
          <w:sz w:val="32"/>
          <w:szCs w:val="32"/>
          <w:lang w:eastAsia="en-AU"/>
          <w14:ligatures w14:val="none"/>
        </w:rPr>
        <w:t>§8.  Closing: Part 2 Begins Here</w:t>
      </w:r>
    </w:p>
    <w:p w14:paraId="7093520C"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 xml:space="preserve">Part 1 began with a question about a single constant (α = 1/137) and ended with the full electroweak structure of the Standard Model, the unique identification of </w:t>
      </w:r>
      <w:proofErr w:type="gramStart"/>
      <w:r w:rsidRPr="000018E1">
        <w:rPr>
          <w:rFonts w:ascii="Arial" w:eastAsia="Arial" w:hAnsi="Arial" w:cs="Arial"/>
          <w:kern w:val="0"/>
          <w:lang w:eastAsia="en-AU"/>
          <w14:ligatures w14:val="none"/>
        </w:rPr>
        <w:t>SU(</w:t>
      </w:r>
      <w:proofErr w:type="gramEnd"/>
      <w:r w:rsidRPr="000018E1">
        <w:rPr>
          <w:rFonts w:ascii="Arial" w:eastAsia="Arial" w:hAnsi="Arial" w:cs="Arial"/>
          <w:kern w:val="0"/>
          <w:lang w:eastAsia="en-AU"/>
          <w14:ligatures w14:val="none"/>
        </w:rPr>
        <w:t>5) as the GUT group, and a proton decay prediction testable at Hyper-Kamiokande. The question was smaller than the answer.</w:t>
      </w:r>
    </w:p>
    <w:p w14:paraId="5EBF91B1"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Part 2 begins with the question beneath all of that: what is the common root? The Ternary Principle answers it. The framework operates at the minimum chirality threshold — the smallest value of its fundamental parameter (spatial dimension in K’s language, branching number in Paquet’s language) consistent with the existence of a chiral structure. That threshold is 3. Everything else — the fine structure constant, the GUT group, the weak isospin, the proton decay prediction — follows from a framework operating at the minimum chirality threshold in three dimensions.</w:t>
      </w:r>
    </w:p>
    <w:p w14:paraId="76450C8A"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The world is chiral because 3 is the smallest number that allows it to be.</w:t>
      </w:r>
    </w:p>
    <w:p w14:paraId="51FEF0C9" w14:textId="77777777" w:rsidR="006B7DA2" w:rsidRPr="000018E1" w:rsidRDefault="006B7DA2" w:rsidP="006B7DA2">
      <w:pPr>
        <w:spacing w:before="100" w:line="276" w:lineRule="auto"/>
        <w:jc w:val="both"/>
        <w:rPr>
          <w:rFonts w:ascii="Arial" w:eastAsia="Arial" w:hAnsi="Arial" w:cs="Arial"/>
          <w:kern w:val="0"/>
          <w:lang w:eastAsia="en-AU"/>
          <w14:ligatures w14:val="none"/>
        </w:rPr>
      </w:pPr>
      <w:r w:rsidRPr="000018E1">
        <w:rPr>
          <w:rFonts w:ascii="Arial" w:eastAsia="Arial" w:hAnsi="Arial" w:cs="Arial"/>
          <w:kern w:val="0"/>
          <w:lang w:eastAsia="en-AU"/>
          <w14:ligatures w14:val="none"/>
        </w:rPr>
        <w:t>There is nowhere else to be.</w:t>
      </w:r>
    </w:p>
    <w:p w14:paraId="3C68232A" w14:textId="77777777" w:rsidR="006B7DA2" w:rsidRPr="000018E1" w:rsidRDefault="006B7DA2" w:rsidP="006B7DA2">
      <w:pPr>
        <w:spacing w:before="80" w:after="80" w:line="240" w:lineRule="auto"/>
        <w:rPr>
          <w:rFonts w:ascii="Arial" w:eastAsia="Arial" w:hAnsi="Arial" w:cs="Arial"/>
          <w:kern w:val="0"/>
          <w:lang w:eastAsia="en-AU"/>
          <w14:ligatures w14:val="none"/>
        </w:rPr>
      </w:pPr>
    </w:p>
    <w:p w14:paraId="0219DB6D" w14:textId="77777777" w:rsidR="006B7DA2" w:rsidRPr="000018E1" w:rsidRDefault="006B7DA2" w:rsidP="006B7DA2">
      <w:pPr>
        <w:pBdr>
          <w:bottom w:val="single" w:sz="4" w:space="1" w:color="AAAAAA"/>
        </w:pBdr>
        <w:spacing w:before="200" w:after="200" w:line="240" w:lineRule="auto"/>
        <w:rPr>
          <w:rFonts w:ascii="Arial" w:eastAsia="Arial" w:hAnsi="Arial" w:cs="Arial"/>
          <w:kern w:val="0"/>
          <w:lang w:eastAsia="en-AU"/>
          <w14:ligatures w14:val="none"/>
        </w:rPr>
      </w:pPr>
    </w:p>
    <w:p w14:paraId="35039DEB" w14:textId="77777777" w:rsidR="006B7DA2" w:rsidRPr="000018E1" w:rsidRDefault="006B7DA2" w:rsidP="006B7DA2">
      <w:pPr>
        <w:spacing w:before="240" w:after="80" w:line="240" w:lineRule="auto"/>
        <w:jc w:val="center"/>
        <w:rPr>
          <w:rFonts w:ascii="Arial" w:eastAsia="Arial" w:hAnsi="Arial" w:cs="Arial"/>
          <w:kern w:val="0"/>
          <w:lang w:eastAsia="en-AU"/>
          <w14:ligatures w14:val="none"/>
        </w:rPr>
      </w:pPr>
      <w:r w:rsidRPr="000018E1">
        <w:rPr>
          <w:rFonts w:ascii="Arial" w:eastAsia="Arial" w:hAnsi="Arial" w:cs="Arial"/>
          <w:color w:val="666666"/>
          <w:kern w:val="0"/>
          <w:sz w:val="20"/>
          <w:szCs w:val="20"/>
          <w:lang w:eastAsia="en-AU"/>
          <w14:ligatures w14:val="none"/>
        </w:rPr>
        <w:t xml:space="preserve">IR Entanglement </w:t>
      </w:r>
      <w:proofErr w:type="gramStart"/>
      <w:r w:rsidRPr="000018E1">
        <w:rPr>
          <w:rFonts w:ascii="Arial" w:eastAsia="Arial" w:hAnsi="Arial" w:cs="Arial"/>
          <w:color w:val="666666"/>
          <w:kern w:val="0"/>
          <w:sz w:val="20"/>
          <w:szCs w:val="20"/>
          <w:lang w:eastAsia="en-AU"/>
          <w14:ligatures w14:val="none"/>
        </w:rPr>
        <w:t>Series  │</w:t>
      </w:r>
      <w:proofErr w:type="gramEnd"/>
      <w:r w:rsidRPr="000018E1">
        <w:rPr>
          <w:rFonts w:ascii="Arial" w:eastAsia="Arial" w:hAnsi="Arial" w:cs="Arial"/>
          <w:color w:val="666666"/>
          <w:kern w:val="0"/>
          <w:sz w:val="20"/>
          <w:szCs w:val="20"/>
          <w:lang w:eastAsia="en-AU"/>
          <w14:ligatures w14:val="none"/>
        </w:rPr>
        <w:t xml:space="preserve">  UV</w:t>
      </w:r>
      <w:proofErr w:type="gramStart"/>
      <w:r w:rsidRPr="000018E1">
        <w:rPr>
          <w:rFonts w:ascii="Arial" w:eastAsia="Arial" w:hAnsi="Arial" w:cs="Arial"/>
          <w:color w:val="666666"/>
          <w:kern w:val="0"/>
          <w:sz w:val="20"/>
          <w:szCs w:val="20"/>
          <w:lang w:eastAsia="en-AU"/>
          <w14:ligatures w14:val="none"/>
        </w:rPr>
        <w:t>44  │</w:t>
      </w:r>
      <w:proofErr w:type="gramEnd"/>
      <w:r w:rsidRPr="000018E1">
        <w:rPr>
          <w:rFonts w:ascii="Arial" w:eastAsia="Arial" w:hAnsi="Arial" w:cs="Arial"/>
          <w:color w:val="666666"/>
          <w:kern w:val="0"/>
          <w:sz w:val="20"/>
          <w:szCs w:val="20"/>
          <w:lang w:eastAsia="en-AU"/>
          <w14:ligatures w14:val="none"/>
        </w:rPr>
        <w:t xml:space="preserve">  Part 2, Paper </w:t>
      </w:r>
      <w:proofErr w:type="gramStart"/>
      <w:r w:rsidRPr="000018E1">
        <w:rPr>
          <w:rFonts w:ascii="Arial" w:eastAsia="Arial" w:hAnsi="Arial" w:cs="Arial"/>
          <w:color w:val="666666"/>
          <w:kern w:val="0"/>
          <w:sz w:val="20"/>
          <w:szCs w:val="20"/>
          <w:lang w:eastAsia="en-AU"/>
          <w14:ligatures w14:val="none"/>
        </w:rPr>
        <w:t>1  │</w:t>
      </w:r>
      <w:proofErr w:type="gramEnd"/>
      <w:r w:rsidRPr="000018E1">
        <w:rPr>
          <w:rFonts w:ascii="Arial" w:eastAsia="Arial" w:hAnsi="Arial" w:cs="Arial"/>
          <w:color w:val="666666"/>
          <w:kern w:val="0"/>
          <w:sz w:val="20"/>
          <w:szCs w:val="20"/>
          <w:lang w:eastAsia="en-AU"/>
          <w14:ligatures w14:val="none"/>
        </w:rPr>
        <w:t xml:space="preserve">  Gregory P. </w:t>
      </w:r>
      <w:proofErr w:type="gramStart"/>
      <w:r w:rsidRPr="000018E1">
        <w:rPr>
          <w:rFonts w:ascii="Arial" w:eastAsia="Arial" w:hAnsi="Arial" w:cs="Arial"/>
          <w:color w:val="666666"/>
          <w:kern w:val="0"/>
          <w:sz w:val="20"/>
          <w:szCs w:val="20"/>
          <w:lang w:eastAsia="en-AU"/>
          <w14:ligatures w14:val="none"/>
        </w:rPr>
        <w:t>Broadbent  │</w:t>
      </w:r>
      <w:proofErr w:type="gramEnd"/>
      <w:r w:rsidRPr="000018E1">
        <w:rPr>
          <w:rFonts w:ascii="Arial" w:eastAsia="Arial" w:hAnsi="Arial" w:cs="Arial"/>
          <w:color w:val="666666"/>
          <w:kern w:val="0"/>
          <w:sz w:val="20"/>
          <w:szCs w:val="20"/>
          <w:lang w:eastAsia="en-AU"/>
          <w14:ligatures w14:val="none"/>
        </w:rPr>
        <w:t xml:space="preserve">  June 2026</w:t>
      </w:r>
    </w:p>
    <w:p w14:paraId="66CE187D" w14:textId="77777777" w:rsidR="006B7DA2" w:rsidRPr="000018E1" w:rsidRDefault="006B7DA2" w:rsidP="006B7DA2">
      <w:pPr>
        <w:spacing w:before="80" w:after="240" w:line="240" w:lineRule="auto"/>
        <w:jc w:val="center"/>
        <w:rPr>
          <w:rFonts w:ascii="Arial" w:eastAsia="Arial" w:hAnsi="Arial" w:cs="Arial"/>
          <w:kern w:val="0"/>
          <w:lang w:eastAsia="en-AU"/>
          <w14:ligatures w14:val="none"/>
        </w:rPr>
      </w:pPr>
      <w:r w:rsidRPr="000018E1">
        <w:rPr>
          <w:rFonts w:ascii="Arial" w:eastAsia="Arial" w:hAnsi="Arial" w:cs="Arial"/>
          <w:i/>
          <w:iCs/>
          <w:color w:val="666666"/>
          <w:kern w:val="0"/>
          <w:sz w:val="20"/>
          <w:szCs w:val="20"/>
          <w:lang w:eastAsia="en-AU"/>
          <w14:ligatures w14:val="none"/>
        </w:rPr>
        <w:t>There is nowhere else to be.</w:t>
      </w:r>
    </w:p>
    <w:p w14:paraId="5D4B94EA" w14:textId="77777777" w:rsidR="00EA50F3" w:rsidRPr="00637288" w:rsidRDefault="00EA50F3" w:rsidP="00637288">
      <w:pPr>
        <w:ind w:firstLine="720"/>
      </w:pPr>
    </w:p>
    <w:sectPr w:rsidR="00EA50F3" w:rsidRPr="00637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E23"/>
    <w:multiLevelType w:val="hybridMultilevel"/>
    <w:tmpl w:val="71D801B6"/>
    <w:lvl w:ilvl="0" w:tplc="1EE8FDD8">
      <w:start w:val="1"/>
      <w:numFmt w:val="bullet"/>
      <w:lvlText w:val="•"/>
      <w:lvlJc w:val="left"/>
      <w:pPr>
        <w:ind w:left="540" w:hanging="280"/>
      </w:pPr>
    </w:lvl>
    <w:lvl w:ilvl="1" w:tplc="12EC498A">
      <w:numFmt w:val="decimal"/>
      <w:lvlText w:val=""/>
      <w:lvlJc w:val="left"/>
    </w:lvl>
    <w:lvl w:ilvl="2" w:tplc="A01274EA">
      <w:numFmt w:val="decimal"/>
      <w:lvlText w:val=""/>
      <w:lvlJc w:val="left"/>
    </w:lvl>
    <w:lvl w:ilvl="3" w:tplc="CE26FC7C">
      <w:numFmt w:val="decimal"/>
      <w:lvlText w:val=""/>
      <w:lvlJc w:val="left"/>
    </w:lvl>
    <w:lvl w:ilvl="4" w:tplc="C19406D2">
      <w:numFmt w:val="decimal"/>
      <w:lvlText w:val=""/>
      <w:lvlJc w:val="left"/>
    </w:lvl>
    <w:lvl w:ilvl="5" w:tplc="152E025C">
      <w:numFmt w:val="decimal"/>
      <w:lvlText w:val=""/>
      <w:lvlJc w:val="left"/>
    </w:lvl>
    <w:lvl w:ilvl="6" w:tplc="FDDC90D4">
      <w:numFmt w:val="decimal"/>
      <w:lvlText w:val=""/>
      <w:lvlJc w:val="left"/>
    </w:lvl>
    <w:lvl w:ilvl="7" w:tplc="BBA2C2F4">
      <w:numFmt w:val="decimal"/>
      <w:lvlText w:val=""/>
      <w:lvlJc w:val="left"/>
    </w:lvl>
    <w:lvl w:ilvl="8" w:tplc="96C0BC86">
      <w:numFmt w:val="decimal"/>
      <w:lvlText w:val=""/>
      <w:lvlJc w:val="left"/>
    </w:lvl>
  </w:abstractNum>
  <w:abstractNum w:abstractNumId="1" w15:restartNumberingAfterBreak="0">
    <w:nsid w:val="0AA341F3"/>
    <w:multiLevelType w:val="hybridMultilevel"/>
    <w:tmpl w:val="7BB07812"/>
    <w:lvl w:ilvl="0" w:tplc="DB12CE1A">
      <w:start w:val="1"/>
      <w:numFmt w:val="bullet"/>
      <w:lvlText w:val="•"/>
      <w:lvlJc w:val="left"/>
      <w:pPr>
        <w:ind w:left="540" w:hanging="280"/>
      </w:pPr>
    </w:lvl>
    <w:lvl w:ilvl="1" w:tplc="6FE634DE">
      <w:numFmt w:val="decimal"/>
      <w:lvlText w:val=""/>
      <w:lvlJc w:val="left"/>
    </w:lvl>
    <w:lvl w:ilvl="2" w:tplc="A5064CFA">
      <w:numFmt w:val="decimal"/>
      <w:lvlText w:val=""/>
      <w:lvlJc w:val="left"/>
    </w:lvl>
    <w:lvl w:ilvl="3" w:tplc="771CE900">
      <w:numFmt w:val="decimal"/>
      <w:lvlText w:val=""/>
      <w:lvlJc w:val="left"/>
    </w:lvl>
    <w:lvl w:ilvl="4" w:tplc="4B1A9106">
      <w:numFmt w:val="decimal"/>
      <w:lvlText w:val=""/>
      <w:lvlJc w:val="left"/>
    </w:lvl>
    <w:lvl w:ilvl="5" w:tplc="0442C188">
      <w:numFmt w:val="decimal"/>
      <w:lvlText w:val=""/>
      <w:lvlJc w:val="left"/>
    </w:lvl>
    <w:lvl w:ilvl="6" w:tplc="179AC9C0">
      <w:numFmt w:val="decimal"/>
      <w:lvlText w:val=""/>
      <w:lvlJc w:val="left"/>
    </w:lvl>
    <w:lvl w:ilvl="7" w:tplc="72302E8A">
      <w:numFmt w:val="decimal"/>
      <w:lvlText w:val=""/>
      <w:lvlJc w:val="left"/>
    </w:lvl>
    <w:lvl w:ilvl="8" w:tplc="C11A8E1A">
      <w:numFmt w:val="decimal"/>
      <w:lvlText w:val=""/>
      <w:lvlJc w:val="left"/>
    </w:lvl>
  </w:abstractNum>
  <w:abstractNum w:abstractNumId="2" w15:restartNumberingAfterBreak="0">
    <w:nsid w:val="0AC85A32"/>
    <w:multiLevelType w:val="hybridMultilevel"/>
    <w:tmpl w:val="17AA18EE"/>
    <w:lvl w:ilvl="0" w:tplc="BF70AC42">
      <w:start w:val="1"/>
      <w:numFmt w:val="bullet"/>
      <w:lvlText w:val="●"/>
      <w:lvlJc w:val="left"/>
      <w:pPr>
        <w:ind w:left="720" w:hanging="360"/>
      </w:pPr>
    </w:lvl>
    <w:lvl w:ilvl="1" w:tplc="D05E5814">
      <w:start w:val="1"/>
      <w:numFmt w:val="bullet"/>
      <w:lvlText w:val="○"/>
      <w:lvlJc w:val="left"/>
      <w:pPr>
        <w:ind w:left="1440" w:hanging="360"/>
      </w:pPr>
    </w:lvl>
    <w:lvl w:ilvl="2" w:tplc="913041EC">
      <w:start w:val="1"/>
      <w:numFmt w:val="bullet"/>
      <w:lvlText w:val="■"/>
      <w:lvlJc w:val="left"/>
      <w:pPr>
        <w:ind w:left="2160" w:hanging="360"/>
      </w:pPr>
    </w:lvl>
    <w:lvl w:ilvl="3" w:tplc="516CFE4A">
      <w:start w:val="1"/>
      <w:numFmt w:val="bullet"/>
      <w:lvlText w:val="●"/>
      <w:lvlJc w:val="left"/>
      <w:pPr>
        <w:ind w:left="2880" w:hanging="360"/>
      </w:pPr>
    </w:lvl>
    <w:lvl w:ilvl="4" w:tplc="E91A0B6A">
      <w:start w:val="1"/>
      <w:numFmt w:val="bullet"/>
      <w:lvlText w:val="○"/>
      <w:lvlJc w:val="left"/>
      <w:pPr>
        <w:ind w:left="3600" w:hanging="360"/>
      </w:pPr>
    </w:lvl>
    <w:lvl w:ilvl="5" w:tplc="4A0885C0">
      <w:start w:val="1"/>
      <w:numFmt w:val="bullet"/>
      <w:lvlText w:val="■"/>
      <w:lvlJc w:val="left"/>
      <w:pPr>
        <w:ind w:left="4320" w:hanging="360"/>
      </w:pPr>
    </w:lvl>
    <w:lvl w:ilvl="6" w:tplc="83E6A3D6">
      <w:start w:val="1"/>
      <w:numFmt w:val="bullet"/>
      <w:lvlText w:val="●"/>
      <w:lvlJc w:val="left"/>
      <w:pPr>
        <w:ind w:left="5040" w:hanging="360"/>
      </w:pPr>
    </w:lvl>
    <w:lvl w:ilvl="7" w:tplc="C0B6BF06">
      <w:start w:val="1"/>
      <w:numFmt w:val="bullet"/>
      <w:lvlText w:val="●"/>
      <w:lvlJc w:val="left"/>
      <w:pPr>
        <w:ind w:left="5760" w:hanging="360"/>
      </w:pPr>
    </w:lvl>
    <w:lvl w:ilvl="8" w:tplc="E34C68CE">
      <w:start w:val="1"/>
      <w:numFmt w:val="bullet"/>
      <w:lvlText w:val="●"/>
      <w:lvlJc w:val="left"/>
      <w:pPr>
        <w:ind w:left="6480" w:hanging="360"/>
      </w:pPr>
    </w:lvl>
  </w:abstractNum>
  <w:abstractNum w:abstractNumId="3" w15:restartNumberingAfterBreak="0">
    <w:nsid w:val="0DA368E1"/>
    <w:multiLevelType w:val="hybridMultilevel"/>
    <w:tmpl w:val="793427B6"/>
    <w:lvl w:ilvl="0" w:tplc="BC9C5790">
      <w:start w:val="1"/>
      <w:numFmt w:val="bullet"/>
      <w:lvlText w:val="•"/>
      <w:lvlJc w:val="left"/>
      <w:pPr>
        <w:ind w:left="540" w:hanging="280"/>
      </w:pPr>
    </w:lvl>
    <w:lvl w:ilvl="1" w:tplc="AF168288">
      <w:numFmt w:val="decimal"/>
      <w:lvlText w:val=""/>
      <w:lvlJc w:val="left"/>
    </w:lvl>
    <w:lvl w:ilvl="2" w:tplc="F906E628">
      <w:numFmt w:val="decimal"/>
      <w:lvlText w:val=""/>
      <w:lvlJc w:val="left"/>
    </w:lvl>
    <w:lvl w:ilvl="3" w:tplc="520636C2">
      <w:numFmt w:val="decimal"/>
      <w:lvlText w:val=""/>
      <w:lvlJc w:val="left"/>
    </w:lvl>
    <w:lvl w:ilvl="4" w:tplc="2A72E28A">
      <w:numFmt w:val="decimal"/>
      <w:lvlText w:val=""/>
      <w:lvlJc w:val="left"/>
    </w:lvl>
    <w:lvl w:ilvl="5" w:tplc="52EA5A0E">
      <w:numFmt w:val="decimal"/>
      <w:lvlText w:val=""/>
      <w:lvlJc w:val="left"/>
    </w:lvl>
    <w:lvl w:ilvl="6" w:tplc="3D4E40B4">
      <w:numFmt w:val="decimal"/>
      <w:lvlText w:val=""/>
      <w:lvlJc w:val="left"/>
    </w:lvl>
    <w:lvl w:ilvl="7" w:tplc="9D2E8086">
      <w:numFmt w:val="decimal"/>
      <w:lvlText w:val=""/>
      <w:lvlJc w:val="left"/>
    </w:lvl>
    <w:lvl w:ilvl="8" w:tplc="2D1A9C06">
      <w:numFmt w:val="decimal"/>
      <w:lvlText w:val=""/>
      <w:lvlJc w:val="left"/>
    </w:lvl>
  </w:abstractNum>
  <w:abstractNum w:abstractNumId="4" w15:restartNumberingAfterBreak="0">
    <w:nsid w:val="0FCB059C"/>
    <w:multiLevelType w:val="hybridMultilevel"/>
    <w:tmpl w:val="C23E7066"/>
    <w:lvl w:ilvl="0" w:tplc="6428D880">
      <w:start w:val="1"/>
      <w:numFmt w:val="bullet"/>
      <w:lvlText w:val="•"/>
      <w:lvlJc w:val="left"/>
      <w:pPr>
        <w:ind w:left="540" w:hanging="280"/>
      </w:pPr>
    </w:lvl>
    <w:lvl w:ilvl="1" w:tplc="3F7CC442">
      <w:numFmt w:val="decimal"/>
      <w:lvlText w:val=""/>
      <w:lvlJc w:val="left"/>
    </w:lvl>
    <w:lvl w:ilvl="2" w:tplc="C658948E">
      <w:numFmt w:val="decimal"/>
      <w:lvlText w:val=""/>
      <w:lvlJc w:val="left"/>
    </w:lvl>
    <w:lvl w:ilvl="3" w:tplc="A6965CC6">
      <w:numFmt w:val="decimal"/>
      <w:lvlText w:val=""/>
      <w:lvlJc w:val="left"/>
    </w:lvl>
    <w:lvl w:ilvl="4" w:tplc="A576113C">
      <w:numFmt w:val="decimal"/>
      <w:lvlText w:val=""/>
      <w:lvlJc w:val="left"/>
    </w:lvl>
    <w:lvl w:ilvl="5" w:tplc="77384578">
      <w:numFmt w:val="decimal"/>
      <w:lvlText w:val=""/>
      <w:lvlJc w:val="left"/>
    </w:lvl>
    <w:lvl w:ilvl="6" w:tplc="59A69592">
      <w:numFmt w:val="decimal"/>
      <w:lvlText w:val=""/>
      <w:lvlJc w:val="left"/>
    </w:lvl>
    <w:lvl w:ilvl="7" w:tplc="76AAEE7C">
      <w:numFmt w:val="decimal"/>
      <w:lvlText w:val=""/>
      <w:lvlJc w:val="left"/>
    </w:lvl>
    <w:lvl w:ilvl="8" w:tplc="9B2EDB26">
      <w:numFmt w:val="decimal"/>
      <w:lvlText w:val=""/>
      <w:lvlJc w:val="left"/>
    </w:lvl>
  </w:abstractNum>
  <w:abstractNum w:abstractNumId="5" w15:restartNumberingAfterBreak="0">
    <w:nsid w:val="13D46F7A"/>
    <w:multiLevelType w:val="hybridMultilevel"/>
    <w:tmpl w:val="DADCE384"/>
    <w:lvl w:ilvl="0" w:tplc="DEA4E392">
      <w:start w:val="1"/>
      <w:numFmt w:val="bullet"/>
      <w:lvlText w:val="•"/>
      <w:lvlJc w:val="left"/>
      <w:pPr>
        <w:ind w:left="720" w:hanging="360"/>
      </w:pPr>
    </w:lvl>
    <w:lvl w:ilvl="1" w:tplc="E89C5E62">
      <w:numFmt w:val="decimal"/>
      <w:lvlText w:val=""/>
      <w:lvlJc w:val="left"/>
    </w:lvl>
    <w:lvl w:ilvl="2" w:tplc="42B0B3FE">
      <w:numFmt w:val="decimal"/>
      <w:lvlText w:val=""/>
      <w:lvlJc w:val="left"/>
    </w:lvl>
    <w:lvl w:ilvl="3" w:tplc="AD30913E">
      <w:numFmt w:val="decimal"/>
      <w:lvlText w:val=""/>
      <w:lvlJc w:val="left"/>
    </w:lvl>
    <w:lvl w:ilvl="4" w:tplc="75CC8916">
      <w:numFmt w:val="decimal"/>
      <w:lvlText w:val=""/>
      <w:lvlJc w:val="left"/>
    </w:lvl>
    <w:lvl w:ilvl="5" w:tplc="8E864BAA">
      <w:numFmt w:val="decimal"/>
      <w:lvlText w:val=""/>
      <w:lvlJc w:val="left"/>
    </w:lvl>
    <w:lvl w:ilvl="6" w:tplc="2346B4B2">
      <w:numFmt w:val="decimal"/>
      <w:lvlText w:val=""/>
      <w:lvlJc w:val="left"/>
    </w:lvl>
    <w:lvl w:ilvl="7" w:tplc="A60814B2">
      <w:numFmt w:val="decimal"/>
      <w:lvlText w:val=""/>
      <w:lvlJc w:val="left"/>
    </w:lvl>
    <w:lvl w:ilvl="8" w:tplc="4AB214D6">
      <w:numFmt w:val="decimal"/>
      <w:lvlText w:val=""/>
      <w:lvlJc w:val="left"/>
    </w:lvl>
  </w:abstractNum>
  <w:abstractNum w:abstractNumId="6" w15:restartNumberingAfterBreak="0">
    <w:nsid w:val="1C3E274D"/>
    <w:multiLevelType w:val="hybridMultilevel"/>
    <w:tmpl w:val="D07807B4"/>
    <w:lvl w:ilvl="0" w:tplc="F9502918">
      <w:start w:val="1"/>
      <w:numFmt w:val="bullet"/>
      <w:lvlText w:val="•"/>
      <w:lvlJc w:val="left"/>
      <w:pPr>
        <w:ind w:left="720" w:hanging="360"/>
      </w:pPr>
    </w:lvl>
    <w:lvl w:ilvl="1" w:tplc="C5C80B2C">
      <w:numFmt w:val="decimal"/>
      <w:lvlText w:val=""/>
      <w:lvlJc w:val="left"/>
    </w:lvl>
    <w:lvl w:ilvl="2" w:tplc="0E88E5B8">
      <w:numFmt w:val="decimal"/>
      <w:lvlText w:val=""/>
      <w:lvlJc w:val="left"/>
    </w:lvl>
    <w:lvl w:ilvl="3" w:tplc="6812FB5E">
      <w:numFmt w:val="decimal"/>
      <w:lvlText w:val=""/>
      <w:lvlJc w:val="left"/>
    </w:lvl>
    <w:lvl w:ilvl="4" w:tplc="0580510A">
      <w:numFmt w:val="decimal"/>
      <w:lvlText w:val=""/>
      <w:lvlJc w:val="left"/>
    </w:lvl>
    <w:lvl w:ilvl="5" w:tplc="420AE66E">
      <w:numFmt w:val="decimal"/>
      <w:lvlText w:val=""/>
      <w:lvlJc w:val="left"/>
    </w:lvl>
    <w:lvl w:ilvl="6" w:tplc="B5BEC824">
      <w:numFmt w:val="decimal"/>
      <w:lvlText w:val=""/>
      <w:lvlJc w:val="left"/>
    </w:lvl>
    <w:lvl w:ilvl="7" w:tplc="8D42BD2E">
      <w:numFmt w:val="decimal"/>
      <w:lvlText w:val=""/>
      <w:lvlJc w:val="left"/>
    </w:lvl>
    <w:lvl w:ilvl="8" w:tplc="34144702">
      <w:numFmt w:val="decimal"/>
      <w:lvlText w:val=""/>
      <w:lvlJc w:val="left"/>
    </w:lvl>
  </w:abstractNum>
  <w:abstractNum w:abstractNumId="7" w15:restartNumberingAfterBreak="0">
    <w:nsid w:val="220A20DD"/>
    <w:multiLevelType w:val="hybridMultilevel"/>
    <w:tmpl w:val="04E07584"/>
    <w:lvl w:ilvl="0" w:tplc="CC7E900E">
      <w:start w:val="1"/>
      <w:numFmt w:val="bullet"/>
      <w:lvlText w:val="–"/>
      <w:lvlJc w:val="left"/>
      <w:pPr>
        <w:ind w:left="540" w:hanging="270"/>
      </w:pPr>
    </w:lvl>
    <w:lvl w:ilvl="1" w:tplc="E72E5A2A">
      <w:numFmt w:val="decimal"/>
      <w:lvlText w:val=""/>
      <w:lvlJc w:val="left"/>
    </w:lvl>
    <w:lvl w:ilvl="2" w:tplc="79D0BCCE">
      <w:numFmt w:val="decimal"/>
      <w:lvlText w:val=""/>
      <w:lvlJc w:val="left"/>
    </w:lvl>
    <w:lvl w:ilvl="3" w:tplc="C3D8D324">
      <w:numFmt w:val="decimal"/>
      <w:lvlText w:val=""/>
      <w:lvlJc w:val="left"/>
    </w:lvl>
    <w:lvl w:ilvl="4" w:tplc="89B2E9AA">
      <w:numFmt w:val="decimal"/>
      <w:lvlText w:val=""/>
      <w:lvlJc w:val="left"/>
    </w:lvl>
    <w:lvl w:ilvl="5" w:tplc="E44026F6">
      <w:numFmt w:val="decimal"/>
      <w:lvlText w:val=""/>
      <w:lvlJc w:val="left"/>
    </w:lvl>
    <w:lvl w:ilvl="6" w:tplc="298A044E">
      <w:numFmt w:val="decimal"/>
      <w:lvlText w:val=""/>
      <w:lvlJc w:val="left"/>
    </w:lvl>
    <w:lvl w:ilvl="7" w:tplc="6BDE9A94">
      <w:numFmt w:val="decimal"/>
      <w:lvlText w:val=""/>
      <w:lvlJc w:val="left"/>
    </w:lvl>
    <w:lvl w:ilvl="8" w:tplc="C5C832E8">
      <w:numFmt w:val="decimal"/>
      <w:lvlText w:val=""/>
      <w:lvlJc w:val="left"/>
    </w:lvl>
  </w:abstractNum>
  <w:abstractNum w:abstractNumId="8" w15:restartNumberingAfterBreak="0">
    <w:nsid w:val="30A90E74"/>
    <w:multiLevelType w:val="hybridMultilevel"/>
    <w:tmpl w:val="6874A4D4"/>
    <w:lvl w:ilvl="0" w:tplc="EB5EF9DA">
      <w:start w:val="1"/>
      <w:numFmt w:val="bullet"/>
      <w:lvlText w:val="•"/>
      <w:lvlJc w:val="left"/>
      <w:pPr>
        <w:ind w:left="540" w:hanging="280"/>
      </w:pPr>
    </w:lvl>
    <w:lvl w:ilvl="1" w:tplc="E9589668">
      <w:numFmt w:val="decimal"/>
      <w:lvlText w:val=""/>
      <w:lvlJc w:val="left"/>
    </w:lvl>
    <w:lvl w:ilvl="2" w:tplc="9A08C8FC">
      <w:numFmt w:val="decimal"/>
      <w:lvlText w:val=""/>
      <w:lvlJc w:val="left"/>
    </w:lvl>
    <w:lvl w:ilvl="3" w:tplc="0D467E3A">
      <w:numFmt w:val="decimal"/>
      <w:lvlText w:val=""/>
      <w:lvlJc w:val="left"/>
    </w:lvl>
    <w:lvl w:ilvl="4" w:tplc="F27632AE">
      <w:numFmt w:val="decimal"/>
      <w:lvlText w:val=""/>
      <w:lvlJc w:val="left"/>
    </w:lvl>
    <w:lvl w:ilvl="5" w:tplc="87D2EB1E">
      <w:numFmt w:val="decimal"/>
      <w:lvlText w:val=""/>
      <w:lvlJc w:val="left"/>
    </w:lvl>
    <w:lvl w:ilvl="6" w:tplc="7464852A">
      <w:numFmt w:val="decimal"/>
      <w:lvlText w:val=""/>
      <w:lvlJc w:val="left"/>
    </w:lvl>
    <w:lvl w:ilvl="7" w:tplc="4404C8C0">
      <w:numFmt w:val="decimal"/>
      <w:lvlText w:val=""/>
      <w:lvlJc w:val="left"/>
    </w:lvl>
    <w:lvl w:ilvl="8" w:tplc="228847A0">
      <w:numFmt w:val="decimal"/>
      <w:lvlText w:val=""/>
      <w:lvlJc w:val="left"/>
    </w:lvl>
  </w:abstractNum>
  <w:abstractNum w:abstractNumId="9" w15:restartNumberingAfterBreak="0">
    <w:nsid w:val="31C051E0"/>
    <w:multiLevelType w:val="hybridMultilevel"/>
    <w:tmpl w:val="A168B6E4"/>
    <w:lvl w:ilvl="0" w:tplc="F80222EC">
      <w:start w:val="1"/>
      <w:numFmt w:val="bullet"/>
      <w:lvlText w:val="•"/>
      <w:lvlJc w:val="left"/>
      <w:pPr>
        <w:ind w:left="540" w:hanging="270"/>
      </w:pPr>
    </w:lvl>
    <w:lvl w:ilvl="1" w:tplc="2D3244D0">
      <w:numFmt w:val="decimal"/>
      <w:lvlText w:val=""/>
      <w:lvlJc w:val="left"/>
    </w:lvl>
    <w:lvl w:ilvl="2" w:tplc="658AEAB6">
      <w:numFmt w:val="decimal"/>
      <w:lvlText w:val=""/>
      <w:lvlJc w:val="left"/>
    </w:lvl>
    <w:lvl w:ilvl="3" w:tplc="E6D870C6">
      <w:numFmt w:val="decimal"/>
      <w:lvlText w:val=""/>
      <w:lvlJc w:val="left"/>
    </w:lvl>
    <w:lvl w:ilvl="4" w:tplc="F7A40084">
      <w:numFmt w:val="decimal"/>
      <w:lvlText w:val=""/>
      <w:lvlJc w:val="left"/>
    </w:lvl>
    <w:lvl w:ilvl="5" w:tplc="26DE745E">
      <w:numFmt w:val="decimal"/>
      <w:lvlText w:val=""/>
      <w:lvlJc w:val="left"/>
    </w:lvl>
    <w:lvl w:ilvl="6" w:tplc="9912AF08">
      <w:numFmt w:val="decimal"/>
      <w:lvlText w:val=""/>
      <w:lvlJc w:val="left"/>
    </w:lvl>
    <w:lvl w:ilvl="7" w:tplc="324A959E">
      <w:numFmt w:val="decimal"/>
      <w:lvlText w:val=""/>
      <w:lvlJc w:val="left"/>
    </w:lvl>
    <w:lvl w:ilvl="8" w:tplc="579A144A">
      <w:numFmt w:val="decimal"/>
      <w:lvlText w:val=""/>
      <w:lvlJc w:val="left"/>
    </w:lvl>
  </w:abstractNum>
  <w:abstractNum w:abstractNumId="10" w15:restartNumberingAfterBreak="0">
    <w:nsid w:val="3360196E"/>
    <w:multiLevelType w:val="hybridMultilevel"/>
    <w:tmpl w:val="ADA870D6"/>
    <w:lvl w:ilvl="0" w:tplc="516AAE88">
      <w:start w:val="1"/>
      <w:numFmt w:val="bullet"/>
      <w:lvlText w:val="•"/>
      <w:lvlJc w:val="left"/>
      <w:pPr>
        <w:ind w:left="540" w:hanging="280"/>
      </w:pPr>
    </w:lvl>
    <w:lvl w:ilvl="1" w:tplc="2FC63938">
      <w:numFmt w:val="decimal"/>
      <w:lvlText w:val=""/>
      <w:lvlJc w:val="left"/>
    </w:lvl>
    <w:lvl w:ilvl="2" w:tplc="6CF8BF9A">
      <w:numFmt w:val="decimal"/>
      <w:lvlText w:val=""/>
      <w:lvlJc w:val="left"/>
    </w:lvl>
    <w:lvl w:ilvl="3" w:tplc="F27895B2">
      <w:numFmt w:val="decimal"/>
      <w:lvlText w:val=""/>
      <w:lvlJc w:val="left"/>
    </w:lvl>
    <w:lvl w:ilvl="4" w:tplc="543C10E4">
      <w:numFmt w:val="decimal"/>
      <w:lvlText w:val=""/>
      <w:lvlJc w:val="left"/>
    </w:lvl>
    <w:lvl w:ilvl="5" w:tplc="72D6FA26">
      <w:numFmt w:val="decimal"/>
      <w:lvlText w:val=""/>
      <w:lvlJc w:val="left"/>
    </w:lvl>
    <w:lvl w:ilvl="6" w:tplc="19041EFC">
      <w:numFmt w:val="decimal"/>
      <w:lvlText w:val=""/>
      <w:lvlJc w:val="left"/>
    </w:lvl>
    <w:lvl w:ilvl="7" w:tplc="087031AE">
      <w:numFmt w:val="decimal"/>
      <w:lvlText w:val=""/>
      <w:lvlJc w:val="left"/>
    </w:lvl>
    <w:lvl w:ilvl="8" w:tplc="6D1E9C2C">
      <w:numFmt w:val="decimal"/>
      <w:lvlText w:val=""/>
      <w:lvlJc w:val="left"/>
    </w:lvl>
  </w:abstractNum>
  <w:abstractNum w:abstractNumId="11" w15:restartNumberingAfterBreak="0">
    <w:nsid w:val="41A40409"/>
    <w:multiLevelType w:val="hybridMultilevel"/>
    <w:tmpl w:val="E332872C"/>
    <w:lvl w:ilvl="0" w:tplc="16F4FD56">
      <w:start w:val="1"/>
      <w:numFmt w:val="bullet"/>
      <w:lvlText w:val="•"/>
      <w:lvlJc w:val="left"/>
      <w:pPr>
        <w:ind w:left="720" w:hanging="360"/>
      </w:pPr>
    </w:lvl>
    <w:lvl w:ilvl="1" w:tplc="5D1451BA">
      <w:numFmt w:val="decimal"/>
      <w:lvlText w:val=""/>
      <w:lvlJc w:val="left"/>
    </w:lvl>
    <w:lvl w:ilvl="2" w:tplc="BE60F72C">
      <w:numFmt w:val="decimal"/>
      <w:lvlText w:val=""/>
      <w:lvlJc w:val="left"/>
    </w:lvl>
    <w:lvl w:ilvl="3" w:tplc="F822CE4A">
      <w:numFmt w:val="decimal"/>
      <w:lvlText w:val=""/>
      <w:lvlJc w:val="left"/>
    </w:lvl>
    <w:lvl w:ilvl="4" w:tplc="9E1E7268">
      <w:numFmt w:val="decimal"/>
      <w:lvlText w:val=""/>
      <w:lvlJc w:val="left"/>
    </w:lvl>
    <w:lvl w:ilvl="5" w:tplc="94945B6C">
      <w:numFmt w:val="decimal"/>
      <w:lvlText w:val=""/>
      <w:lvlJc w:val="left"/>
    </w:lvl>
    <w:lvl w:ilvl="6" w:tplc="9414671E">
      <w:numFmt w:val="decimal"/>
      <w:lvlText w:val=""/>
      <w:lvlJc w:val="left"/>
    </w:lvl>
    <w:lvl w:ilvl="7" w:tplc="66F43D08">
      <w:numFmt w:val="decimal"/>
      <w:lvlText w:val=""/>
      <w:lvlJc w:val="left"/>
    </w:lvl>
    <w:lvl w:ilvl="8" w:tplc="E0D02D56">
      <w:numFmt w:val="decimal"/>
      <w:lvlText w:val=""/>
      <w:lvlJc w:val="left"/>
    </w:lvl>
  </w:abstractNum>
  <w:abstractNum w:abstractNumId="12" w15:restartNumberingAfterBreak="0">
    <w:nsid w:val="467657B4"/>
    <w:multiLevelType w:val="hybridMultilevel"/>
    <w:tmpl w:val="966C51C4"/>
    <w:lvl w:ilvl="0" w:tplc="5AC0F524">
      <w:start w:val="1"/>
      <w:numFmt w:val="bullet"/>
      <w:lvlText w:val="●"/>
      <w:lvlJc w:val="left"/>
      <w:pPr>
        <w:ind w:left="720" w:hanging="360"/>
      </w:pPr>
    </w:lvl>
    <w:lvl w:ilvl="1" w:tplc="2D42A452">
      <w:start w:val="1"/>
      <w:numFmt w:val="bullet"/>
      <w:lvlText w:val="○"/>
      <w:lvlJc w:val="left"/>
      <w:pPr>
        <w:ind w:left="1440" w:hanging="360"/>
      </w:pPr>
    </w:lvl>
    <w:lvl w:ilvl="2" w:tplc="7F1CC4FE">
      <w:start w:val="1"/>
      <w:numFmt w:val="bullet"/>
      <w:lvlText w:val="■"/>
      <w:lvlJc w:val="left"/>
      <w:pPr>
        <w:ind w:left="2160" w:hanging="360"/>
      </w:pPr>
    </w:lvl>
    <w:lvl w:ilvl="3" w:tplc="BDDA0C10">
      <w:start w:val="1"/>
      <w:numFmt w:val="bullet"/>
      <w:lvlText w:val="●"/>
      <w:lvlJc w:val="left"/>
      <w:pPr>
        <w:ind w:left="2880" w:hanging="360"/>
      </w:pPr>
    </w:lvl>
    <w:lvl w:ilvl="4" w:tplc="0334443A">
      <w:start w:val="1"/>
      <w:numFmt w:val="bullet"/>
      <w:lvlText w:val="○"/>
      <w:lvlJc w:val="left"/>
      <w:pPr>
        <w:ind w:left="3600" w:hanging="360"/>
      </w:pPr>
    </w:lvl>
    <w:lvl w:ilvl="5" w:tplc="F5A69D0A">
      <w:start w:val="1"/>
      <w:numFmt w:val="bullet"/>
      <w:lvlText w:val="■"/>
      <w:lvlJc w:val="left"/>
      <w:pPr>
        <w:ind w:left="4320" w:hanging="360"/>
      </w:pPr>
    </w:lvl>
    <w:lvl w:ilvl="6" w:tplc="20888A0A">
      <w:start w:val="1"/>
      <w:numFmt w:val="bullet"/>
      <w:lvlText w:val="●"/>
      <w:lvlJc w:val="left"/>
      <w:pPr>
        <w:ind w:left="5040" w:hanging="360"/>
      </w:pPr>
    </w:lvl>
    <w:lvl w:ilvl="7" w:tplc="37623A96">
      <w:start w:val="1"/>
      <w:numFmt w:val="bullet"/>
      <w:lvlText w:val="●"/>
      <w:lvlJc w:val="left"/>
      <w:pPr>
        <w:ind w:left="5760" w:hanging="360"/>
      </w:pPr>
    </w:lvl>
    <w:lvl w:ilvl="8" w:tplc="E76EF024">
      <w:start w:val="1"/>
      <w:numFmt w:val="bullet"/>
      <w:lvlText w:val="●"/>
      <w:lvlJc w:val="left"/>
      <w:pPr>
        <w:ind w:left="6480" w:hanging="360"/>
      </w:pPr>
    </w:lvl>
  </w:abstractNum>
  <w:abstractNum w:abstractNumId="13" w15:restartNumberingAfterBreak="0">
    <w:nsid w:val="47E020EE"/>
    <w:multiLevelType w:val="hybridMultilevel"/>
    <w:tmpl w:val="040A3D4C"/>
    <w:lvl w:ilvl="0" w:tplc="F16C427C">
      <w:start w:val="1"/>
      <w:numFmt w:val="bullet"/>
      <w:lvlText w:val="–"/>
      <w:lvlJc w:val="left"/>
      <w:pPr>
        <w:ind w:left="540" w:hanging="270"/>
      </w:pPr>
    </w:lvl>
    <w:lvl w:ilvl="1" w:tplc="F8D4704A">
      <w:numFmt w:val="decimal"/>
      <w:lvlText w:val=""/>
      <w:lvlJc w:val="left"/>
    </w:lvl>
    <w:lvl w:ilvl="2" w:tplc="6150BDB2">
      <w:numFmt w:val="decimal"/>
      <w:lvlText w:val=""/>
      <w:lvlJc w:val="left"/>
    </w:lvl>
    <w:lvl w:ilvl="3" w:tplc="09568F18">
      <w:numFmt w:val="decimal"/>
      <w:lvlText w:val=""/>
      <w:lvlJc w:val="left"/>
    </w:lvl>
    <w:lvl w:ilvl="4" w:tplc="28E2BF62">
      <w:numFmt w:val="decimal"/>
      <w:lvlText w:val=""/>
      <w:lvlJc w:val="left"/>
    </w:lvl>
    <w:lvl w:ilvl="5" w:tplc="94BEB5E4">
      <w:numFmt w:val="decimal"/>
      <w:lvlText w:val=""/>
      <w:lvlJc w:val="left"/>
    </w:lvl>
    <w:lvl w:ilvl="6" w:tplc="81B45778">
      <w:numFmt w:val="decimal"/>
      <w:lvlText w:val=""/>
      <w:lvlJc w:val="left"/>
    </w:lvl>
    <w:lvl w:ilvl="7" w:tplc="158CE2FC">
      <w:numFmt w:val="decimal"/>
      <w:lvlText w:val=""/>
      <w:lvlJc w:val="left"/>
    </w:lvl>
    <w:lvl w:ilvl="8" w:tplc="66009F80">
      <w:numFmt w:val="decimal"/>
      <w:lvlText w:val=""/>
      <w:lvlJc w:val="left"/>
    </w:lvl>
  </w:abstractNum>
  <w:abstractNum w:abstractNumId="14" w15:restartNumberingAfterBreak="0">
    <w:nsid w:val="4A457449"/>
    <w:multiLevelType w:val="hybridMultilevel"/>
    <w:tmpl w:val="EE0AAE48"/>
    <w:lvl w:ilvl="0" w:tplc="A906D978">
      <w:start w:val="1"/>
      <w:numFmt w:val="bullet"/>
      <w:lvlText w:val="•"/>
      <w:lvlJc w:val="left"/>
      <w:pPr>
        <w:ind w:left="720" w:hanging="360"/>
      </w:pPr>
    </w:lvl>
    <w:lvl w:ilvl="1" w:tplc="8D8A76F0">
      <w:numFmt w:val="decimal"/>
      <w:lvlText w:val=""/>
      <w:lvlJc w:val="left"/>
    </w:lvl>
    <w:lvl w:ilvl="2" w:tplc="3E62ABC6">
      <w:numFmt w:val="decimal"/>
      <w:lvlText w:val=""/>
      <w:lvlJc w:val="left"/>
    </w:lvl>
    <w:lvl w:ilvl="3" w:tplc="50985514">
      <w:numFmt w:val="decimal"/>
      <w:lvlText w:val=""/>
      <w:lvlJc w:val="left"/>
    </w:lvl>
    <w:lvl w:ilvl="4" w:tplc="69C66496">
      <w:numFmt w:val="decimal"/>
      <w:lvlText w:val=""/>
      <w:lvlJc w:val="left"/>
    </w:lvl>
    <w:lvl w:ilvl="5" w:tplc="5D5E7AA8">
      <w:numFmt w:val="decimal"/>
      <w:lvlText w:val=""/>
      <w:lvlJc w:val="left"/>
    </w:lvl>
    <w:lvl w:ilvl="6" w:tplc="FFAE73D6">
      <w:numFmt w:val="decimal"/>
      <w:lvlText w:val=""/>
      <w:lvlJc w:val="left"/>
    </w:lvl>
    <w:lvl w:ilvl="7" w:tplc="5AEEE3EE">
      <w:numFmt w:val="decimal"/>
      <w:lvlText w:val=""/>
      <w:lvlJc w:val="left"/>
    </w:lvl>
    <w:lvl w:ilvl="8" w:tplc="E2B84BC0">
      <w:numFmt w:val="decimal"/>
      <w:lvlText w:val=""/>
      <w:lvlJc w:val="left"/>
    </w:lvl>
  </w:abstractNum>
  <w:abstractNum w:abstractNumId="15" w15:restartNumberingAfterBreak="0">
    <w:nsid w:val="51184DBC"/>
    <w:multiLevelType w:val="hybridMultilevel"/>
    <w:tmpl w:val="AE6E3DD6"/>
    <w:lvl w:ilvl="0" w:tplc="978A0F00">
      <w:start w:val="1"/>
      <w:numFmt w:val="bullet"/>
      <w:lvlText w:val="●"/>
      <w:lvlJc w:val="left"/>
      <w:pPr>
        <w:ind w:left="720" w:hanging="360"/>
      </w:pPr>
    </w:lvl>
    <w:lvl w:ilvl="1" w:tplc="D6421FCA">
      <w:start w:val="1"/>
      <w:numFmt w:val="bullet"/>
      <w:lvlText w:val="○"/>
      <w:lvlJc w:val="left"/>
      <w:pPr>
        <w:ind w:left="1440" w:hanging="360"/>
      </w:pPr>
    </w:lvl>
    <w:lvl w:ilvl="2" w:tplc="148A3CAA">
      <w:start w:val="1"/>
      <w:numFmt w:val="bullet"/>
      <w:lvlText w:val="■"/>
      <w:lvlJc w:val="left"/>
      <w:pPr>
        <w:ind w:left="2160" w:hanging="360"/>
      </w:pPr>
    </w:lvl>
    <w:lvl w:ilvl="3" w:tplc="9402A42C">
      <w:start w:val="1"/>
      <w:numFmt w:val="bullet"/>
      <w:lvlText w:val="●"/>
      <w:lvlJc w:val="left"/>
      <w:pPr>
        <w:ind w:left="2880" w:hanging="360"/>
      </w:pPr>
    </w:lvl>
    <w:lvl w:ilvl="4" w:tplc="BF04B55E">
      <w:start w:val="1"/>
      <w:numFmt w:val="bullet"/>
      <w:lvlText w:val="○"/>
      <w:lvlJc w:val="left"/>
      <w:pPr>
        <w:ind w:left="3600" w:hanging="360"/>
      </w:pPr>
    </w:lvl>
    <w:lvl w:ilvl="5" w:tplc="7CEE458C">
      <w:start w:val="1"/>
      <w:numFmt w:val="bullet"/>
      <w:lvlText w:val="■"/>
      <w:lvlJc w:val="left"/>
      <w:pPr>
        <w:ind w:left="4320" w:hanging="360"/>
      </w:pPr>
    </w:lvl>
    <w:lvl w:ilvl="6" w:tplc="7C1CC820">
      <w:start w:val="1"/>
      <w:numFmt w:val="bullet"/>
      <w:lvlText w:val="●"/>
      <w:lvlJc w:val="left"/>
      <w:pPr>
        <w:ind w:left="5040" w:hanging="360"/>
      </w:pPr>
    </w:lvl>
    <w:lvl w:ilvl="7" w:tplc="0172B48A">
      <w:start w:val="1"/>
      <w:numFmt w:val="bullet"/>
      <w:lvlText w:val="●"/>
      <w:lvlJc w:val="left"/>
      <w:pPr>
        <w:ind w:left="5760" w:hanging="360"/>
      </w:pPr>
    </w:lvl>
    <w:lvl w:ilvl="8" w:tplc="C4462BDC">
      <w:start w:val="1"/>
      <w:numFmt w:val="bullet"/>
      <w:lvlText w:val="●"/>
      <w:lvlJc w:val="left"/>
      <w:pPr>
        <w:ind w:left="6480" w:hanging="360"/>
      </w:pPr>
    </w:lvl>
  </w:abstractNum>
  <w:abstractNum w:abstractNumId="16" w15:restartNumberingAfterBreak="0">
    <w:nsid w:val="531E6B1C"/>
    <w:multiLevelType w:val="hybridMultilevel"/>
    <w:tmpl w:val="ADE4753E"/>
    <w:lvl w:ilvl="0" w:tplc="704ED8EA">
      <w:start w:val="1"/>
      <w:numFmt w:val="bullet"/>
      <w:lvlText w:val="•"/>
      <w:lvlJc w:val="left"/>
      <w:pPr>
        <w:ind w:left="540" w:hanging="280"/>
      </w:pPr>
    </w:lvl>
    <w:lvl w:ilvl="1" w:tplc="10F27280">
      <w:numFmt w:val="decimal"/>
      <w:lvlText w:val=""/>
      <w:lvlJc w:val="left"/>
    </w:lvl>
    <w:lvl w:ilvl="2" w:tplc="0A26969A">
      <w:numFmt w:val="decimal"/>
      <w:lvlText w:val=""/>
      <w:lvlJc w:val="left"/>
    </w:lvl>
    <w:lvl w:ilvl="3" w:tplc="34AAEE26">
      <w:numFmt w:val="decimal"/>
      <w:lvlText w:val=""/>
      <w:lvlJc w:val="left"/>
    </w:lvl>
    <w:lvl w:ilvl="4" w:tplc="CCAA2F14">
      <w:numFmt w:val="decimal"/>
      <w:lvlText w:val=""/>
      <w:lvlJc w:val="left"/>
    </w:lvl>
    <w:lvl w:ilvl="5" w:tplc="9A841FF4">
      <w:numFmt w:val="decimal"/>
      <w:lvlText w:val=""/>
      <w:lvlJc w:val="left"/>
    </w:lvl>
    <w:lvl w:ilvl="6" w:tplc="2242AC62">
      <w:numFmt w:val="decimal"/>
      <w:lvlText w:val=""/>
      <w:lvlJc w:val="left"/>
    </w:lvl>
    <w:lvl w:ilvl="7" w:tplc="D8721F12">
      <w:numFmt w:val="decimal"/>
      <w:lvlText w:val=""/>
      <w:lvlJc w:val="left"/>
    </w:lvl>
    <w:lvl w:ilvl="8" w:tplc="40C64472">
      <w:numFmt w:val="decimal"/>
      <w:lvlText w:val=""/>
      <w:lvlJc w:val="left"/>
    </w:lvl>
  </w:abstractNum>
  <w:abstractNum w:abstractNumId="17" w15:restartNumberingAfterBreak="0">
    <w:nsid w:val="53B875EF"/>
    <w:multiLevelType w:val="hybridMultilevel"/>
    <w:tmpl w:val="3348A470"/>
    <w:lvl w:ilvl="0" w:tplc="D9C03E18">
      <w:start w:val="1"/>
      <w:numFmt w:val="bullet"/>
      <w:lvlText w:val="•"/>
      <w:lvlJc w:val="left"/>
      <w:pPr>
        <w:ind w:left="540" w:hanging="270"/>
      </w:pPr>
    </w:lvl>
    <w:lvl w:ilvl="1" w:tplc="8028F1AC">
      <w:numFmt w:val="decimal"/>
      <w:lvlText w:val=""/>
      <w:lvlJc w:val="left"/>
    </w:lvl>
    <w:lvl w:ilvl="2" w:tplc="F47E4C36">
      <w:numFmt w:val="decimal"/>
      <w:lvlText w:val=""/>
      <w:lvlJc w:val="left"/>
    </w:lvl>
    <w:lvl w:ilvl="3" w:tplc="2AA44FE4">
      <w:numFmt w:val="decimal"/>
      <w:lvlText w:val=""/>
      <w:lvlJc w:val="left"/>
    </w:lvl>
    <w:lvl w:ilvl="4" w:tplc="650AA020">
      <w:numFmt w:val="decimal"/>
      <w:lvlText w:val=""/>
      <w:lvlJc w:val="left"/>
    </w:lvl>
    <w:lvl w:ilvl="5" w:tplc="5E369770">
      <w:numFmt w:val="decimal"/>
      <w:lvlText w:val=""/>
      <w:lvlJc w:val="left"/>
    </w:lvl>
    <w:lvl w:ilvl="6" w:tplc="0BEEFB1E">
      <w:numFmt w:val="decimal"/>
      <w:lvlText w:val=""/>
      <w:lvlJc w:val="left"/>
    </w:lvl>
    <w:lvl w:ilvl="7" w:tplc="6E78641A">
      <w:numFmt w:val="decimal"/>
      <w:lvlText w:val=""/>
      <w:lvlJc w:val="left"/>
    </w:lvl>
    <w:lvl w:ilvl="8" w:tplc="A642DA18">
      <w:numFmt w:val="decimal"/>
      <w:lvlText w:val=""/>
      <w:lvlJc w:val="left"/>
    </w:lvl>
  </w:abstractNum>
  <w:abstractNum w:abstractNumId="18" w15:restartNumberingAfterBreak="0">
    <w:nsid w:val="57BA38F7"/>
    <w:multiLevelType w:val="hybridMultilevel"/>
    <w:tmpl w:val="4AD08D44"/>
    <w:lvl w:ilvl="0" w:tplc="078609C6">
      <w:start w:val="1"/>
      <w:numFmt w:val="bullet"/>
      <w:lvlText w:val="–"/>
      <w:lvlJc w:val="left"/>
      <w:pPr>
        <w:ind w:left="560" w:hanging="280"/>
      </w:pPr>
    </w:lvl>
    <w:lvl w:ilvl="1" w:tplc="60E80580">
      <w:numFmt w:val="decimal"/>
      <w:lvlText w:val=""/>
      <w:lvlJc w:val="left"/>
    </w:lvl>
    <w:lvl w:ilvl="2" w:tplc="7664547E">
      <w:numFmt w:val="decimal"/>
      <w:lvlText w:val=""/>
      <w:lvlJc w:val="left"/>
    </w:lvl>
    <w:lvl w:ilvl="3" w:tplc="C458F3E8">
      <w:numFmt w:val="decimal"/>
      <w:lvlText w:val=""/>
      <w:lvlJc w:val="left"/>
    </w:lvl>
    <w:lvl w:ilvl="4" w:tplc="AF8E606A">
      <w:numFmt w:val="decimal"/>
      <w:lvlText w:val=""/>
      <w:lvlJc w:val="left"/>
    </w:lvl>
    <w:lvl w:ilvl="5" w:tplc="4BBE24A2">
      <w:numFmt w:val="decimal"/>
      <w:lvlText w:val=""/>
      <w:lvlJc w:val="left"/>
    </w:lvl>
    <w:lvl w:ilvl="6" w:tplc="B3205B2E">
      <w:numFmt w:val="decimal"/>
      <w:lvlText w:val=""/>
      <w:lvlJc w:val="left"/>
    </w:lvl>
    <w:lvl w:ilvl="7" w:tplc="46EC52A6">
      <w:numFmt w:val="decimal"/>
      <w:lvlText w:val=""/>
      <w:lvlJc w:val="left"/>
    </w:lvl>
    <w:lvl w:ilvl="8" w:tplc="0F4E9B94">
      <w:numFmt w:val="decimal"/>
      <w:lvlText w:val=""/>
      <w:lvlJc w:val="left"/>
    </w:lvl>
  </w:abstractNum>
  <w:abstractNum w:abstractNumId="19" w15:restartNumberingAfterBreak="0">
    <w:nsid w:val="59A96785"/>
    <w:multiLevelType w:val="hybridMultilevel"/>
    <w:tmpl w:val="33AEF586"/>
    <w:lvl w:ilvl="0" w:tplc="C2E41F6A">
      <w:start w:val="1"/>
      <w:numFmt w:val="bullet"/>
      <w:lvlText w:val="•"/>
      <w:lvlJc w:val="left"/>
      <w:pPr>
        <w:ind w:left="720" w:hanging="360"/>
      </w:pPr>
    </w:lvl>
    <w:lvl w:ilvl="1" w:tplc="85A46E7A">
      <w:numFmt w:val="decimal"/>
      <w:lvlText w:val=""/>
      <w:lvlJc w:val="left"/>
    </w:lvl>
    <w:lvl w:ilvl="2" w:tplc="C0FAC272">
      <w:numFmt w:val="decimal"/>
      <w:lvlText w:val=""/>
      <w:lvlJc w:val="left"/>
    </w:lvl>
    <w:lvl w:ilvl="3" w:tplc="3B56AE0E">
      <w:numFmt w:val="decimal"/>
      <w:lvlText w:val=""/>
      <w:lvlJc w:val="left"/>
    </w:lvl>
    <w:lvl w:ilvl="4" w:tplc="0416FFF8">
      <w:numFmt w:val="decimal"/>
      <w:lvlText w:val=""/>
      <w:lvlJc w:val="left"/>
    </w:lvl>
    <w:lvl w:ilvl="5" w:tplc="706A1528">
      <w:numFmt w:val="decimal"/>
      <w:lvlText w:val=""/>
      <w:lvlJc w:val="left"/>
    </w:lvl>
    <w:lvl w:ilvl="6" w:tplc="0AAE2DDA">
      <w:numFmt w:val="decimal"/>
      <w:lvlText w:val=""/>
      <w:lvlJc w:val="left"/>
    </w:lvl>
    <w:lvl w:ilvl="7" w:tplc="85B03C8E">
      <w:numFmt w:val="decimal"/>
      <w:lvlText w:val=""/>
      <w:lvlJc w:val="left"/>
    </w:lvl>
    <w:lvl w:ilvl="8" w:tplc="93468ABE">
      <w:numFmt w:val="decimal"/>
      <w:lvlText w:val=""/>
      <w:lvlJc w:val="left"/>
    </w:lvl>
  </w:abstractNum>
  <w:abstractNum w:abstractNumId="20" w15:restartNumberingAfterBreak="0">
    <w:nsid w:val="5ED31AD0"/>
    <w:multiLevelType w:val="hybridMultilevel"/>
    <w:tmpl w:val="A06E0EA8"/>
    <w:lvl w:ilvl="0" w:tplc="98AA27D4">
      <w:start w:val="1"/>
      <w:numFmt w:val="bullet"/>
      <w:lvlText w:val="•"/>
      <w:lvlJc w:val="left"/>
      <w:pPr>
        <w:ind w:left="540" w:hanging="280"/>
      </w:pPr>
    </w:lvl>
    <w:lvl w:ilvl="1" w:tplc="473C4556">
      <w:numFmt w:val="decimal"/>
      <w:lvlText w:val=""/>
      <w:lvlJc w:val="left"/>
    </w:lvl>
    <w:lvl w:ilvl="2" w:tplc="5CE8BEBA">
      <w:numFmt w:val="decimal"/>
      <w:lvlText w:val=""/>
      <w:lvlJc w:val="left"/>
    </w:lvl>
    <w:lvl w:ilvl="3" w:tplc="5D8E72DA">
      <w:numFmt w:val="decimal"/>
      <w:lvlText w:val=""/>
      <w:lvlJc w:val="left"/>
    </w:lvl>
    <w:lvl w:ilvl="4" w:tplc="9252C0A0">
      <w:numFmt w:val="decimal"/>
      <w:lvlText w:val=""/>
      <w:lvlJc w:val="left"/>
    </w:lvl>
    <w:lvl w:ilvl="5" w:tplc="752ED916">
      <w:numFmt w:val="decimal"/>
      <w:lvlText w:val=""/>
      <w:lvlJc w:val="left"/>
    </w:lvl>
    <w:lvl w:ilvl="6" w:tplc="C046E7C8">
      <w:numFmt w:val="decimal"/>
      <w:lvlText w:val=""/>
      <w:lvlJc w:val="left"/>
    </w:lvl>
    <w:lvl w:ilvl="7" w:tplc="A3AC694A">
      <w:numFmt w:val="decimal"/>
      <w:lvlText w:val=""/>
      <w:lvlJc w:val="left"/>
    </w:lvl>
    <w:lvl w:ilvl="8" w:tplc="C16242C0">
      <w:numFmt w:val="decimal"/>
      <w:lvlText w:val=""/>
      <w:lvlJc w:val="left"/>
    </w:lvl>
  </w:abstractNum>
  <w:abstractNum w:abstractNumId="21" w15:restartNumberingAfterBreak="0">
    <w:nsid w:val="5EE71280"/>
    <w:multiLevelType w:val="hybridMultilevel"/>
    <w:tmpl w:val="B8A66276"/>
    <w:lvl w:ilvl="0" w:tplc="D876C1C8">
      <w:start w:val="1"/>
      <w:numFmt w:val="bullet"/>
      <w:lvlText w:val="–"/>
      <w:lvlJc w:val="left"/>
      <w:pPr>
        <w:ind w:left="560" w:hanging="280"/>
      </w:pPr>
    </w:lvl>
    <w:lvl w:ilvl="1" w:tplc="C4183F42">
      <w:numFmt w:val="decimal"/>
      <w:lvlText w:val=""/>
      <w:lvlJc w:val="left"/>
    </w:lvl>
    <w:lvl w:ilvl="2" w:tplc="366AE856">
      <w:numFmt w:val="decimal"/>
      <w:lvlText w:val=""/>
      <w:lvlJc w:val="left"/>
    </w:lvl>
    <w:lvl w:ilvl="3" w:tplc="BAAE2968">
      <w:numFmt w:val="decimal"/>
      <w:lvlText w:val=""/>
      <w:lvlJc w:val="left"/>
    </w:lvl>
    <w:lvl w:ilvl="4" w:tplc="DEE6C8E8">
      <w:numFmt w:val="decimal"/>
      <w:lvlText w:val=""/>
      <w:lvlJc w:val="left"/>
    </w:lvl>
    <w:lvl w:ilvl="5" w:tplc="14849336">
      <w:numFmt w:val="decimal"/>
      <w:lvlText w:val=""/>
      <w:lvlJc w:val="left"/>
    </w:lvl>
    <w:lvl w:ilvl="6" w:tplc="FF40CA3E">
      <w:numFmt w:val="decimal"/>
      <w:lvlText w:val=""/>
      <w:lvlJc w:val="left"/>
    </w:lvl>
    <w:lvl w:ilvl="7" w:tplc="5D02A698">
      <w:numFmt w:val="decimal"/>
      <w:lvlText w:val=""/>
      <w:lvlJc w:val="left"/>
    </w:lvl>
    <w:lvl w:ilvl="8" w:tplc="B338DDD0">
      <w:numFmt w:val="decimal"/>
      <w:lvlText w:val=""/>
      <w:lvlJc w:val="left"/>
    </w:lvl>
  </w:abstractNum>
  <w:abstractNum w:abstractNumId="22" w15:restartNumberingAfterBreak="0">
    <w:nsid w:val="657A487D"/>
    <w:multiLevelType w:val="hybridMultilevel"/>
    <w:tmpl w:val="651C729C"/>
    <w:lvl w:ilvl="0" w:tplc="4BEC22B0">
      <w:start w:val="1"/>
      <w:numFmt w:val="bullet"/>
      <w:lvlText w:val="•"/>
      <w:lvlJc w:val="left"/>
      <w:pPr>
        <w:ind w:left="540" w:hanging="280"/>
      </w:pPr>
    </w:lvl>
    <w:lvl w:ilvl="1" w:tplc="13E8309E">
      <w:numFmt w:val="decimal"/>
      <w:lvlText w:val=""/>
      <w:lvlJc w:val="left"/>
    </w:lvl>
    <w:lvl w:ilvl="2" w:tplc="7C9CF0E8">
      <w:numFmt w:val="decimal"/>
      <w:lvlText w:val=""/>
      <w:lvlJc w:val="left"/>
    </w:lvl>
    <w:lvl w:ilvl="3" w:tplc="83F8473C">
      <w:numFmt w:val="decimal"/>
      <w:lvlText w:val=""/>
      <w:lvlJc w:val="left"/>
    </w:lvl>
    <w:lvl w:ilvl="4" w:tplc="5150D4DA">
      <w:numFmt w:val="decimal"/>
      <w:lvlText w:val=""/>
      <w:lvlJc w:val="left"/>
    </w:lvl>
    <w:lvl w:ilvl="5" w:tplc="47562154">
      <w:numFmt w:val="decimal"/>
      <w:lvlText w:val=""/>
      <w:lvlJc w:val="left"/>
    </w:lvl>
    <w:lvl w:ilvl="6" w:tplc="0AE2CB50">
      <w:numFmt w:val="decimal"/>
      <w:lvlText w:val=""/>
      <w:lvlJc w:val="left"/>
    </w:lvl>
    <w:lvl w:ilvl="7" w:tplc="42901DC6">
      <w:numFmt w:val="decimal"/>
      <w:lvlText w:val=""/>
      <w:lvlJc w:val="left"/>
    </w:lvl>
    <w:lvl w:ilvl="8" w:tplc="B87E7134">
      <w:numFmt w:val="decimal"/>
      <w:lvlText w:val=""/>
      <w:lvlJc w:val="left"/>
    </w:lvl>
  </w:abstractNum>
  <w:abstractNum w:abstractNumId="23" w15:restartNumberingAfterBreak="0">
    <w:nsid w:val="6E13195C"/>
    <w:multiLevelType w:val="hybridMultilevel"/>
    <w:tmpl w:val="4704CDCC"/>
    <w:lvl w:ilvl="0" w:tplc="B628B6A6">
      <w:start w:val="1"/>
      <w:numFmt w:val="bullet"/>
      <w:lvlText w:val="•"/>
      <w:lvlJc w:val="left"/>
      <w:pPr>
        <w:ind w:left="720" w:hanging="360"/>
      </w:pPr>
    </w:lvl>
    <w:lvl w:ilvl="1" w:tplc="8F9E35EE">
      <w:numFmt w:val="decimal"/>
      <w:lvlText w:val=""/>
      <w:lvlJc w:val="left"/>
    </w:lvl>
    <w:lvl w:ilvl="2" w:tplc="45AE786C">
      <w:numFmt w:val="decimal"/>
      <w:lvlText w:val=""/>
      <w:lvlJc w:val="left"/>
    </w:lvl>
    <w:lvl w:ilvl="3" w:tplc="69704F86">
      <w:numFmt w:val="decimal"/>
      <w:lvlText w:val=""/>
      <w:lvlJc w:val="left"/>
    </w:lvl>
    <w:lvl w:ilvl="4" w:tplc="26946770">
      <w:numFmt w:val="decimal"/>
      <w:lvlText w:val=""/>
      <w:lvlJc w:val="left"/>
    </w:lvl>
    <w:lvl w:ilvl="5" w:tplc="90EC53A8">
      <w:numFmt w:val="decimal"/>
      <w:lvlText w:val=""/>
      <w:lvlJc w:val="left"/>
    </w:lvl>
    <w:lvl w:ilvl="6" w:tplc="B726B3C6">
      <w:numFmt w:val="decimal"/>
      <w:lvlText w:val=""/>
      <w:lvlJc w:val="left"/>
    </w:lvl>
    <w:lvl w:ilvl="7" w:tplc="5142C97C">
      <w:numFmt w:val="decimal"/>
      <w:lvlText w:val=""/>
      <w:lvlJc w:val="left"/>
    </w:lvl>
    <w:lvl w:ilvl="8" w:tplc="25B87B5C">
      <w:numFmt w:val="decimal"/>
      <w:lvlText w:val=""/>
      <w:lvlJc w:val="left"/>
    </w:lvl>
  </w:abstractNum>
  <w:abstractNum w:abstractNumId="24" w15:restartNumberingAfterBreak="0">
    <w:nsid w:val="70316040"/>
    <w:multiLevelType w:val="hybridMultilevel"/>
    <w:tmpl w:val="929E52A8"/>
    <w:lvl w:ilvl="0" w:tplc="499C6192">
      <w:start w:val="1"/>
      <w:numFmt w:val="bullet"/>
      <w:lvlText w:val="•"/>
      <w:lvlJc w:val="left"/>
      <w:pPr>
        <w:ind w:left="540" w:hanging="280"/>
      </w:pPr>
    </w:lvl>
    <w:lvl w:ilvl="1" w:tplc="A3E86358">
      <w:numFmt w:val="decimal"/>
      <w:lvlText w:val=""/>
      <w:lvlJc w:val="left"/>
    </w:lvl>
    <w:lvl w:ilvl="2" w:tplc="AFAAC0A6">
      <w:numFmt w:val="decimal"/>
      <w:lvlText w:val=""/>
      <w:lvlJc w:val="left"/>
    </w:lvl>
    <w:lvl w:ilvl="3" w:tplc="3AF4FD34">
      <w:numFmt w:val="decimal"/>
      <w:lvlText w:val=""/>
      <w:lvlJc w:val="left"/>
    </w:lvl>
    <w:lvl w:ilvl="4" w:tplc="6EEEFF00">
      <w:numFmt w:val="decimal"/>
      <w:lvlText w:val=""/>
      <w:lvlJc w:val="left"/>
    </w:lvl>
    <w:lvl w:ilvl="5" w:tplc="45D0CC12">
      <w:numFmt w:val="decimal"/>
      <w:lvlText w:val=""/>
      <w:lvlJc w:val="left"/>
    </w:lvl>
    <w:lvl w:ilvl="6" w:tplc="8B06D89A">
      <w:numFmt w:val="decimal"/>
      <w:lvlText w:val=""/>
      <w:lvlJc w:val="left"/>
    </w:lvl>
    <w:lvl w:ilvl="7" w:tplc="361C4C72">
      <w:numFmt w:val="decimal"/>
      <w:lvlText w:val=""/>
      <w:lvlJc w:val="left"/>
    </w:lvl>
    <w:lvl w:ilvl="8" w:tplc="0FA0E22C">
      <w:numFmt w:val="decimal"/>
      <w:lvlText w:val=""/>
      <w:lvlJc w:val="left"/>
    </w:lvl>
  </w:abstractNum>
  <w:abstractNum w:abstractNumId="25" w15:restartNumberingAfterBreak="0">
    <w:nsid w:val="70D84F09"/>
    <w:multiLevelType w:val="hybridMultilevel"/>
    <w:tmpl w:val="89B2DD7C"/>
    <w:lvl w:ilvl="0" w:tplc="8F543474">
      <w:start w:val="1"/>
      <w:numFmt w:val="bullet"/>
      <w:lvlText w:val="–"/>
      <w:lvlJc w:val="left"/>
      <w:pPr>
        <w:ind w:left="540" w:hanging="270"/>
      </w:pPr>
    </w:lvl>
    <w:lvl w:ilvl="1" w:tplc="C666B4DC">
      <w:numFmt w:val="decimal"/>
      <w:lvlText w:val=""/>
      <w:lvlJc w:val="left"/>
    </w:lvl>
    <w:lvl w:ilvl="2" w:tplc="C9D0C0A2">
      <w:numFmt w:val="decimal"/>
      <w:lvlText w:val=""/>
      <w:lvlJc w:val="left"/>
    </w:lvl>
    <w:lvl w:ilvl="3" w:tplc="8090AC98">
      <w:numFmt w:val="decimal"/>
      <w:lvlText w:val=""/>
      <w:lvlJc w:val="left"/>
    </w:lvl>
    <w:lvl w:ilvl="4" w:tplc="C73C0738">
      <w:numFmt w:val="decimal"/>
      <w:lvlText w:val=""/>
      <w:lvlJc w:val="left"/>
    </w:lvl>
    <w:lvl w:ilvl="5" w:tplc="3DFE8F78">
      <w:numFmt w:val="decimal"/>
      <w:lvlText w:val=""/>
      <w:lvlJc w:val="left"/>
    </w:lvl>
    <w:lvl w:ilvl="6" w:tplc="5984A284">
      <w:numFmt w:val="decimal"/>
      <w:lvlText w:val=""/>
      <w:lvlJc w:val="left"/>
    </w:lvl>
    <w:lvl w:ilvl="7" w:tplc="247622D4">
      <w:numFmt w:val="decimal"/>
      <w:lvlText w:val=""/>
      <w:lvlJc w:val="left"/>
    </w:lvl>
    <w:lvl w:ilvl="8" w:tplc="93687274">
      <w:numFmt w:val="decimal"/>
      <w:lvlText w:val=""/>
      <w:lvlJc w:val="left"/>
    </w:lvl>
  </w:abstractNum>
  <w:abstractNum w:abstractNumId="26" w15:restartNumberingAfterBreak="0">
    <w:nsid w:val="73817E46"/>
    <w:multiLevelType w:val="hybridMultilevel"/>
    <w:tmpl w:val="2F3A41E4"/>
    <w:lvl w:ilvl="0" w:tplc="51B889A2">
      <w:start w:val="1"/>
      <w:numFmt w:val="bullet"/>
      <w:lvlText w:val="•"/>
      <w:lvlJc w:val="left"/>
      <w:pPr>
        <w:ind w:left="720" w:hanging="360"/>
      </w:pPr>
    </w:lvl>
    <w:lvl w:ilvl="1" w:tplc="92ECD1F6">
      <w:numFmt w:val="decimal"/>
      <w:lvlText w:val=""/>
      <w:lvlJc w:val="left"/>
    </w:lvl>
    <w:lvl w:ilvl="2" w:tplc="7B328A7C">
      <w:numFmt w:val="decimal"/>
      <w:lvlText w:val=""/>
      <w:lvlJc w:val="left"/>
    </w:lvl>
    <w:lvl w:ilvl="3" w:tplc="48D68726">
      <w:numFmt w:val="decimal"/>
      <w:lvlText w:val=""/>
      <w:lvlJc w:val="left"/>
    </w:lvl>
    <w:lvl w:ilvl="4" w:tplc="2744CE7A">
      <w:numFmt w:val="decimal"/>
      <w:lvlText w:val=""/>
      <w:lvlJc w:val="left"/>
    </w:lvl>
    <w:lvl w:ilvl="5" w:tplc="B47ED1F2">
      <w:numFmt w:val="decimal"/>
      <w:lvlText w:val=""/>
      <w:lvlJc w:val="left"/>
    </w:lvl>
    <w:lvl w:ilvl="6" w:tplc="D91A50E6">
      <w:numFmt w:val="decimal"/>
      <w:lvlText w:val=""/>
      <w:lvlJc w:val="left"/>
    </w:lvl>
    <w:lvl w:ilvl="7" w:tplc="FFAE6D02">
      <w:numFmt w:val="decimal"/>
      <w:lvlText w:val=""/>
      <w:lvlJc w:val="left"/>
    </w:lvl>
    <w:lvl w:ilvl="8" w:tplc="6EC86232">
      <w:numFmt w:val="decimal"/>
      <w:lvlText w:val=""/>
      <w:lvlJc w:val="left"/>
    </w:lvl>
  </w:abstractNum>
  <w:abstractNum w:abstractNumId="27" w15:restartNumberingAfterBreak="0">
    <w:nsid w:val="7ABC4762"/>
    <w:multiLevelType w:val="hybridMultilevel"/>
    <w:tmpl w:val="758E3568"/>
    <w:lvl w:ilvl="0" w:tplc="5B5096BA">
      <w:start w:val="1"/>
      <w:numFmt w:val="bullet"/>
      <w:lvlText w:val="•"/>
      <w:lvlJc w:val="left"/>
      <w:pPr>
        <w:ind w:left="720" w:hanging="360"/>
      </w:pPr>
    </w:lvl>
    <w:lvl w:ilvl="1" w:tplc="C8E0C536">
      <w:numFmt w:val="decimal"/>
      <w:lvlText w:val=""/>
      <w:lvlJc w:val="left"/>
    </w:lvl>
    <w:lvl w:ilvl="2" w:tplc="5DC275E0">
      <w:numFmt w:val="decimal"/>
      <w:lvlText w:val=""/>
      <w:lvlJc w:val="left"/>
    </w:lvl>
    <w:lvl w:ilvl="3" w:tplc="7DEC6CA8">
      <w:numFmt w:val="decimal"/>
      <w:lvlText w:val=""/>
      <w:lvlJc w:val="left"/>
    </w:lvl>
    <w:lvl w:ilvl="4" w:tplc="F0B4E458">
      <w:numFmt w:val="decimal"/>
      <w:lvlText w:val=""/>
      <w:lvlJc w:val="left"/>
    </w:lvl>
    <w:lvl w:ilvl="5" w:tplc="C0DE8030">
      <w:numFmt w:val="decimal"/>
      <w:lvlText w:val=""/>
      <w:lvlJc w:val="left"/>
    </w:lvl>
    <w:lvl w:ilvl="6" w:tplc="1F6238D4">
      <w:numFmt w:val="decimal"/>
      <w:lvlText w:val=""/>
      <w:lvlJc w:val="left"/>
    </w:lvl>
    <w:lvl w:ilvl="7" w:tplc="9CCEFA88">
      <w:numFmt w:val="decimal"/>
      <w:lvlText w:val=""/>
      <w:lvlJc w:val="left"/>
    </w:lvl>
    <w:lvl w:ilvl="8" w:tplc="E494C278">
      <w:numFmt w:val="decimal"/>
      <w:lvlText w:val=""/>
      <w:lvlJc w:val="left"/>
    </w:lvl>
  </w:abstractNum>
  <w:abstractNum w:abstractNumId="28" w15:restartNumberingAfterBreak="0">
    <w:nsid w:val="7AF73824"/>
    <w:multiLevelType w:val="hybridMultilevel"/>
    <w:tmpl w:val="F23CA5D0"/>
    <w:lvl w:ilvl="0" w:tplc="C7A4852C">
      <w:start w:val="1"/>
      <w:numFmt w:val="bullet"/>
      <w:lvlText w:val="•"/>
      <w:lvlJc w:val="left"/>
      <w:pPr>
        <w:ind w:left="540" w:hanging="270"/>
      </w:pPr>
    </w:lvl>
    <w:lvl w:ilvl="1" w:tplc="7F50A050">
      <w:numFmt w:val="decimal"/>
      <w:lvlText w:val=""/>
      <w:lvlJc w:val="left"/>
    </w:lvl>
    <w:lvl w:ilvl="2" w:tplc="A85A1304">
      <w:numFmt w:val="decimal"/>
      <w:lvlText w:val=""/>
      <w:lvlJc w:val="left"/>
    </w:lvl>
    <w:lvl w:ilvl="3" w:tplc="D3588BBA">
      <w:numFmt w:val="decimal"/>
      <w:lvlText w:val=""/>
      <w:lvlJc w:val="left"/>
    </w:lvl>
    <w:lvl w:ilvl="4" w:tplc="F25406C8">
      <w:numFmt w:val="decimal"/>
      <w:lvlText w:val=""/>
      <w:lvlJc w:val="left"/>
    </w:lvl>
    <w:lvl w:ilvl="5" w:tplc="62B66FB4">
      <w:numFmt w:val="decimal"/>
      <w:lvlText w:val=""/>
      <w:lvlJc w:val="left"/>
    </w:lvl>
    <w:lvl w:ilvl="6" w:tplc="ED3A62DC">
      <w:numFmt w:val="decimal"/>
      <w:lvlText w:val=""/>
      <w:lvlJc w:val="left"/>
    </w:lvl>
    <w:lvl w:ilvl="7" w:tplc="F5A67296">
      <w:numFmt w:val="decimal"/>
      <w:lvlText w:val=""/>
      <w:lvlJc w:val="left"/>
    </w:lvl>
    <w:lvl w:ilvl="8" w:tplc="7A6A9050">
      <w:numFmt w:val="decimal"/>
      <w:lvlText w:val=""/>
      <w:lvlJc w:val="left"/>
    </w:lvl>
  </w:abstractNum>
  <w:num w:numId="1" w16cid:durableId="1806704728">
    <w:abstractNumId w:val="1"/>
    <w:lvlOverride w:ilvl="0">
      <w:startOverride w:val="1"/>
    </w:lvlOverride>
  </w:num>
  <w:num w:numId="2" w16cid:durableId="675764428">
    <w:abstractNumId w:val="0"/>
    <w:lvlOverride w:ilvl="0">
      <w:startOverride w:val="1"/>
    </w:lvlOverride>
  </w:num>
  <w:num w:numId="3" w16cid:durableId="1586499101">
    <w:abstractNumId w:val="3"/>
    <w:lvlOverride w:ilvl="0">
      <w:startOverride w:val="1"/>
    </w:lvlOverride>
  </w:num>
  <w:num w:numId="4" w16cid:durableId="166553605">
    <w:abstractNumId w:val="5"/>
    <w:lvlOverride w:ilvl="0">
      <w:startOverride w:val="1"/>
    </w:lvlOverride>
  </w:num>
  <w:num w:numId="5" w16cid:durableId="352267935">
    <w:abstractNumId w:val="19"/>
    <w:lvlOverride w:ilvl="0">
      <w:startOverride w:val="1"/>
    </w:lvlOverride>
  </w:num>
  <w:num w:numId="6" w16cid:durableId="818034463">
    <w:abstractNumId w:val="14"/>
    <w:lvlOverride w:ilvl="0">
      <w:startOverride w:val="1"/>
    </w:lvlOverride>
  </w:num>
  <w:num w:numId="7" w16cid:durableId="1934707427">
    <w:abstractNumId w:val="23"/>
    <w:lvlOverride w:ilvl="0">
      <w:startOverride w:val="1"/>
    </w:lvlOverride>
  </w:num>
  <w:num w:numId="8" w16cid:durableId="1097138999">
    <w:abstractNumId w:val="26"/>
    <w:lvlOverride w:ilvl="0">
      <w:startOverride w:val="1"/>
    </w:lvlOverride>
  </w:num>
  <w:num w:numId="9" w16cid:durableId="2071614706">
    <w:abstractNumId w:val="27"/>
    <w:lvlOverride w:ilvl="0">
      <w:startOverride w:val="1"/>
    </w:lvlOverride>
  </w:num>
  <w:num w:numId="10" w16cid:durableId="1870531407">
    <w:abstractNumId w:val="28"/>
    <w:lvlOverride w:ilvl="0">
      <w:startOverride w:val="1"/>
    </w:lvlOverride>
  </w:num>
  <w:num w:numId="11" w16cid:durableId="716585250">
    <w:abstractNumId w:val="17"/>
    <w:lvlOverride w:ilvl="0">
      <w:startOverride w:val="1"/>
    </w:lvlOverride>
  </w:num>
  <w:num w:numId="12" w16cid:durableId="579875295">
    <w:abstractNumId w:val="2"/>
    <w:lvlOverride w:ilvl="0">
      <w:startOverride w:val="1"/>
    </w:lvlOverride>
  </w:num>
  <w:num w:numId="13" w16cid:durableId="1743988758">
    <w:abstractNumId w:val="11"/>
    <w:lvlOverride w:ilvl="0">
      <w:startOverride w:val="1"/>
    </w:lvlOverride>
  </w:num>
  <w:num w:numId="14" w16cid:durableId="962227435">
    <w:abstractNumId w:val="6"/>
    <w:lvlOverride w:ilvl="0">
      <w:startOverride w:val="1"/>
    </w:lvlOverride>
  </w:num>
  <w:num w:numId="15" w16cid:durableId="524952635">
    <w:abstractNumId w:val="9"/>
    <w:lvlOverride w:ilvl="0">
      <w:startOverride w:val="1"/>
    </w:lvlOverride>
  </w:num>
  <w:num w:numId="16" w16cid:durableId="1427388846">
    <w:abstractNumId w:val="12"/>
    <w:lvlOverride w:ilvl="0">
      <w:startOverride w:val="1"/>
    </w:lvlOverride>
  </w:num>
  <w:num w:numId="17" w16cid:durableId="1735008263">
    <w:abstractNumId w:val="15"/>
    <w:lvlOverride w:ilvl="0">
      <w:startOverride w:val="1"/>
    </w:lvlOverride>
  </w:num>
  <w:num w:numId="18" w16cid:durableId="1166171608">
    <w:abstractNumId w:val="18"/>
    <w:lvlOverride w:ilvl="0">
      <w:startOverride w:val="1"/>
    </w:lvlOverride>
  </w:num>
  <w:num w:numId="19" w16cid:durableId="2057585314">
    <w:abstractNumId w:val="21"/>
    <w:lvlOverride w:ilvl="0">
      <w:startOverride w:val="1"/>
    </w:lvlOverride>
  </w:num>
  <w:num w:numId="20" w16cid:durableId="1290239643">
    <w:abstractNumId w:val="22"/>
    <w:lvlOverride w:ilvl="0">
      <w:startOverride w:val="1"/>
    </w:lvlOverride>
  </w:num>
  <w:num w:numId="21" w16cid:durableId="1478451133">
    <w:abstractNumId w:val="10"/>
    <w:lvlOverride w:ilvl="0">
      <w:startOverride w:val="1"/>
    </w:lvlOverride>
  </w:num>
  <w:num w:numId="22" w16cid:durableId="1195654276">
    <w:abstractNumId w:val="16"/>
    <w:lvlOverride w:ilvl="0">
      <w:startOverride w:val="1"/>
    </w:lvlOverride>
  </w:num>
  <w:num w:numId="23" w16cid:durableId="2084795311">
    <w:abstractNumId w:val="4"/>
    <w:lvlOverride w:ilvl="0">
      <w:startOverride w:val="1"/>
    </w:lvlOverride>
  </w:num>
  <w:num w:numId="24" w16cid:durableId="1878926572">
    <w:abstractNumId w:val="8"/>
    <w:lvlOverride w:ilvl="0">
      <w:startOverride w:val="1"/>
    </w:lvlOverride>
  </w:num>
  <w:num w:numId="25" w16cid:durableId="1364744229">
    <w:abstractNumId w:val="20"/>
    <w:lvlOverride w:ilvl="0">
      <w:startOverride w:val="1"/>
    </w:lvlOverride>
  </w:num>
  <w:num w:numId="26" w16cid:durableId="31345613">
    <w:abstractNumId w:val="24"/>
    <w:lvlOverride w:ilvl="0">
      <w:startOverride w:val="1"/>
    </w:lvlOverride>
  </w:num>
  <w:num w:numId="27" w16cid:durableId="103772092">
    <w:abstractNumId w:val="25"/>
    <w:lvlOverride w:ilvl="0">
      <w:startOverride w:val="1"/>
    </w:lvlOverride>
  </w:num>
  <w:num w:numId="28" w16cid:durableId="1346008778">
    <w:abstractNumId w:val="7"/>
    <w:lvlOverride w:ilvl="0">
      <w:startOverride w:val="1"/>
    </w:lvlOverride>
  </w:num>
  <w:num w:numId="29" w16cid:durableId="14524499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90"/>
    <w:rsid w:val="00003956"/>
    <w:rsid w:val="000120B7"/>
    <w:rsid w:val="00034CC9"/>
    <w:rsid w:val="00050351"/>
    <w:rsid w:val="000A2B6F"/>
    <w:rsid w:val="000A596B"/>
    <w:rsid w:val="000F2D90"/>
    <w:rsid w:val="00133C94"/>
    <w:rsid w:val="00151DBB"/>
    <w:rsid w:val="001A2F0C"/>
    <w:rsid w:val="00232FF3"/>
    <w:rsid w:val="002335B8"/>
    <w:rsid w:val="002769D9"/>
    <w:rsid w:val="00276E27"/>
    <w:rsid w:val="00334A0C"/>
    <w:rsid w:val="00341F4E"/>
    <w:rsid w:val="0037639B"/>
    <w:rsid w:val="003B063B"/>
    <w:rsid w:val="003C6BB5"/>
    <w:rsid w:val="003E3F3B"/>
    <w:rsid w:val="003F0C3C"/>
    <w:rsid w:val="00441976"/>
    <w:rsid w:val="004A6E8F"/>
    <w:rsid w:val="004F29B8"/>
    <w:rsid w:val="00523FAD"/>
    <w:rsid w:val="00552C57"/>
    <w:rsid w:val="00563C47"/>
    <w:rsid w:val="00570BA4"/>
    <w:rsid w:val="00571D40"/>
    <w:rsid w:val="005A6016"/>
    <w:rsid w:val="005B721A"/>
    <w:rsid w:val="006207E3"/>
    <w:rsid w:val="00637288"/>
    <w:rsid w:val="00647F9C"/>
    <w:rsid w:val="0068695B"/>
    <w:rsid w:val="006933FF"/>
    <w:rsid w:val="006B7DA2"/>
    <w:rsid w:val="00737BC3"/>
    <w:rsid w:val="00816C9E"/>
    <w:rsid w:val="00852499"/>
    <w:rsid w:val="008D3F3C"/>
    <w:rsid w:val="008E7CC2"/>
    <w:rsid w:val="008F2166"/>
    <w:rsid w:val="00935406"/>
    <w:rsid w:val="00951B39"/>
    <w:rsid w:val="00953C17"/>
    <w:rsid w:val="00955411"/>
    <w:rsid w:val="00965669"/>
    <w:rsid w:val="00983BD9"/>
    <w:rsid w:val="009B214B"/>
    <w:rsid w:val="00A3354D"/>
    <w:rsid w:val="00A450A0"/>
    <w:rsid w:val="00AD1D3F"/>
    <w:rsid w:val="00B9730F"/>
    <w:rsid w:val="00BA07F5"/>
    <w:rsid w:val="00BA3313"/>
    <w:rsid w:val="00BD4F89"/>
    <w:rsid w:val="00BF238E"/>
    <w:rsid w:val="00C1067D"/>
    <w:rsid w:val="00C150F7"/>
    <w:rsid w:val="00C34FDB"/>
    <w:rsid w:val="00CA1E94"/>
    <w:rsid w:val="00D247D4"/>
    <w:rsid w:val="00D46C76"/>
    <w:rsid w:val="00D54A73"/>
    <w:rsid w:val="00D712CA"/>
    <w:rsid w:val="00D877A7"/>
    <w:rsid w:val="00DA5401"/>
    <w:rsid w:val="00DC66E4"/>
    <w:rsid w:val="00DD6FC5"/>
    <w:rsid w:val="00DE23CF"/>
    <w:rsid w:val="00DF5A65"/>
    <w:rsid w:val="00E110B9"/>
    <w:rsid w:val="00EA50F3"/>
    <w:rsid w:val="00EB2F05"/>
    <w:rsid w:val="00ED35FF"/>
    <w:rsid w:val="00EF0BAE"/>
    <w:rsid w:val="00F06BD4"/>
    <w:rsid w:val="00F33A36"/>
    <w:rsid w:val="00F76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A1525"/>
  <w15:chartTrackingRefBased/>
  <w15:docId w15:val="{B718A03B-D6C3-4AC3-AF18-90935E08C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2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2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D90"/>
    <w:rPr>
      <w:rFonts w:eastAsiaTheme="majorEastAsia" w:cstheme="majorBidi"/>
      <w:color w:val="272727" w:themeColor="text1" w:themeTint="D8"/>
    </w:rPr>
  </w:style>
  <w:style w:type="paragraph" w:styleId="Title">
    <w:name w:val="Title"/>
    <w:basedOn w:val="Normal"/>
    <w:next w:val="Normal"/>
    <w:link w:val="TitleChar"/>
    <w:uiPriority w:val="10"/>
    <w:qFormat/>
    <w:rsid w:val="000F2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D90"/>
    <w:pPr>
      <w:spacing w:before="160"/>
      <w:jc w:val="center"/>
    </w:pPr>
    <w:rPr>
      <w:i/>
      <w:iCs/>
      <w:color w:val="404040" w:themeColor="text1" w:themeTint="BF"/>
    </w:rPr>
  </w:style>
  <w:style w:type="character" w:customStyle="1" w:styleId="QuoteChar">
    <w:name w:val="Quote Char"/>
    <w:basedOn w:val="DefaultParagraphFont"/>
    <w:link w:val="Quote"/>
    <w:uiPriority w:val="29"/>
    <w:rsid w:val="000F2D90"/>
    <w:rPr>
      <w:i/>
      <w:iCs/>
      <w:color w:val="404040" w:themeColor="text1" w:themeTint="BF"/>
    </w:rPr>
  </w:style>
  <w:style w:type="paragraph" w:styleId="ListParagraph">
    <w:name w:val="List Paragraph"/>
    <w:basedOn w:val="Normal"/>
    <w:qFormat/>
    <w:rsid w:val="000F2D90"/>
    <w:pPr>
      <w:ind w:left="720"/>
      <w:contextualSpacing/>
    </w:pPr>
  </w:style>
  <w:style w:type="character" w:styleId="IntenseEmphasis">
    <w:name w:val="Intense Emphasis"/>
    <w:basedOn w:val="DefaultParagraphFont"/>
    <w:uiPriority w:val="21"/>
    <w:qFormat/>
    <w:rsid w:val="000F2D90"/>
    <w:rPr>
      <w:i/>
      <w:iCs/>
      <w:color w:val="0F4761" w:themeColor="accent1" w:themeShade="BF"/>
    </w:rPr>
  </w:style>
  <w:style w:type="paragraph" w:styleId="IntenseQuote">
    <w:name w:val="Intense Quote"/>
    <w:basedOn w:val="Normal"/>
    <w:next w:val="Normal"/>
    <w:link w:val="IntenseQuoteChar"/>
    <w:uiPriority w:val="30"/>
    <w:qFormat/>
    <w:rsid w:val="000F2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D90"/>
    <w:rPr>
      <w:i/>
      <w:iCs/>
      <w:color w:val="0F4761" w:themeColor="accent1" w:themeShade="BF"/>
    </w:rPr>
  </w:style>
  <w:style w:type="character" w:styleId="IntenseReference">
    <w:name w:val="Intense Reference"/>
    <w:basedOn w:val="DefaultParagraphFont"/>
    <w:uiPriority w:val="32"/>
    <w:qFormat/>
    <w:rsid w:val="000F2D90"/>
    <w:rPr>
      <w:b/>
      <w:bCs/>
      <w:smallCaps/>
      <w:color w:val="0F4761" w:themeColor="accent1" w:themeShade="BF"/>
      <w:spacing w:val="5"/>
    </w:rPr>
  </w:style>
  <w:style w:type="paragraph" w:styleId="Header">
    <w:name w:val="header"/>
    <w:basedOn w:val="Normal"/>
    <w:link w:val="HeaderChar"/>
    <w:uiPriority w:val="99"/>
    <w:unhideWhenUsed/>
    <w:rsid w:val="00D712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12CA"/>
  </w:style>
  <w:style w:type="paragraph" w:styleId="Footer">
    <w:name w:val="footer"/>
    <w:basedOn w:val="Normal"/>
    <w:link w:val="FooterChar"/>
    <w:uiPriority w:val="99"/>
    <w:unhideWhenUsed/>
    <w:rsid w:val="00D712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12CA"/>
  </w:style>
  <w:style w:type="numbering" w:customStyle="1" w:styleId="NoList1">
    <w:name w:val="No List1"/>
    <w:next w:val="NoList"/>
    <w:uiPriority w:val="99"/>
    <w:semiHidden/>
    <w:unhideWhenUsed/>
    <w:rsid w:val="00D712CA"/>
  </w:style>
  <w:style w:type="paragraph" w:customStyle="1" w:styleId="Strong1">
    <w:name w:val="Strong1"/>
    <w:qFormat/>
    <w:rsid w:val="00D712CA"/>
    <w:pPr>
      <w:spacing w:after="0" w:line="240" w:lineRule="auto"/>
    </w:pPr>
    <w:rPr>
      <w:rFonts w:ascii="Georgia" w:eastAsia="Georgia" w:hAnsi="Georgia" w:cs="Georgia"/>
      <w:b/>
      <w:bCs/>
      <w:kern w:val="0"/>
      <w:lang w:eastAsia="en-AU"/>
      <w14:ligatures w14:val="none"/>
    </w:rPr>
  </w:style>
  <w:style w:type="character" w:styleId="Hyperlink">
    <w:name w:val="Hyperlink"/>
    <w:uiPriority w:val="99"/>
    <w:unhideWhenUsed/>
    <w:rsid w:val="00D712CA"/>
    <w:rPr>
      <w:color w:val="0563C1"/>
      <w:u w:val="single"/>
    </w:rPr>
  </w:style>
  <w:style w:type="character" w:styleId="FootnoteReference">
    <w:name w:val="footnote reference"/>
    <w:uiPriority w:val="99"/>
    <w:semiHidden/>
    <w:unhideWhenUsed/>
    <w:rsid w:val="00D712CA"/>
    <w:rPr>
      <w:vertAlign w:val="superscript"/>
    </w:rPr>
  </w:style>
  <w:style w:type="paragraph" w:styleId="FootnoteText">
    <w:name w:val="footnote text"/>
    <w:link w:val="FootnoteTextChar"/>
    <w:uiPriority w:val="99"/>
    <w:semiHidden/>
    <w:unhideWhenUsed/>
    <w:rsid w:val="00D712CA"/>
    <w:pPr>
      <w:spacing w:after="0" w:line="240" w:lineRule="auto"/>
    </w:pPr>
    <w:rPr>
      <w:rFonts w:ascii="Georgia" w:eastAsia="Georgia" w:hAnsi="Georgia" w:cs="Georgia"/>
      <w:kern w:val="0"/>
      <w:sz w:val="20"/>
      <w:szCs w:val="20"/>
      <w:lang w:eastAsia="en-AU"/>
      <w14:ligatures w14:val="none"/>
    </w:rPr>
  </w:style>
  <w:style w:type="character" w:customStyle="1" w:styleId="FootnoteTextChar">
    <w:name w:val="Footnote Text Char"/>
    <w:basedOn w:val="DefaultParagraphFont"/>
    <w:link w:val="FootnoteText"/>
    <w:uiPriority w:val="99"/>
    <w:semiHidden/>
    <w:rsid w:val="00D712CA"/>
    <w:rPr>
      <w:rFonts w:ascii="Georgia" w:eastAsia="Georgia" w:hAnsi="Georgia" w:cs="Georgia"/>
      <w:kern w:val="0"/>
      <w:sz w:val="20"/>
      <w:szCs w:val="20"/>
      <w:lang w:eastAsia="en-AU"/>
      <w14:ligatures w14:val="none"/>
    </w:rPr>
  </w:style>
  <w:style w:type="character" w:styleId="EndnoteReference">
    <w:name w:val="endnote reference"/>
    <w:uiPriority w:val="99"/>
    <w:semiHidden/>
    <w:unhideWhenUsed/>
    <w:rsid w:val="00D712CA"/>
    <w:rPr>
      <w:vertAlign w:val="superscript"/>
    </w:rPr>
  </w:style>
  <w:style w:type="paragraph" w:styleId="EndnoteText">
    <w:name w:val="endnote text"/>
    <w:link w:val="EndnoteTextChar"/>
    <w:uiPriority w:val="99"/>
    <w:semiHidden/>
    <w:unhideWhenUsed/>
    <w:rsid w:val="00D712CA"/>
    <w:pPr>
      <w:spacing w:after="0" w:line="240" w:lineRule="auto"/>
    </w:pPr>
    <w:rPr>
      <w:rFonts w:ascii="Georgia" w:eastAsia="Georgia" w:hAnsi="Georgia" w:cs="Georgia"/>
      <w:kern w:val="0"/>
      <w:sz w:val="20"/>
      <w:szCs w:val="20"/>
      <w:lang w:eastAsia="en-AU"/>
      <w14:ligatures w14:val="none"/>
    </w:rPr>
  </w:style>
  <w:style w:type="character" w:customStyle="1" w:styleId="EndnoteTextChar">
    <w:name w:val="Endnote Text Char"/>
    <w:basedOn w:val="DefaultParagraphFont"/>
    <w:link w:val="EndnoteText"/>
    <w:uiPriority w:val="99"/>
    <w:semiHidden/>
    <w:rsid w:val="00D712CA"/>
    <w:rPr>
      <w:rFonts w:ascii="Georgia" w:eastAsia="Georgia" w:hAnsi="Georgia" w:cs="Georgia"/>
      <w:kern w:val="0"/>
      <w:sz w:val="20"/>
      <w:szCs w:val="20"/>
      <w:lang w:eastAsia="en-AU"/>
      <w14:ligatures w14:val="none"/>
    </w:rPr>
  </w:style>
  <w:style w:type="numbering" w:customStyle="1" w:styleId="NoList2">
    <w:name w:val="No List2"/>
    <w:next w:val="NoList"/>
    <w:uiPriority w:val="99"/>
    <w:semiHidden/>
    <w:unhideWhenUsed/>
    <w:rsid w:val="00D712CA"/>
  </w:style>
  <w:style w:type="paragraph" w:styleId="TOC1">
    <w:name w:val="toc 1"/>
    <w:basedOn w:val="Normal"/>
    <w:next w:val="Normal"/>
    <w:autoRedefine/>
    <w:uiPriority w:val="39"/>
    <w:unhideWhenUsed/>
    <w:rsid w:val="00D712CA"/>
    <w:pPr>
      <w:spacing w:after="100" w:line="240" w:lineRule="auto"/>
    </w:pPr>
    <w:rPr>
      <w:rFonts w:ascii="Georgia" w:eastAsia="Georgia" w:hAnsi="Georgia" w:cs="Georgia"/>
      <w:kern w:val="0"/>
      <w:lang w:eastAsia="en-AU"/>
      <w14:ligatures w14:val="none"/>
    </w:rPr>
  </w:style>
  <w:style w:type="paragraph" w:styleId="TOC2">
    <w:name w:val="toc 2"/>
    <w:basedOn w:val="Normal"/>
    <w:next w:val="Normal"/>
    <w:autoRedefine/>
    <w:uiPriority w:val="39"/>
    <w:unhideWhenUsed/>
    <w:rsid w:val="00D712CA"/>
    <w:pPr>
      <w:spacing w:after="100" w:line="240" w:lineRule="auto"/>
      <w:ind w:left="220"/>
    </w:pPr>
    <w:rPr>
      <w:rFonts w:ascii="Georgia" w:eastAsia="Georgia" w:hAnsi="Georgia" w:cs="Georgia"/>
      <w:kern w:val="0"/>
      <w:lang w:eastAsia="en-AU"/>
      <w14:ligatures w14:val="none"/>
    </w:rPr>
  </w:style>
  <w:style w:type="paragraph" w:styleId="TOC3">
    <w:name w:val="toc 3"/>
    <w:basedOn w:val="Normal"/>
    <w:next w:val="Normal"/>
    <w:autoRedefine/>
    <w:uiPriority w:val="39"/>
    <w:unhideWhenUsed/>
    <w:rsid w:val="00D712CA"/>
    <w:pPr>
      <w:spacing w:after="100" w:line="240" w:lineRule="auto"/>
      <w:ind w:left="440"/>
    </w:pPr>
    <w:rPr>
      <w:rFonts w:ascii="Georgia" w:eastAsia="Georgia" w:hAnsi="Georgia" w:cs="Georgia"/>
      <w:kern w:val="0"/>
      <w:lang w:eastAsia="en-AU"/>
      <w14:ligatures w14:val="none"/>
    </w:rPr>
  </w:style>
  <w:style w:type="numbering" w:customStyle="1" w:styleId="NoList3">
    <w:name w:val="No List3"/>
    <w:next w:val="NoList"/>
    <w:uiPriority w:val="99"/>
    <w:semiHidden/>
    <w:unhideWhenUsed/>
    <w:rsid w:val="00D71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186</Pages>
  <Words>69900</Words>
  <Characters>373744</Characters>
  <Application>Microsoft Office Word</Application>
  <DocSecurity>0</DocSecurity>
  <Lines>8168</Lines>
  <Paragraphs>3927</Paragraphs>
  <ScaleCrop>false</ScaleCrop>
  <Company/>
  <LinksUpToDate>false</LinksUpToDate>
  <CharactersWithSpaces>441188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Broadbent</dc:creator>
  <cp:keywords/>
  <dc:description/>
  <cp:lastModifiedBy>Gregory Broadbent</cp:lastModifiedBy>
  <cp:revision>65</cp:revision>
  <dcterms:created xsi:type="dcterms:W3CDTF">2026-06-12T00:39:00Z</dcterms:created>
  <dcterms:modified xsi:type="dcterms:W3CDTF">2026-08-12T05:02:00Z</dcterms:modified>
</cp:coreProperties>
</file>